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EA5C" w14:textId="7A46C1E9" w:rsidR="00582CDE" w:rsidRPr="00DE7340" w:rsidRDefault="00582CDE" w:rsidP="00582CDE">
      <w:pPr>
        <w:spacing w:after="120" w:line="252" w:lineRule="auto"/>
        <w:jc w:val="both"/>
        <w:rPr>
          <w:rFonts w:eastAsia="Times New Roman" w:cstheme="minorHAnsi"/>
          <w:b/>
          <w:bCs/>
          <w:lang w:eastAsia="pl-PL"/>
        </w:rPr>
      </w:pPr>
      <w:r w:rsidRPr="00DE7340">
        <w:rPr>
          <w:rFonts w:eastAsia="Times New Roman" w:cstheme="minorHAnsi"/>
          <w:b/>
          <w:bCs/>
          <w:u w:val="single"/>
          <w:lang w:eastAsia="pl-PL"/>
        </w:rPr>
        <w:t>Wyjaśnienia</w:t>
      </w:r>
      <w:r w:rsidRPr="00DE7340">
        <w:rPr>
          <w:rFonts w:eastAsia="Times New Roman" w:cstheme="minorHAnsi"/>
          <w:b/>
          <w:bCs/>
          <w:lang w:eastAsia="pl-PL"/>
        </w:rPr>
        <w:t xml:space="preserve"> Zamawiające</w:t>
      </w:r>
      <w:bookmarkStart w:id="0" w:name="_GoBack"/>
      <w:bookmarkEnd w:id="0"/>
      <w:r w:rsidRPr="00DE7340">
        <w:rPr>
          <w:rFonts w:eastAsia="Times New Roman" w:cstheme="minorHAnsi"/>
          <w:b/>
          <w:bCs/>
          <w:lang w:eastAsia="pl-PL"/>
        </w:rPr>
        <w:t xml:space="preserve">go dotyczące treści Specyfikacji Warunków Zamówienia (SWZ) na złożone </w:t>
      </w:r>
      <w:r w:rsidR="00813DD3" w:rsidRPr="00DE7340">
        <w:rPr>
          <w:rFonts w:eastAsia="Times New Roman" w:cstheme="minorHAnsi"/>
          <w:b/>
          <w:bCs/>
          <w:lang w:eastAsia="pl-PL"/>
        </w:rPr>
        <w:t>Wykonawcę</w:t>
      </w:r>
      <w:r w:rsidRPr="00DE7340">
        <w:rPr>
          <w:rFonts w:eastAsia="Times New Roman" w:cstheme="minorHAnsi"/>
          <w:b/>
          <w:bCs/>
          <w:lang w:eastAsia="pl-PL"/>
        </w:rPr>
        <w:t xml:space="preserve"> wnioski o wyjaśnienie treści SWZ oraz zmiana treści SWZ w postępowaniu prowadzonym w trybie podstawowym o wartości mniejszej niż progi unijne  określonego jako </w:t>
      </w:r>
      <w:r w:rsidR="00813DD3" w:rsidRPr="00DE7340">
        <w:rPr>
          <w:rFonts w:eastAsia="Times New Roman" w:cstheme="minorHAnsi"/>
          <w:b/>
          <w:bCs/>
          <w:lang w:eastAsia="pl-PL"/>
        </w:rPr>
        <w:t xml:space="preserve">„Sukcesywne świadczenie usług cateringowych” </w:t>
      </w:r>
      <w:r w:rsidRPr="00DE7340">
        <w:rPr>
          <w:rFonts w:eastAsia="Times New Roman" w:cstheme="minorHAnsi"/>
          <w:b/>
          <w:bCs/>
          <w:lang w:eastAsia="pl-PL"/>
        </w:rPr>
        <w:t xml:space="preserve">-sygn. sprawy: </w:t>
      </w:r>
      <w:r w:rsidR="00813DD3" w:rsidRPr="00DE7340">
        <w:rPr>
          <w:rFonts w:eastAsia="Times New Roman" w:cstheme="minorHAnsi"/>
          <w:b/>
          <w:bCs/>
          <w:lang w:eastAsia="pl-PL"/>
        </w:rPr>
        <w:t>O.A.I.261.5.2022.</w:t>
      </w:r>
    </w:p>
    <w:p w14:paraId="459D924E" w14:textId="77777777" w:rsidR="00582CDE" w:rsidRPr="00DE7340" w:rsidRDefault="00582CDE" w:rsidP="00582CDE">
      <w:pPr>
        <w:spacing w:after="120" w:line="252" w:lineRule="auto"/>
        <w:jc w:val="both"/>
        <w:rPr>
          <w:rFonts w:eastAsia="Times New Roman" w:cstheme="minorHAnsi"/>
          <w:bCs/>
          <w:lang w:eastAsia="pl-PL"/>
        </w:rPr>
      </w:pPr>
      <w:r w:rsidRPr="00DE7340">
        <w:rPr>
          <w:rFonts w:eastAsia="Times New Roman" w:cstheme="minorHAnsi"/>
          <w:bCs/>
          <w:lang w:eastAsia="pl-PL"/>
        </w:rPr>
        <w:t>Zamawiający:</w:t>
      </w:r>
    </w:p>
    <w:p w14:paraId="662E4183" w14:textId="77777777" w:rsidR="00813DD3" w:rsidRPr="00DE7340" w:rsidRDefault="00813DD3" w:rsidP="00813DD3">
      <w:pPr>
        <w:tabs>
          <w:tab w:val="left" w:pos="4500"/>
        </w:tabs>
        <w:spacing w:after="120" w:line="259" w:lineRule="auto"/>
        <w:ind w:left="4536" w:hanging="4536"/>
        <w:rPr>
          <w:rFonts w:ascii="Calibri" w:eastAsia="Calibri" w:hAnsi="Calibri" w:cs="Arial"/>
          <w:lang w:eastAsia="pl-PL"/>
        </w:rPr>
      </w:pPr>
      <w:r w:rsidRPr="00DE7340">
        <w:rPr>
          <w:rFonts w:ascii="Calibri" w:eastAsia="Calibri" w:hAnsi="Calibri" w:cs="Arial"/>
          <w:lang w:eastAsia="pl-PL"/>
        </w:rPr>
        <w:t>Szkoła Podstawowa nr 52 w Lublinie im. Marii Konopnickiej w Lublinie</w:t>
      </w:r>
    </w:p>
    <w:p w14:paraId="540B90C9" w14:textId="69ED0C1B" w:rsidR="00813DD3" w:rsidRPr="00DE7340" w:rsidRDefault="00813DD3" w:rsidP="00813DD3">
      <w:pPr>
        <w:tabs>
          <w:tab w:val="left" w:pos="4500"/>
        </w:tabs>
        <w:spacing w:after="120" w:line="259" w:lineRule="auto"/>
        <w:ind w:left="4536" w:hanging="4536"/>
        <w:rPr>
          <w:rFonts w:ascii="Calibri" w:eastAsia="Calibri" w:hAnsi="Calibri" w:cs="Arial"/>
          <w:lang w:eastAsia="pl-PL"/>
        </w:rPr>
      </w:pPr>
      <w:r w:rsidRPr="00DE7340">
        <w:rPr>
          <w:rFonts w:ascii="Calibri" w:eastAsia="Calibri" w:hAnsi="Calibri" w:cs="Arial"/>
          <w:lang w:eastAsia="pl-PL"/>
        </w:rPr>
        <w:t>ul. Władysława Jagiełły 11, 20-281 Lublin</w:t>
      </w:r>
    </w:p>
    <w:p w14:paraId="5F251FC7" w14:textId="511DBB36" w:rsidR="00582CDE" w:rsidRPr="00DE7340" w:rsidRDefault="00582CDE" w:rsidP="00582CDE">
      <w:pPr>
        <w:spacing w:after="120" w:line="252" w:lineRule="auto"/>
        <w:jc w:val="both"/>
        <w:rPr>
          <w:rFonts w:eastAsia="Times New Roman" w:cstheme="minorHAnsi"/>
          <w:bCs/>
          <w:lang w:eastAsia="pl-PL"/>
        </w:rPr>
      </w:pPr>
      <w:r w:rsidRPr="00DE7340">
        <w:rPr>
          <w:rFonts w:eastAsia="Times New Roman" w:cstheme="minorHAnsi"/>
          <w:bCs/>
          <w:lang w:eastAsia="pl-PL"/>
        </w:rPr>
        <w:t xml:space="preserve">Treść wniosków Wykonawców wraz z wyjaśnieniami Zamawiającego oraz zmiana treści SWZ zamieszczone zostały na Platformy Przetargowej </w:t>
      </w:r>
      <w:r w:rsidR="00813DD3" w:rsidRPr="00DE7340">
        <w:rPr>
          <w:rFonts w:eastAsia="Times New Roman" w:cstheme="minorHAnsi"/>
          <w:bCs/>
          <w:lang w:eastAsia="pl-PL"/>
        </w:rPr>
        <w:t xml:space="preserve">E Zamowienia </w:t>
      </w:r>
      <w:r w:rsidRPr="00DE7340">
        <w:rPr>
          <w:rFonts w:eastAsia="Times New Roman" w:cstheme="minorHAnsi"/>
          <w:bCs/>
          <w:lang w:eastAsia="pl-PL"/>
        </w:rPr>
        <w:t>na podstawie art. 284 ust. 6 oraz art. 286 ust. 7 ustawy z dnia 11 września  2019 r. (</w:t>
      </w:r>
      <w:proofErr w:type="spellStart"/>
      <w:r w:rsidRPr="00DE7340">
        <w:rPr>
          <w:rFonts w:eastAsia="Times New Roman" w:cstheme="minorHAnsi"/>
          <w:bCs/>
          <w:lang w:eastAsia="pl-PL"/>
        </w:rPr>
        <w:t>t.j</w:t>
      </w:r>
      <w:proofErr w:type="spellEnd"/>
      <w:r w:rsidRPr="00DE7340">
        <w:rPr>
          <w:rFonts w:eastAsia="Times New Roman" w:cstheme="minorHAnsi"/>
          <w:bCs/>
          <w:lang w:eastAsia="pl-PL"/>
        </w:rPr>
        <w:t xml:space="preserve">. </w:t>
      </w:r>
      <w:r w:rsidR="00813DD3" w:rsidRPr="00DE7340">
        <w:rPr>
          <w:rFonts w:eastAsia="Times New Roman" w:cstheme="minorHAnsi"/>
          <w:bCs/>
          <w:lang w:eastAsia="pl-PL"/>
        </w:rPr>
        <w:t xml:space="preserve">Dz. U. z 2022 </w:t>
      </w:r>
      <w:r w:rsidRPr="00DE7340">
        <w:rPr>
          <w:rFonts w:eastAsia="Times New Roman" w:cstheme="minorHAnsi"/>
          <w:bCs/>
          <w:lang w:eastAsia="pl-PL"/>
        </w:rPr>
        <w:t xml:space="preserve">r., poz. </w:t>
      </w:r>
      <w:r w:rsidR="00813DD3" w:rsidRPr="00DE7340">
        <w:rPr>
          <w:rFonts w:eastAsia="Times New Roman" w:cstheme="minorHAnsi"/>
          <w:bCs/>
          <w:lang w:eastAsia="pl-PL"/>
        </w:rPr>
        <w:t>1710</w:t>
      </w:r>
      <w:r w:rsidRPr="00DE7340">
        <w:rPr>
          <w:rFonts w:eastAsia="Times New Roman" w:cstheme="minorHAnsi"/>
          <w:bCs/>
          <w:lang w:eastAsia="pl-PL"/>
        </w:rPr>
        <w:t xml:space="preserve"> z późn. zm.) – dalej ustawa </w:t>
      </w:r>
      <w:proofErr w:type="spellStart"/>
      <w:r w:rsidRPr="00DE7340">
        <w:rPr>
          <w:rFonts w:eastAsia="Times New Roman" w:cstheme="minorHAnsi"/>
          <w:bCs/>
          <w:lang w:eastAsia="pl-PL"/>
        </w:rPr>
        <w:t>Pzp</w:t>
      </w:r>
      <w:proofErr w:type="spellEnd"/>
      <w:r w:rsidRPr="00DE7340">
        <w:rPr>
          <w:rFonts w:eastAsia="Times New Roman" w:cstheme="minorHAnsi"/>
          <w:bCs/>
          <w:lang w:eastAsia="pl-PL"/>
        </w:rPr>
        <w:t>.</w:t>
      </w:r>
    </w:p>
    <w:p w14:paraId="2EEC9F2A" w14:textId="7CA3EBEB" w:rsidR="00582CDE" w:rsidRPr="00DE7340" w:rsidRDefault="00582CDE" w:rsidP="00582CDE">
      <w:pPr>
        <w:spacing w:after="120" w:line="252" w:lineRule="auto"/>
        <w:jc w:val="both"/>
        <w:rPr>
          <w:rFonts w:eastAsia="Times New Roman" w:cstheme="minorHAnsi"/>
          <w:bCs/>
          <w:lang w:eastAsia="pl-PL"/>
        </w:rPr>
      </w:pPr>
      <w:r w:rsidRPr="00DE7340">
        <w:rPr>
          <w:rFonts w:eastAsia="Times New Roman" w:cstheme="minorHAnsi"/>
          <w:bCs/>
          <w:lang w:eastAsia="pl-PL"/>
        </w:rPr>
        <w:t xml:space="preserve">W odpowiedzi na wniosek o wyjaśnienie treści SWZ złożony przez jednego Wykonawcę </w:t>
      </w:r>
      <w:r w:rsidRPr="00DE7340">
        <w:rPr>
          <w:rFonts w:eastAsia="Times New Roman" w:cstheme="minorHAnsi"/>
          <w:bCs/>
          <w:lang w:eastAsia="pl-PL"/>
        </w:rPr>
        <w:br/>
        <w:t xml:space="preserve">na podstawie art. 284 ust. 2 ustawy </w:t>
      </w:r>
      <w:proofErr w:type="spellStart"/>
      <w:r w:rsidRPr="00DE7340">
        <w:rPr>
          <w:rFonts w:eastAsia="Times New Roman" w:cstheme="minorHAnsi"/>
          <w:bCs/>
          <w:lang w:eastAsia="pl-PL"/>
        </w:rPr>
        <w:t>Pzp</w:t>
      </w:r>
      <w:proofErr w:type="spellEnd"/>
      <w:r w:rsidRPr="00DE7340">
        <w:rPr>
          <w:rFonts w:eastAsia="Times New Roman" w:cstheme="minorHAnsi"/>
          <w:bCs/>
          <w:lang w:eastAsia="pl-PL"/>
        </w:rPr>
        <w:t xml:space="preserve">, Zamawiający przedstawia następujące wyjaśnienia do treści SWZ oraz na podstawie art. 286 ust. 1 ustawy </w:t>
      </w:r>
      <w:proofErr w:type="spellStart"/>
      <w:r w:rsidRPr="00DE7340">
        <w:rPr>
          <w:rFonts w:eastAsia="Times New Roman" w:cstheme="minorHAnsi"/>
          <w:bCs/>
          <w:lang w:eastAsia="pl-PL"/>
        </w:rPr>
        <w:t>Pzp</w:t>
      </w:r>
      <w:proofErr w:type="spellEnd"/>
      <w:r w:rsidRPr="00DE7340">
        <w:rPr>
          <w:rFonts w:eastAsia="Times New Roman" w:cstheme="minorHAnsi"/>
          <w:bCs/>
          <w:lang w:eastAsia="pl-PL"/>
        </w:rPr>
        <w:t xml:space="preserve"> zmienia treść SWZ w następujący sposób: </w:t>
      </w:r>
    </w:p>
    <w:p w14:paraId="6D36D5E1" w14:textId="77777777" w:rsidR="00582CDE" w:rsidRPr="00DE7340" w:rsidRDefault="00582CDE" w:rsidP="00F0177C">
      <w:pPr>
        <w:spacing w:after="120" w:line="252" w:lineRule="auto"/>
        <w:jc w:val="both"/>
        <w:rPr>
          <w:rFonts w:eastAsia="Times New Roman" w:cstheme="minorHAnsi"/>
          <w:b/>
          <w:bCs/>
          <w:lang w:eastAsia="pl-PL"/>
        </w:rPr>
      </w:pPr>
    </w:p>
    <w:p w14:paraId="1667FCAD" w14:textId="77777777" w:rsidR="00F0177C" w:rsidRPr="00DE7340" w:rsidRDefault="00F0177C" w:rsidP="00F0177C">
      <w:pPr>
        <w:spacing w:after="120" w:line="252" w:lineRule="auto"/>
        <w:jc w:val="both"/>
        <w:rPr>
          <w:rFonts w:eastAsia="Times New Roman" w:cstheme="minorHAnsi"/>
          <w:b/>
          <w:bCs/>
          <w:lang w:eastAsia="pl-PL"/>
        </w:rPr>
      </w:pPr>
      <w:r w:rsidRPr="00DE7340">
        <w:rPr>
          <w:rFonts w:eastAsia="Times New Roman" w:cstheme="minorHAnsi"/>
          <w:b/>
          <w:bCs/>
          <w:lang w:eastAsia="pl-PL"/>
        </w:rPr>
        <w:t>Pytanie 1.</w:t>
      </w:r>
    </w:p>
    <w:p w14:paraId="143C1AB3" w14:textId="15AFDAC2" w:rsidR="00AA2818" w:rsidRPr="00DE7340" w:rsidRDefault="00AA2818" w:rsidP="00F0177C">
      <w:pPr>
        <w:spacing w:after="120" w:line="252" w:lineRule="auto"/>
        <w:jc w:val="both"/>
        <w:rPr>
          <w:rFonts w:eastAsia="Times New Roman" w:cstheme="minorHAnsi"/>
          <w:lang w:eastAsia="pl-PL"/>
        </w:rPr>
      </w:pPr>
      <w:r w:rsidRPr="00DE7340">
        <w:rPr>
          <w:rFonts w:eastAsia="Times New Roman" w:cstheme="minorHAnsi"/>
          <w:lang w:eastAsia="pl-PL"/>
        </w:rPr>
        <w:t>Wnosimy o wyrażenie zgody na zatrudnienie pracowników na umowę zlecenie wyłącznie w przypadku nagłych i niespodziewanych nieobecności, pracownika zatrudnionego na umowę o pracę, wynikających z przyczyn losowych (m.in. zwolnienia lekarskie, porodu, urlopu na żądanie).  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r w:rsidR="00F0177C" w:rsidRPr="00DE7340">
        <w:rPr>
          <w:rFonts w:eastAsia="Times New Roman" w:cstheme="minorHAnsi"/>
          <w:lang w:eastAsia="pl-PL"/>
        </w:rPr>
        <w:t>.</w:t>
      </w:r>
    </w:p>
    <w:p w14:paraId="686DC613" w14:textId="77777777" w:rsidR="00F0177C" w:rsidRPr="00DE7340" w:rsidRDefault="00F0177C" w:rsidP="00F0177C">
      <w:pPr>
        <w:spacing w:after="120" w:line="252" w:lineRule="auto"/>
        <w:jc w:val="both"/>
        <w:rPr>
          <w:rFonts w:eastAsia="Times New Roman" w:cstheme="minorHAnsi"/>
          <w:b/>
          <w:bCs/>
          <w:lang w:eastAsia="pl-PL"/>
        </w:rPr>
      </w:pPr>
      <w:r w:rsidRPr="00DE7340">
        <w:rPr>
          <w:rFonts w:eastAsia="Times New Roman" w:cstheme="minorHAnsi"/>
          <w:b/>
          <w:bCs/>
          <w:lang w:eastAsia="pl-PL"/>
        </w:rPr>
        <w:t>Odpowiedź 1:</w:t>
      </w:r>
    </w:p>
    <w:p w14:paraId="6F13B208" w14:textId="6B9FB19D" w:rsidR="00F0177C" w:rsidRPr="00DE7340" w:rsidRDefault="00F0177C" w:rsidP="00F0177C">
      <w:pPr>
        <w:spacing w:after="120" w:line="252" w:lineRule="auto"/>
        <w:jc w:val="both"/>
        <w:rPr>
          <w:rFonts w:eastAsia="Times New Roman" w:cstheme="minorHAnsi"/>
          <w:lang w:eastAsia="pl-PL"/>
        </w:rPr>
      </w:pPr>
      <w:r w:rsidRPr="00DE7340">
        <w:rPr>
          <w:rFonts w:eastAsia="Times New Roman" w:cstheme="minorHAnsi"/>
          <w:u w:val="single"/>
          <w:lang w:eastAsia="pl-PL"/>
        </w:rPr>
        <w:t>Zamawiający nie zmienia treści SWZ</w:t>
      </w:r>
      <w:r w:rsidRPr="00DE7340">
        <w:rPr>
          <w:rFonts w:eastAsia="Times New Roman" w:cstheme="minorHAnsi"/>
          <w:lang w:eastAsia="pl-PL"/>
        </w:rPr>
        <w:t>. Z treści pytania  wynika, że wskazane okoliczności tj. zwolnienia lekarskie, poród, urlop na żądanie, nie dotyczą zerwania umowy o pracę i ustania zatrudnienia. W związku z tym warunek wskazany w SWZ zostaje zachowany. Wykonawca ma obowiązek niezależnie od tych okoliczności zachować ciągłość świadczonych usług/dostaw.</w:t>
      </w:r>
    </w:p>
    <w:p w14:paraId="5AAF4B5B" w14:textId="77777777" w:rsidR="00870BEF" w:rsidRPr="00DE7340" w:rsidRDefault="00870BEF" w:rsidP="00870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2:</w:t>
      </w:r>
    </w:p>
    <w:p w14:paraId="60D90DDB" w14:textId="35CEB5C7" w:rsidR="00AA2818" w:rsidRPr="00DE7340" w:rsidRDefault="00AA2818" w:rsidP="00F0177C">
      <w:pPr>
        <w:spacing w:after="120" w:line="252" w:lineRule="auto"/>
        <w:jc w:val="both"/>
        <w:rPr>
          <w:rFonts w:eastAsia="Times New Roman" w:cstheme="minorHAnsi"/>
          <w:lang w:eastAsia="pl-PL"/>
        </w:rPr>
      </w:pPr>
      <w:r w:rsidRPr="00DE7340">
        <w:rPr>
          <w:rFonts w:eastAsia="Times New Roman" w:cstheme="minorHAnsi"/>
          <w:lang w:eastAsia="pl-PL"/>
        </w:rPr>
        <w:t>Zgodnie art. 436 ust. 3 Zamawiający ustanowił maksymalną wysokość kar umownych  na poziomie 30% wartości umowy, wnosimy o włączenie zapisu do projektu umowy; „Łączna maksymalna wartość kar umownych nie może przekroczyć 10% wartości, umowy brutto”. Obecny zapis powoduje, iż Wykonawcy  zostaje naliczona wyższa kara umowna za nieprawidłową realizację niż w przypadku nie zrealizowania jej. Prosimy o zmniejszenie maksymalnej wysokości kar umownych</w:t>
      </w:r>
      <w:r w:rsidR="00870BEF" w:rsidRPr="00DE7340">
        <w:rPr>
          <w:rFonts w:eastAsia="Times New Roman" w:cstheme="minorHAnsi"/>
          <w:lang w:eastAsia="pl-PL"/>
        </w:rPr>
        <w:t>.</w:t>
      </w:r>
    </w:p>
    <w:p w14:paraId="5FB432A5" w14:textId="6F303FB0" w:rsidR="00870BEF" w:rsidRPr="00DE7340" w:rsidRDefault="00870BEF" w:rsidP="00F0177C">
      <w:pPr>
        <w:spacing w:after="120" w:line="252" w:lineRule="auto"/>
        <w:jc w:val="both"/>
        <w:rPr>
          <w:rFonts w:eastAsia="Times New Roman" w:cstheme="minorHAnsi"/>
          <w:b/>
          <w:bCs/>
          <w:lang w:eastAsia="pl-PL"/>
        </w:rPr>
      </w:pPr>
      <w:r w:rsidRPr="00DE7340">
        <w:rPr>
          <w:rFonts w:eastAsia="Times New Roman" w:cstheme="minorHAnsi"/>
          <w:b/>
          <w:bCs/>
          <w:lang w:eastAsia="pl-PL"/>
        </w:rPr>
        <w:t>Odpowiedź 2:</w:t>
      </w:r>
    </w:p>
    <w:p w14:paraId="20E16465" w14:textId="23B404E6" w:rsidR="000D68C2" w:rsidRPr="00DE7340" w:rsidRDefault="000D68C2" w:rsidP="00F0177C">
      <w:pPr>
        <w:spacing w:after="120" w:line="252" w:lineRule="auto"/>
        <w:jc w:val="both"/>
        <w:rPr>
          <w:rFonts w:eastAsia="Times New Roman" w:cstheme="minorHAnsi"/>
          <w:b/>
          <w:bCs/>
          <w:lang w:eastAsia="pl-PL"/>
        </w:rPr>
      </w:pPr>
      <w:r w:rsidRPr="00DE7340">
        <w:rPr>
          <w:rFonts w:eastAsia="Times New Roman" w:cstheme="minorHAnsi"/>
          <w:b/>
          <w:bCs/>
          <w:lang w:eastAsia="pl-PL"/>
        </w:rPr>
        <w:t>Zamawiający dokonuje  modyfikacji zapisu § 7 i § 8 projektu umowy które otrzymują następujące brzmienie:</w:t>
      </w:r>
    </w:p>
    <w:p w14:paraId="4345DF8B" w14:textId="77777777" w:rsidR="000D68C2" w:rsidRPr="00DE7340" w:rsidRDefault="000D68C2" w:rsidP="000D68C2">
      <w:pPr>
        <w:keepNext/>
        <w:numPr>
          <w:ilvl w:val="2"/>
          <w:numId w:val="3"/>
        </w:numPr>
        <w:tabs>
          <w:tab w:val="left" w:pos="4540"/>
        </w:tabs>
        <w:spacing w:before="240" w:after="0" w:line="240" w:lineRule="auto"/>
        <w:ind w:left="4559" w:hanging="170"/>
        <w:rPr>
          <w:rFonts w:ascii="Calibri" w:eastAsia="Calibri" w:hAnsi="Calibri" w:cs="Calibri"/>
          <w:b/>
          <w:lang w:eastAsia="pl-PL"/>
        </w:rPr>
      </w:pPr>
      <w:r w:rsidRPr="00DE7340">
        <w:rPr>
          <w:rFonts w:ascii="Calibri" w:eastAsia="Calibri" w:hAnsi="Calibri" w:cs="Calibri"/>
          <w:b/>
          <w:lang w:eastAsia="pl-PL"/>
        </w:rPr>
        <w:t>7</w:t>
      </w:r>
    </w:p>
    <w:p w14:paraId="6A9DC244" w14:textId="77777777" w:rsidR="000D68C2" w:rsidRPr="00DE7340" w:rsidRDefault="000D68C2" w:rsidP="000D68C2">
      <w:pPr>
        <w:spacing w:after="120" w:line="259" w:lineRule="auto"/>
        <w:ind w:left="3820"/>
        <w:rPr>
          <w:rFonts w:ascii="Calibri" w:eastAsia="Calibri" w:hAnsi="Calibri" w:cs="Calibri"/>
          <w:b/>
          <w:lang w:eastAsia="pl-PL"/>
        </w:rPr>
      </w:pPr>
      <w:r w:rsidRPr="00DE7340">
        <w:rPr>
          <w:rFonts w:ascii="Calibri" w:eastAsia="Calibri" w:hAnsi="Calibri" w:cs="Calibri"/>
          <w:b/>
          <w:lang w:eastAsia="pl-PL"/>
        </w:rPr>
        <w:t>Kary umowne</w:t>
      </w:r>
    </w:p>
    <w:p w14:paraId="4132A4B0" w14:textId="77777777" w:rsidR="000D68C2" w:rsidRPr="00DE7340" w:rsidRDefault="000D68C2" w:rsidP="000D68C2">
      <w:pPr>
        <w:numPr>
          <w:ilvl w:val="0"/>
          <w:numId w:val="8"/>
        </w:numPr>
        <w:tabs>
          <w:tab w:val="left" w:pos="426"/>
        </w:tabs>
        <w:spacing w:after="120" w:line="259" w:lineRule="auto"/>
        <w:jc w:val="both"/>
        <w:rPr>
          <w:rFonts w:ascii="Calibri" w:eastAsia="Arial" w:hAnsi="Calibri" w:cs="Calibri"/>
          <w:lang w:eastAsia="pl-PL"/>
        </w:rPr>
      </w:pPr>
      <w:r w:rsidRPr="00DE7340">
        <w:rPr>
          <w:rFonts w:ascii="Calibri" w:eastAsia="Calibri" w:hAnsi="Calibri" w:cs="Calibri"/>
          <w:lang w:eastAsia="pl-PL"/>
        </w:rPr>
        <w:t>Wykonawca zapłaci Zamawiającemu kary umowne:</w:t>
      </w:r>
    </w:p>
    <w:p w14:paraId="4EE4C2B0" w14:textId="77777777" w:rsidR="000D68C2" w:rsidRPr="00DE7340" w:rsidRDefault="000D68C2" w:rsidP="000D68C2">
      <w:pPr>
        <w:numPr>
          <w:ilvl w:val="0"/>
          <w:numId w:val="4"/>
        </w:numPr>
        <w:tabs>
          <w:tab w:val="left" w:pos="1134"/>
        </w:tabs>
        <w:spacing w:after="120" w:line="259" w:lineRule="auto"/>
        <w:jc w:val="both"/>
        <w:rPr>
          <w:rFonts w:ascii="Calibri" w:eastAsia="Calibri" w:hAnsi="Calibri" w:cs="Calibri"/>
          <w:lang w:eastAsia="pl-PL"/>
        </w:rPr>
      </w:pPr>
      <w:r w:rsidRPr="00DE7340">
        <w:rPr>
          <w:rFonts w:ascii="Calibri" w:eastAsia="Calibri" w:hAnsi="Calibri" w:cs="Calibri"/>
          <w:lang w:eastAsia="pl-PL"/>
        </w:rPr>
        <w:lastRenderedPageBreak/>
        <w:t>za odstąpienie od umowy z przyczyn zależnych od Wykonawcy w wysokości 15 % wartości umowy brutto określonej w § 3 ust. 1 niniejszej umowy,</w:t>
      </w:r>
    </w:p>
    <w:p w14:paraId="390DB01B" w14:textId="29A5B090" w:rsidR="000D68C2" w:rsidRPr="00DE7340" w:rsidRDefault="000D68C2" w:rsidP="000D68C2">
      <w:pPr>
        <w:numPr>
          <w:ilvl w:val="0"/>
          <w:numId w:val="4"/>
        </w:numPr>
        <w:tabs>
          <w:tab w:val="left" w:pos="1134"/>
        </w:tabs>
        <w:spacing w:after="120" w:line="259" w:lineRule="auto"/>
        <w:ind w:right="20"/>
        <w:jc w:val="both"/>
        <w:rPr>
          <w:rFonts w:ascii="Calibri" w:eastAsia="Arial" w:hAnsi="Calibri" w:cs="Calibri"/>
          <w:lang w:eastAsia="pl-PL"/>
        </w:rPr>
      </w:pPr>
      <w:r w:rsidRPr="00DE7340">
        <w:rPr>
          <w:rFonts w:ascii="Calibri" w:eastAsia="Calibri" w:hAnsi="Calibri" w:cs="Calibri"/>
          <w:lang w:eastAsia="pl-PL"/>
        </w:rPr>
        <w:t xml:space="preserve">w przypadku zwłoki w dostarczaniu i wydawaniu zamówionych posiłków względem terminów, o których mowa w pkt III </w:t>
      </w:r>
      <w:proofErr w:type="spellStart"/>
      <w:r w:rsidRPr="00DE7340">
        <w:rPr>
          <w:rFonts w:ascii="Calibri" w:eastAsia="Calibri" w:hAnsi="Calibri" w:cs="Calibri"/>
          <w:lang w:eastAsia="pl-PL"/>
        </w:rPr>
        <w:t>ppkt</w:t>
      </w:r>
      <w:proofErr w:type="spellEnd"/>
      <w:r w:rsidRPr="00DE7340">
        <w:rPr>
          <w:rFonts w:ascii="Calibri" w:eastAsia="Calibri" w:hAnsi="Calibri" w:cs="Calibri"/>
          <w:lang w:eastAsia="pl-PL"/>
        </w:rPr>
        <w:t xml:space="preserve"> 1. załącznika nr 1 do niniejszej umowy - w wysokości 10 % wartości zamawianych obiadów za każdą rozpoczętą godzinę zwłoki.</w:t>
      </w:r>
    </w:p>
    <w:p w14:paraId="5D29D14D" w14:textId="77777777" w:rsidR="000D68C2" w:rsidRPr="00DE7340" w:rsidRDefault="000D68C2" w:rsidP="000D68C2">
      <w:pPr>
        <w:numPr>
          <w:ilvl w:val="0"/>
          <w:numId w:val="4"/>
        </w:numPr>
        <w:tabs>
          <w:tab w:val="left" w:pos="1134"/>
        </w:tabs>
        <w:spacing w:after="120" w:line="259" w:lineRule="auto"/>
        <w:ind w:right="20"/>
        <w:jc w:val="both"/>
        <w:rPr>
          <w:rFonts w:ascii="Calibri" w:eastAsia="Calibri" w:hAnsi="Calibri" w:cs="Calibri"/>
          <w:lang w:eastAsia="pl-PL"/>
        </w:rPr>
      </w:pPr>
      <w:r w:rsidRPr="00DE7340">
        <w:rPr>
          <w:rFonts w:ascii="Calibri" w:eastAsia="Calibri" w:hAnsi="Calibri" w:cs="Calibri"/>
          <w:lang w:eastAsia="pl-PL"/>
        </w:rPr>
        <w:t>w przypadku dostawy posiłków niezgodnych z ustalonym jadłospisem, o którym mowa w pkt VI, załącznika nr 1 do niniejszej umowy - w wysokości 40 % wartości zamówionych obiadów;</w:t>
      </w:r>
    </w:p>
    <w:p w14:paraId="284F5A7B" w14:textId="77777777" w:rsidR="000D68C2" w:rsidRPr="00DE7340" w:rsidRDefault="000D68C2" w:rsidP="000D68C2">
      <w:pPr>
        <w:numPr>
          <w:ilvl w:val="0"/>
          <w:numId w:val="4"/>
        </w:numPr>
        <w:tabs>
          <w:tab w:val="left" w:pos="1134"/>
        </w:tabs>
        <w:spacing w:after="120" w:line="259" w:lineRule="auto"/>
        <w:ind w:right="20"/>
        <w:jc w:val="both"/>
        <w:rPr>
          <w:rFonts w:ascii="Calibri" w:eastAsia="Calibri" w:hAnsi="Calibri" w:cs="Calibri"/>
          <w:lang w:eastAsia="pl-PL"/>
        </w:rPr>
      </w:pPr>
      <w:r w:rsidRPr="00DE7340">
        <w:rPr>
          <w:rFonts w:ascii="Calibri" w:eastAsia="Calibri" w:hAnsi="Calibri" w:cs="Calibri"/>
          <w:lang w:eastAsia="pl-PL"/>
        </w:rPr>
        <w:t xml:space="preserve">w przypadku wystąpienia sytuacji, o której mowa w pkt IX </w:t>
      </w:r>
      <w:proofErr w:type="spellStart"/>
      <w:r w:rsidRPr="00DE7340">
        <w:rPr>
          <w:rFonts w:ascii="Calibri" w:eastAsia="Calibri" w:hAnsi="Calibri" w:cs="Calibri"/>
          <w:lang w:eastAsia="pl-PL"/>
        </w:rPr>
        <w:t>ppkt</w:t>
      </w:r>
      <w:proofErr w:type="spellEnd"/>
      <w:r w:rsidRPr="00DE7340">
        <w:rPr>
          <w:rFonts w:ascii="Calibri" w:eastAsia="Calibri" w:hAnsi="Calibri" w:cs="Calibri"/>
          <w:lang w:eastAsia="pl-PL"/>
        </w:rPr>
        <w:t xml:space="preserve"> 11 załącznika nr 1 do niniejszej umowy - tj. w przypadku zwrotu obiadów – każdorazowo w wysokości 3% wartości umowy brutto określonej w § 3 ust. 1 niniejszej umowy za każdy stwierdzony przypadek;</w:t>
      </w:r>
    </w:p>
    <w:p w14:paraId="074EDC8E" w14:textId="77777777" w:rsidR="000D68C2" w:rsidRPr="00DA7B5F" w:rsidRDefault="000D68C2" w:rsidP="000D68C2">
      <w:pPr>
        <w:numPr>
          <w:ilvl w:val="0"/>
          <w:numId w:val="4"/>
        </w:numPr>
        <w:tabs>
          <w:tab w:val="left" w:pos="1134"/>
        </w:tabs>
        <w:spacing w:after="120" w:line="259" w:lineRule="auto"/>
        <w:ind w:right="20"/>
        <w:jc w:val="both"/>
        <w:rPr>
          <w:rFonts w:ascii="Calibri" w:eastAsia="Calibri" w:hAnsi="Calibri" w:cs="Calibri"/>
          <w:lang w:eastAsia="pl-PL"/>
        </w:rPr>
      </w:pPr>
      <w:r w:rsidRPr="00DE7340">
        <w:rPr>
          <w:rFonts w:ascii="Calibri" w:eastAsia="Calibri" w:hAnsi="Calibri" w:cs="Calibri"/>
          <w:lang w:eastAsia="pl-PL"/>
        </w:rPr>
        <w:t>w przypadku braku zapłaty lub nieterminowej zapłaty wynagrodzenia należnego podwykonawcom z tytułu zmiany wysokości wynagrodzenia, o której mowa w art. 439 ust. 5 ustawy Prawo zamówień publicznych, Wykonawca zobowiązany będzie zapłacić Zamawiającemu karę umowną w wysokości 10% kwoty zwiększenia wynagrodzenia Wykonawcy za okres świadczenia usług, za który Wykonawca nie dokonał wymaganej przepisami prawa waloryz</w:t>
      </w:r>
      <w:r w:rsidRPr="00DA7B5F">
        <w:rPr>
          <w:rFonts w:ascii="Calibri" w:eastAsia="Calibri" w:hAnsi="Calibri" w:cs="Calibri"/>
          <w:lang w:eastAsia="pl-PL"/>
        </w:rPr>
        <w:t>acji wynagrodzenia podwykonawców;</w:t>
      </w:r>
    </w:p>
    <w:p w14:paraId="776FEC14" w14:textId="0032A076" w:rsidR="000D68C2" w:rsidRPr="00DA7B5F" w:rsidRDefault="000D68C2" w:rsidP="000D68C2">
      <w:pPr>
        <w:numPr>
          <w:ilvl w:val="0"/>
          <w:numId w:val="4"/>
        </w:numPr>
        <w:tabs>
          <w:tab w:val="left" w:pos="1134"/>
        </w:tabs>
        <w:spacing w:after="120" w:line="259" w:lineRule="auto"/>
        <w:ind w:right="20"/>
        <w:jc w:val="both"/>
        <w:rPr>
          <w:rFonts w:ascii="Calibri" w:eastAsia="Calibri" w:hAnsi="Calibri" w:cs="Calibri"/>
          <w:lang w:eastAsia="pl-PL"/>
        </w:rPr>
      </w:pPr>
      <w:r w:rsidRPr="00DA7B5F">
        <w:rPr>
          <w:rFonts w:ascii="Calibri" w:eastAsia="Calibri" w:hAnsi="Calibri" w:cs="Calibri"/>
          <w:lang w:eastAsia="pl-PL"/>
        </w:rPr>
        <w:t xml:space="preserve">w przypadku odstąpienia od umowy o którym mowa w § 3 ust. 7 Umowy - </w:t>
      </w:r>
      <w:r w:rsidR="00DA7B5F" w:rsidRPr="00DA7B5F">
        <w:rPr>
          <w:rFonts w:ascii="Calibri" w:eastAsia="Calibri" w:hAnsi="Calibri" w:cs="Calibri"/>
          <w:lang w:eastAsia="pl-PL"/>
        </w:rPr>
        <w:t>8</w:t>
      </w:r>
      <w:r w:rsidRPr="00DA7B5F">
        <w:rPr>
          <w:rFonts w:ascii="Calibri" w:eastAsia="Calibri" w:hAnsi="Calibri" w:cs="Calibri"/>
          <w:lang w:eastAsia="pl-PL"/>
        </w:rPr>
        <w:t xml:space="preserve"> % wartości brutto umowy określonej w § 3 ust. 1 niniejszej umowy;</w:t>
      </w:r>
    </w:p>
    <w:p w14:paraId="1BC0B9D2" w14:textId="77777777" w:rsidR="000D68C2" w:rsidRPr="00DA7B5F" w:rsidRDefault="000D68C2" w:rsidP="000D68C2">
      <w:pPr>
        <w:numPr>
          <w:ilvl w:val="0"/>
          <w:numId w:val="4"/>
        </w:numPr>
        <w:tabs>
          <w:tab w:val="left" w:pos="1134"/>
        </w:tabs>
        <w:spacing w:after="120" w:line="259" w:lineRule="auto"/>
        <w:ind w:right="20"/>
        <w:jc w:val="both"/>
        <w:rPr>
          <w:rFonts w:ascii="Calibri" w:eastAsia="Calibri" w:hAnsi="Calibri" w:cs="Calibri"/>
          <w:lang w:eastAsia="pl-PL"/>
        </w:rPr>
      </w:pPr>
      <w:r w:rsidRPr="00DA7B5F">
        <w:rPr>
          <w:rFonts w:ascii="Calibri" w:eastAsia="Calibri" w:hAnsi="Calibri" w:cs="Calibri"/>
          <w:lang w:eastAsia="pl-PL"/>
        </w:rPr>
        <w:t>w przypadku naruszania warunków umowy w zakresie zatrudniania pracowników określonych w § 9 ust. 1 w wysokości 0,3 % wartości umowy brutto określonej w § 3 ust. 1 niniejszej umowy za każdy stwierdzony przypadek;</w:t>
      </w:r>
    </w:p>
    <w:p w14:paraId="4BA57F2F" w14:textId="77777777" w:rsidR="000D68C2" w:rsidRPr="00DA7B5F" w:rsidRDefault="000D68C2" w:rsidP="000D68C2">
      <w:pPr>
        <w:numPr>
          <w:ilvl w:val="0"/>
          <w:numId w:val="4"/>
        </w:numPr>
        <w:tabs>
          <w:tab w:val="left" w:pos="1134"/>
        </w:tabs>
        <w:spacing w:after="120" w:line="259" w:lineRule="auto"/>
        <w:ind w:right="20"/>
        <w:jc w:val="both"/>
        <w:rPr>
          <w:rFonts w:ascii="Calibri" w:eastAsia="Calibri" w:hAnsi="Calibri" w:cs="Calibri"/>
          <w:lang w:eastAsia="pl-PL"/>
        </w:rPr>
      </w:pPr>
      <w:r w:rsidRPr="00DA7B5F">
        <w:rPr>
          <w:rFonts w:ascii="Calibri" w:eastAsia="Calibri" w:hAnsi="Calibri" w:cs="Calibri"/>
          <w:lang w:eastAsia="pl-PL"/>
        </w:rPr>
        <w:t>w przypadku naruszania warunków umowy w zakresie zatrudniania pracowników określonych w § 9 ust. 2 w wysokości 0,1 % wartości umowy brutto określonej w § 3 ust. 1 niniejszej umowy za każdy dzień zwłoki;</w:t>
      </w:r>
    </w:p>
    <w:p w14:paraId="270D1C5F" w14:textId="77777777" w:rsidR="000D68C2" w:rsidRPr="00DA7B5F" w:rsidRDefault="000D68C2" w:rsidP="000D68C2">
      <w:pPr>
        <w:numPr>
          <w:ilvl w:val="0"/>
          <w:numId w:val="4"/>
        </w:numPr>
        <w:tabs>
          <w:tab w:val="left" w:pos="1134"/>
        </w:tabs>
        <w:spacing w:after="120" w:line="259" w:lineRule="auto"/>
        <w:ind w:right="20"/>
        <w:jc w:val="both"/>
        <w:rPr>
          <w:rFonts w:ascii="Calibri" w:eastAsia="Calibri" w:hAnsi="Calibri" w:cs="Calibri"/>
          <w:lang w:eastAsia="pl-PL"/>
        </w:rPr>
      </w:pPr>
      <w:r w:rsidRPr="00DA7B5F">
        <w:rPr>
          <w:rFonts w:ascii="Calibri" w:eastAsia="Calibri" w:hAnsi="Calibri" w:cs="Calibri"/>
          <w:lang w:eastAsia="pl-PL"/>
        </w:rPr>
        <w:t>w przypadku naruszania warunków umowy w zakresie wskazanym w § 1 ust. 5 w wysokości 5 % wartości umowy brutto określonej w § 3 ust. 1 niniejszej umowy za każdy stwierdzony przypadek;</w:t>
      </w:r>
    </w:p>
    <w:p w14:paraId="3D062A60" w14:textId="77777777" w:rsidR="000D68C2" w:rsidRPr="00DA7B5F" w:rsidRDefault="000D68C2" w:rsidP="000D68C2">
      <w:pPr>
        <w:numPr>
          <w:ilvl w:val="0"/>
          <w:numId w:val="8"/>
        </w:numPr>
        <w:tabs>
          <w:tab w:val="left" w:pos="426"/>
        </w:tabs>
        <w:spacing w:after="120" w:line="259" w:lineRule="auto"/>
        <w:jc w:val="both"/>
        <w:rPr>
          <w:rFonts w:ascii="Calibri" w:eastAsia="Calibri" w:hAnsi="Calibri" w:cs="Calibri"/>
          <w:lang w:eastAsia="pl-PL"/>
        </w:rPr>
      </w:pPr>
      <w:r w:rsidRPr="00DA7B5F">
        <w:rPr>
          <w:rFonts w:ascii="Calibri" w:eastAsia="Calibri" w:hAnsi="Calibri" w:cs="Calibri"/>
          <w:lang w:eastAsia="pl-PL"/>
        </w:rPr>
        <w:t>Wykonawca wyraża zgodę na potrącanie kar umownych z przysługującego mu wynagrodzenia. W przypadku braku możliwości potrącenia kary z wynagrodzenia Wykonawcy, kary umowne płatne będą w terminie 7 dni od dnia doręczenia Wykonawcy noty księgowej określającej wysokość kar umownych.</w:t>
      </w:r>
    </w:p>
    <w:p w14:paraId="309471C1" w14:textId="5F41E73F" w:rsidR="000D68C2" w:rsidRPr="00DA7B5F" w:rsidRDefault="000D68C2" w:rsidP="000D68C2">
      <w:pPr>
        <w:numPr>
          <w:ilvl w:val="0"/>
          <w:numId w:val="8"/>
        </w:numPr>
        <w:tabs>
          <w:tab w:val="left" w:pos="426"/>
        </w:tabs>
        <w:spacing w:after="120" w:line="259" w:lineRule="auto"/>
        <w:jc w:val="both"/>
        <w:rPr>
          <w:rFonts w:ascii="Calibri" w:eastAsia="Calibri" w:hAnsi="Calibri" w:cs="Calibri"/>
          <w:lang w:eastAsia="pl-PL"/>
        </w:rPr>
      </w:pPr>
      <w:r w:rsidRPr="00DA7B5F">
        <w:rPr>
          <w:rFonts w:ascii="Calibri" w:eastAsia="Calibri" w:hAnsi="Calibri" w:cs="Calibri"/>
          <w:lang w:eastAsia="pl-PL"/>
        </w:rPr>
        <w:t>Zamawiający zapłaci Wykonawcy karę umowną za odstąpienie od umowy z przyczyn zależnych od Zamawiającego w wysokości 5 % wartości umowy brutto określonej w § 3 ust. 1 niniejszej umowy z zastrzeżeniem, sytuacji określonej w § 8 ust. 1 oraz § 3 ust. 7.</w:t>
      </w:r>
    </w:p>
    <w:p w14:paraId="49DCBA87" w14:textId="77777777" w:rsidR="000D68C2" w:rsidRPr="00DE7340" w:rsidRDefault="000D68C2" w:rsidP="000D68C2">
      <w:pPr>
        <w:numPr>
          <w:ilvl w:val="0"/>
          <w:numId w:val="8"/>
        </w:numPr>
        <w:tabs>
          <w:tab w:val="left" w:pos="426"/>
        </w:tabs>
        <w:spacing w:after="120" w:line="259" w:lineRule="auto"/>
        <w:jc w:val="both"/>
        <w:rPr>
          <w:rFonts w:ascii="Calibri" w:eastAsia="Calibri" w:hAnsi="Calibri" w:cs="Calibri"/>
          <w:lang w:eastAsia="pl-PL"/>
        </w:rPr>
      </w:pPr>
      <w:r w:rsidRPr="00DE7340">
        <w:rPr>
          <w:rFonts w:ascii="Calibri" w:eastAsia="Calibri" w:hAnsi="Calibri" w:cs="Calibri"/>
          <w:lang w:eastAsia="pl-PL"/>
        </w:rPr>
        <w:t>Stronom przysługuje prawo dochodzenia odszkodowania przewyższającego wysokość kar umownych na zasadach ogólnych.</w:t>
      </w:r>
    </w:p>
    <w:p w14:paraId="33EC9679" w14:textId="77777777" w:rsidR="000D68C2" w:rsidRPr="00DE7340" w:rsidRDefault="000D68C2" w:rsidP="000D68C2">
      <w:pPr>
        <w:numPr>
          <w:ilvl w:val="0"/>
          <w:numId w:val="8"/>
        </w:numPr>
        <w:tabs>
          <w:tab w:val="left" w:pos="426"/>
        </w:tabs>
        <w:spacing w:after="120" w:line="259" w:lineRule="auto"/>
        <w:jc w:val="both"/>
        <w:rPr>
          <w:rFonts w:ascii="Calibri" w:eastAsia="Calibri" w:hAnsi="Calibri" w:cs="Calibri"/>
          <w:lang w:eastAsia="pl-PL"/>
        </w:rPr>
      </w:pPr>
      <w:r w:rsidRPr="00DE7340">
        <w:rPr>
          <w:rFonts w:ascii="Calibri" w:eastAsia="Calibri" w:hAnsi="Calibri" w:cs="Calibri"/>
          <w:lang w:eastAsia="pl-PL"/>
        </w:rPr>
        <w:t>Maksymalna łączna wysokość kar, o których mowa w niniejszym §, których mogą dochodzić strony, nie może przekroczyć 10% wartości wynagrodzenia brutto wskazanego w § 3 ust. 1.</w:t>
      </w:r>
    </w:p>
    <w:p w14:paraId="16557A19" w14:textId="77777777" w:rsidR="000D68C2" w:rsidRPr="00DE7340" w:rsidRDefault="000D68C2" w:rsidP="000D68C2">
      <w:pPr>
        <w:keepNext/>
        <w:numPr>
          <w:ilvl w:val="2"/>
          <w:numId w:val="3"/>
        </w:numPr>
        <w:tabs>
          <w:tab w:val="left" w:pos="4540"/>
        </w:tabs>
        <w:spacing w:before="240" w:after="0" w:line="240" w:lineRule="auto"/>
        <w:ind w:left="4559" w:hanging="170"/>
        <w:rPr>
          <w:rFonts w:ascii="Calibri" w:eastAsia="Calibri" w:hAnsi="Calibri" w:cs="Calibri"/>
          <w:b/>
          <w:lang w:eastAsia="pl-PL"/>
        </w:rPr>
      </w:pPr>
      <w:r w:rsidRPr="00DE7340">
        <w:rPr>
          <w:rFonts w:ascii="Calibri" w:eastAsia="Calibri" w:hAnsi="Calibri" w:cs="Calibri"/>
          <w:b/>
          <w:lang w:eastAsia="pl-PL"/>
        </w:rPr>
        <w:t>8</w:t>
      </w:r>
    </w:p>
    <w:p w14:paraId="6839D843" w14:textId="77777777" w:rsidR="000D68C2" w:rsidRPr="00DE7340" w:rsidRDefault="000D68C2" w:rsidP="000D68C2">
      <w:pPr>
        <w:spacing w:after="120" w:line="259" w:lineRule="auto"/>
        <w:ind w:left="3360"/>
        <w:rPr>
          <w:rFonts w:ascii="Calibri" w:eastAsia="Calibri" w:hAnsi="Calibri" w:cs="Calibri"/>
          <w:b/>
          <w:lang w:eastAsia="pl-PL"/>
        </w:rPr>
      </w:pPr>
      <w:r w:rsidRPr="00DE7340">
        <w:rPr>
          <w:rFonts w:ascii="Calibri" w:eastAsia="Calibri" w:hAnsi="Calibri" w:cs="Calibri"/>
          <w:b/>
          <w:lang w:eastAsia="pl-PL"/>
        </w:rPr>
        <w:t>Odstąpienie od umowy</w:t>
      </w:r>
    </w:p>
    <w:p w14:paraId="0E2A719D" w14:textId="77777777" w:rsidR="000D68C2" w:rsidRPr="00DE7340" w:rsidRDefault="000D68C2" w:rsidP="000D68C2">
      <w:pPr>
        <w:numPr>
          <w:ilvl w:val="0"/>
          <w:numId w:val="9"/>
        </w:numPr>
        <w:tabs>
          <w:tab w:val="left" w:pos="426"/>
        </w:tabs>
        <w:spacing w:after="120" w:line="259" w:lineRule="auto"/>
        <w:jc w:val="both"/>
        <w:rPr>
          <w:rFonts w:ascii="Calibri" w:eastAsia="Arial" w:hAnsi="Calibri" w:cs="Calibri"/>
          <w:lang w:eastAsia="pl-PL"/>
        </w:rPr>
      </w:pPr>
      <w:r w:rsidRPr="00DE7340">
        <w:rPr>
          <w:rFonts w:ascii="Calibri" w:eastAsia="Calibri" w:hAnsi="Calibri" w:cs="Calibri"/>
          <w:lang w:eastAsia="pl-PL"/>
        </w:rPr>
        <w:t>Zamawiający może odstąpić od Umowy:</w:t>
      </w:r>
    </w:p>
    <w:p w14:paraId="0D553D66" w14:textId="77777777" w:rsidR="000D68C2" w:rsidRPr="00DE7340" w:rsidRDefault="000D68C2" w:rsidP="000D68C2">
      <w:pPr>
        <w:numPr>
          <w:ilvl w:val="1"/>
          <w:numId w:val="5"/>
        </w:numPr>
        <w:tabs>
          <w:tab w:val="left" w:pos="851"/>
        </w:tabs>
        <w:spacing w:after="120" w:line="259" w:lineRule="auto"/>
        <w:jc w:val="both"/>
        <w:rPr>
          <w:rFonts w:ascii="Calibri" w:eastAsia="Calibri" w:hAnsi="Calibri" w:cs="Calibri"/>
          <w:lang w:eastAsia="pl-PL"/>
        </w:rPr>
      </w:pPr>
      <w:r w:rsidRPr="00DE7340">
        <w:rPr>
          <w:rFonts w:ascii="Calibri" w:eastAsia="Calibri" w:hAnsi="Calibri" w:cs="Calibri"/>
          <w:lang w:eastAsia="pl-PL"/>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212FB9" w14:textId="77777777" w:rsidR="000D68C2" w:rsidRPr="00DE7340" w:rsidRDefault="000D68C2" w:rsidP="000D68C2">
      <w:pPr>
        <w:numPr>
          <w:ilvl w:val="1"/>
          <w:numId w:val="5"/>
        </w:numPr>
        <w:tabs>
          <w:tab w:val="left" w:pos="851"/>
        </w:tabs>
        <w:spacing w:after="120" w:line="259" w:lineRule="auto"/>
        <w:jc w:val="both"/>
        <w:rPr>
          <w:rFonts w:ascii="Calibri" w:eastAsia="Calibri" w:hAnsi="Calibri" w:cs="Calibri"/>
          <w:lang w:eastAsia="pl-PL"/>
        </w:rPr>
      </w:pPr>
      <w:r w:rsidRPr="00DE7340">
        <w:rPr>
          <w:rFonts w:ascii="Calibri" w:eastAsia="Calibri" w:hAnsi="Calibri" w:cs="Calibri"/>
          <w:lang w:eastAsia="pl-PL"/>
        </w:rPr>
        <w:t>jeżeli zachodzi co najmniej jedna z następujących okoliczności:</w:t>
      </w:r>
    </w:p>
    <w:p w14:paraId="0630927E" w14:textId="77777777" w:rsidR="000D68C2" w:rsidRPr="00DE7340" w:rsidRDefault="000D68C2" w:rsidP="000D68C2">
      <w:pPr>
        <w:numPr>
          <w:ilvl w:val="2"/>
          <w:numId w:val="6"/>
        </w:numPr>
        <w:tabs>
          <w:tab w:val="left" w:pos="1134"/>
        </w:tabs>
        <w:spacing w:after="120" w:line="259" w:lineRule="auto"/>
        <w:ind w:right="20"/>
        <w:jc w:val="both"/>
        <w:rPr>
          <w:rFonts w:ascii="Calibri" w:eastAsia="Calibri" w:hAnsi="Calibri" w:cs="Calibri"/>
          <w:lang w:eastAsia="pl-PL"/>
        </w:rPr>
      </w:pPr>
      <w:r w:rsidRPr="00DE7340">
        <w:rPr>
          <w:rFonts w:ascii="Calibri" w:eastAsia="Calibri" w:hAnsi="Calibri" w:cs="Calibri"/>
          <w:lang w:eastAsia="pl-PL"/>
        </w:rPr>
        <w:t xml:space="preserve">dokonano zmiany umowy z naruszeniem art. 454 i art. 455 </w:t>
      </w:r>
      <w:proofErr w:type="spellStart"/>
      <w:r w:rsidRPr="00DE7340">
        <w:rPr>
          <w:rFonts w:ascii="Calibri" w:eastAsia="Calibri" w:hAnsi="Calibri" w:cs="Calibri"/>
          <w:lang w:eastAsia="pl-PL"/>
        </w:rPr>
        <w:t>Pzp</w:t>
      </w:r>
      <w:proofErr w:type="spellEnd"/>
      <w:r w:rsidRPr="00DE7340">
        <w:rPr>
          <w:rFonts w:ascii="Calibri" w:eastAsia="Calibri" w:hAnsi="Calibri" w:cs="Calibri"/>
          <w:lang w:eastAsia="pl-PL"/>
        </w:rPr>
        <w:t xml:space="preserve"> – Zamawiający odstępuje od umowy w części, której zmiana dotyczy;</w:t>
      </w:r>
    </w:p>
    <w:p w14:paraId="1070ADCA" w14:textId="77777777" w:rsidR="000D68C2" w:rsidRPr="00DE7340" w:rsidRDefault="000D68C2" w:rsidP="000D68C2">
      <w:pPr>
        <w:numPr>
          <w:ilvl w:val="2"/>
          <w:numId w:val="6"/>
        </w:numPr>
        <w:tabs>
          <w:tab w:val="left" w:pos="1134"/>
        </w:tabs>
        <w:spacing w:after="120" w:line="259" w:lineRule="auto"/>
        <w:ind w:right="20"/>
        <w:jc w:val="both"/>
        <w:rPr>
          <w:rFonts w:ascii="Calibri" w:eastAsia="Calibri" w:hAnsi="Calibri" w:cs="Calibri"/>
          <w:lang w:eastAsia="pl-PL"/>
        </w:rPr>
      </w:pPr>
      <w:r w:rsidRPr="00DE7340">
        <w:rPr>
          <w:rFonts w:ascii="Calibri" w:eastAsia="Calibri" w:hAnsi="Calibri" w:cs="Calibri"/>
          <w:lang w:eastAsia="pl-PL"/>
        </w:rPr>
        <w:t xml:space="preserve">wykonawca w chwili zawarcia umowy podlegał wykluczeniu na podstawie art. 108 </w:t>
      </w:r>
      <w:proofErr w:type="spellStart"/>
      <w:r w:rsidRPr="00DE7340">
        <w:rPr>
          <w:rFonts w:ascii="Calibri" w:eastAsia="Calibri" w:hAnsi="Calibri" w:cs="Calibri"/>
          <w:lang w:eastAsia="pl-PL"/>
        </w:rPr>
        <w:t>Pzp</w:t>
      </w:r>
      <w:proofErr w:type="spellEnd"/>
      <w:r w:rsidRPr="00DE7340">
        <w:rPr>
          <w:rFonts w:ascii="Calibri" w:eastAsia="Calibri" w:hAnsi="Calibri" w:cs="Calibri"/>
          <w:lang w:eastAsia="pl-PL"/>
        </w:rPr>
        <w:t>;</w:t>
      </w:r>
    </w:p>
    <w:p w14:paraId="4DC7D2D5" w14:textId="77777777" w:rsidR="000D68C2" w:rsidRPr="00DE7340" w:rsidRDefault="000D68C2" w:rsidP="000D68C2">
      <w:pPr>
        <w:numPr>
          <w:ilvl w:val="2"/>
          <w:numId w:val="6"/>
        </w:numPr>
        <w:tabs>
          <w:tab w:val="left" w:pos="1134"/>
        </w:tabs>
        <w:spacing w:after="120" w:line="259" w:lineRule="auto"/>
        <w:ind w:right="20"/>
        <w:jc w:val="both"/>
        <w:rPr>
          <w:rFonts w:ascii="Calibri" w:eastAsia="Calibri" w:hAnsi="Calibri" w:cs="Calibri"/>
          <w:lang w:eastAsia="pl-PL"/>
        </w:rPr>
      </w:pPr>
      <w:r w:rsidRPr="00DE7340">
        <w:rPr>
          <w:rFonts w:ascii="Calibri" w:eastAsia="Calibri" w:hAnsi="Calibri" w:cs="Calibri"/>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214/25/UE, i dyrektywy 2009/81/WE, z uwagi na to, że zamawiający udzielił zamówienia z naruszeniem prawa Unii Europejskiej</w:t>
      </w:r>
    </w:p>
    <w:p w14:paraId="05F014EB" w14:textId="77777777" w:rsidR="000D68C2" w:rsidRPr="00DE7340" w:rsidRDefault="000D68C2" w:rsidP="000D68C2">
      <w:pPr>
        <w:numPr>
          <w:ilvl w:val="0"/>
          <w:numId w:val="9"/>
        </w:numPr>
        <w:tabs>
          <w:tab w:val="left" w:pos="426"/>
        </w:tabs>
        <w:spacing w:after="120" w:line="259" w:lineRule="auto"/>
        <w:jc w:val="both"/>
        <w:rPr>
          <w:rFonts w:ascii="Calibri" w:eastAsia="Calibri" w:hAnsi="Calibri" w:cs="Calibri"/>
          <w:lang w:eastAsia="pl-PL"/>
        </w:rPr>
      </w:pPr>
      <w:r w:rsidRPr="00DE7340">
        <w:rPr>
          <w:rFonts w:ascii="Calibri" w:eastAsia="Calibri" w:hAnsi="Calibri" w:cs="Calibri"/>
          <w:lang w:eastAsia="pl-PL"/>
        </w:rPr>
        <w:t>W przypadku odstąpienia od umowy o którym mowa w ust. 1 Wykonawca ma prawo żądać jedynie wynagrodzenia należnego za rzeczywiście dostarczone posiłki do dnia odstąpienia od umowy.</w:t>
      </w:r>
    </w:p>
    <w:p w14:paraId="665F1F2F" w14:textId="77777777" w:rsidR="000D68C2" w:rsidRPr="00DE7340" w:rsidRDefault="000D68C2" w:rsidP="000D68C2">
      <w:pPr>
        <w:numPr>
          <w:ilvl w:val="0"/>
          <w:numId w:val="9"/>
        </w:numPr>
        <w:tabs>
          <w:tab w:val="left" w:pos="426"/>
        </w:tabs>
        <w:spacing w:after="120" w:line="259" w:lineRule="auto"/>
        <w:jc w:val="both"/>
        <w:rPr>
          <w:rFonts w:ascii="Calibri" w:eastAsia="Calibri" w:hAnsi="Calibri" w:cs="Calibri"/>
          <w:lang w:eastAsia="pl-PL"/>
        </w:rPr>
      </w:pPr>
      <w:r w:rsidRPr="00DE7340">
        <w:rPr>
          <w:rFonts w:ascii="Calibri" w:eastAsia="Calibri" w:hAnsi="Calibri" w:cs="Calibri"/>
          <w:lang w:eastAsia="pl-PL"/>
        </w:rPr>
        <w:t>Zamawiający może wykonać prawo odstąpienia od umowy z winy Wykonawcy z zachowaniem uprawnień, o których mowa w § 7 ust. 1. w terminie 2 dni od dnia zaistnienia jednej z poniższych okoliczności:</w:t>
      </w:r>
    </w:p>
    <w:p w14:paraId="6A3C4788" w14:textId="77777777" w:rsidR="000D68C2" w:rsidRPr="00DE7340" w:rsidRDefault="000D68C2" w:rsidP="000D68C2">
      <w:pPr>
        <w:numPr>
          <w:ilvl w:val="1"/>
          <w:numId w:val="7"/>
        </w:numPr>
        <w:tabs>
          <w:tab w:val="left" w:pos="851"/>
        </w:tabs>
        <w:spacing w:after="120" w:line="259" w:lineRule="auto"/>
        <w:jc w:val="both"/>
        <w:rPr>
          <w:rFonts w:ascii="Calibri" w:eastAsia="Arial" w:hAnsi="Calibri" w:cs="Calibri"/>
          <w:lang w:eastAsia="pl-PL"/>
        </w:rPr>
      </w:pPr>
      <w:r w:rsidRPr="00DE7340">
        <w:rPr>
          <w:rFonts w:ascii="Calibri" w:eastAsia="Calibri" w:hAnsi="Calibri" w:cs="Calibri"/>
          <w:lang w:eastAsia="pl-PL"/>
        </w:rPr>
        <w:t xml:space="preserve">wartość zgłaszanych przez Zamawiającego reklamacji, o których mowa w pkt IX </w:t>
      </w:r>
      <w:proofErr w:type="spellStart"/>
      <w:r w:rsidRPr="00DE7340">
        <w:rPr>
          <w:rFonts w:ascii="Calibri" w:eastAsia="Calibri" w:hAnsi="Calibri" w:cs="Calibri"/>
          <w:lang w:eastAsia="pl-PL"/>
        </w:rPr>
        <w:t>ppkt</w:t>
      </w:r>
      <w:proofErr w:type="spellEnd"/>
      <w:r w:rsidRPr="00DE7340">
        <w:rPr>
          <w:rFonts w:ascii="Calibri" w:eastAsia="Calibri" w:hAnsi="Calibri" w:cs="Calibri"/>
          <w:lang w:eastAsia="pl-PL"/>
        </w:rPr>
        <w:t xml:space="preserve"> 11 załącznika nr 1 do niniejszej umowy w przekroczy 3 % łącznego wynagrodzenia brutto, o którym mowa w § 3 ust. 1;</w:t>
      </w:r>
    </w:p>
    <w:p w14:paraId="2591171B" w14:textId="77777777" w:rsidR="000D68C2" w:rsidRPr="00DE7340" w:rsidRDefault="000D68C2" w:rsidP="000D68C2">
      <w:pPr>
        <w:numPr>
          <w:ilvl w:val="1"/>
          <w:numId w:val="7"/>
        </w:numPr>
        <w:tabs>
          <w:tab w:val="left" w:pos="851"/>
        </w:tabs>
        <w:spacing w:after="120" w:line="259" w:lineRule="auto"/>
        <w:ind w:right="20"/>
        <w:jc w:val="both"/>
        <w:rPr>
          <w:rFonts w:ascii="Calibri" w:eastAsia="Arial" w:hAnsi="Calibri" w:cs="Calibri"/>
          <w:lang w:eastAsia="pl-PL"/>
        </w:rPr>
      </w:pPr>
      <w:r w:rsidRPr="00DE7340">
        <w:rPr>
          <w:rFonts w:ascii="Calibri" w:eastAsia="Calibri" w:hAnsi="Calibri" w:cs="Calibri"/>
          <w:lang w:eastAsia="pl-PL"/>
        </w:rPr>
        <w:t>Wykonawca nie rozpoczął dostaw obiadów lub przerwał ich realizację i nie wznowił przez okres dłuższy niż 5 dni;</w:t>
      </w:r>
    </w:p>
    <w:p w14:paraId="4A303376" w14:textId="77777777" w:rsidR="000D68C2" w:rsidRPr="00DE7340" w:rsidRDefault="000D68C2" w:rsidP="000D68C2">
      <w:pPr>
        <w:numPr>
          <w:ilvl w:val="1"/>
          <w:numId w:val="7"/>
        </w:numPr>
        <w:tabs>
          <w:tab w:val="left" w:pos="851"/>
        </w:tabs>
        <w:spacing w:after="120" w:line="259" w:lineRule="auto"/>
        <w:ind w:right="20"/>
        <w:jc w:val="both"/>
        <w:rPr>
          <w:rFonts w:ascii="Calibri" w:eastAsia="Arial" w:hAnsi="Calibri" w:cs="Calibri"/>
          <w:lang w:eastAsia="pl-PL"/>
        </w:rPr>
      </w:pPr>
      <w:r w:rsidRPr="00DE7340">
        <w:rPr>
          <w:rFonts w:ascii="Calibri" w:eastAsia="Calibri" w:hAnsi="Calibri" w:cs="Calibri"/>
          <w:lang w:eastAsia="pl-PL"/>
        </w:rPr>
        <w:t xml:space="preserve">Wykonawca w sposób bezzasadny nie uwzględnia reklamacji Zamawiającego, o których mowa w pkt IX </w:t>
      </w:r>
      <w:proofErr w:type="spellStart"/>
      <w:r w:rsidRPr="00DE7340">
        <w:rPr>
          <w:rFonts w:ascii="Calibri" w:eastAsia="Calibri" w:hAnsi="Calibri" w:cs="Calibri"/>
          <w:lang w:eastAsia="pl-PL"/>
        </w:rPr>
        <w:t>ppkt</w:t>
      </w:r>
      <w:proofErr w:type="spellEnd"/>
      <w:r w:rsidRPr="00DE7340">
        <w:rPr>
          <w:rFonts w:ascii="Calibri" w:eastAsia="Calibri" w:hAnsi="Calibri" w:cs="Calibri"/>
          <w:lang w:eastAsia="pl-PL"/>
        </w:rPr>
        <w:t xml:space="preserve"> 11 załącznika nr 1 do niniejszej umowy;</w:t>
      </w:r>
    </w:p>
    <w:p w14:paraId="363308BD" w14:textId="77777777" w:rsidR="000D68C2" w:rsidRPr="00DE7340" w:rsidRDefault="000D68C2" w:rsidP="000D68C2">
      <w:pPr>
        <w:numPr>
          <w:ilvl w:val="1"/>
          <w:numId w:val="7"/>
        </w:numPr>
        <w:tabs>
          <w:tab w:val="left" w:pos="851"/>
        </w:tabs>
        <w:spacing w:after="120" w:line="259" w:lineRule="auto"/>
        <w:ind w:right="20"/>
        <w:jc w:val="both"/>
        <w:rPr>
          <w:rFonts w:ascii="Calibri" w:eastAsia="Arial" w:hAnsi="Calibri" w:cs="Calibri"/>
          <w:lang w:eastAsia="pl-PL"/>
        </w:rPr>
      </w:pPr>
      <w:r w:rsidRPr="00DE7340">
        <w:rPr>
          <w:rFonts w:ascii="Calibri" w:eastAsia="Calibri" w:hAnsi="Calibri" w:cs="Calibri"/>
          <w:lang w:eastAsia="pl-PL"/>
        </w:rPr>
        <w:t>Wykonawca z przyczyn leżących po jego stronie Wykonawca nie wywiązuje się z postanowień zawartej umowy.;</w:t>
      </w:r>
    </w:p>
    <w:p w14:paraId="5EE31074" w14:textId="77777777" w:rsidR="000D68C2" w:rsidRPr="00DE7340" w:rsidRDefault="000D68C2" w:rsidP="000D68C2">
      <w:pPr>
        <w:numPr>
          <w:ilvl w:val="1"/>
          <w:numId w:val="7"/>
        </w:numPr>
        <w:tabs>
          <w:tab w:val="left" w:pos="851"/>
        </w:tabs>
        <w:spacing w:after="120" w:line="259" w:lineRule="auto"/>
        <w:ind w:right="20"/>
        <w:jc w:val="both"/>
        <w:rPr>
          <w:rFonts w:ascii="Calibri" w:eastAsia="Arial" w:hAnsi="Calibri" w:cs="Calibri"/>
          <w:lang w:eastAsia="pl-PL"/>
        </w:rPr>
      </w:pPr>
      <w:r w:rsidRPr="00DE7340">
        <w:rPr>
          <w:rFonts w:ascii="Calibri" w:eastAsia="Calibri" w:hAnsi="Calibri" w:cs="Calibri"/>
          <w:lang w:eastAsia="pl-PL"/>
        </w:rPr>
        <w:t>Wykonawca w trakcie realizacji umowy narusza normy i przepisy sanitarno-epidemiologiczne,</w:t>
      </w:r>
    </w:p>
    <w:p w14:paraId="47FB0B28" w14:textId="77777777" w:rsidR="000D68C2" w:rsidRPr="00DE7340" w:rsidRDefault="000D68C2" w:rsidP="000D68C2">
      <w:pPr>
        <w:numPr>
          <w:ilvl w:val="1"/>
          <w:numId w:val="7"/>
        </w:numPr>
        <w:tabs>
          <w:tab w:val="left" w:pos="851"/>
        </w:tabs>
        <w:spacing w:after="120" w:line="259" w:lineRule="auto"/>
        <w:jc w:val="both"/>
        <w:rPr>
          <w:rFonts w:ascii="Calibri" w:eastAsia="Arial" w:hAnsi="Calibri" w:cs="Calibri"/>
          <w:lang w:eastAsia="pl-PL"/>
        </w:rPr>
      </w:pPr>
      <w:r w:rsidRPr="00DE7340">
        <w:rPr>
          <w:rFonts w:ascii="Calibri" w:eastAsia="Calibri" w:hAnsi="Calibri" w:cs="Calibri"/>
          <w:lang w:eastAsia="pl-PL"/>
        </w:rPr>
        <w:t>w przypadku uchylenia, zmiany lub stwierdzenia nieważności decyzji</w:t>
      </w:r>
    </w:p>
    <w:p w14:paraId="04E7CF48" w14:textId="77777777" w:rsidR="000D68C2" w:rsidRPr="00DE7340" w:rsidRDefault="000D68C2" w:rsidP="000D68C2">
      <w:pPr>
        <w:tabs>
          <w:tab w:val="left" w:pos="851"/>
        </w:tabs>
        <w:spacing w:after="120" w:line="259" w:lineRule="auto"/>
        <w:ind w:left="851" w:right="20"/>
        <w:jc w:val="both"/>
        <w:rPr>
          <w:rFonts w:ascii="Calibri" w:eastAsia="Calibri" w:hAnsi="Calibri" w:cs="Calibri"/>
          <w:lang w:eastAsia="pl-PL"/>
        </w:rPr>
      </w:pPr>
      <w:r w:rsidRPr="00DE7340">
        <w:rPr>
          <w:rFonts w:ascii="Calibri" w:eastAsia="Calibri" w:hAnsi="Calibri" w:cs="Calibri"/>
          <w:lang w:eastAsia="pl-PL"/>
        </w:rPr>
        <w:t>administracyjnej, wskazanej w § 2 ust. 5, skutkiem której jest uniemożliwienie Wykonawcy zgodnej z przepisami prawa produkcji oraz dostawy posiłków – w sytuacji, gdy powyższe nastąpiło z przyczyn zależnych od Wykonawcy Zamawiającemu przysługuje uprawnienie, o którym mowa w § 7 ust. 1 pkt. 1).</w:t>
      </w:r>
    </w:p>
    <w:p w14:paraId="4C07B726" w14:textId="77777777" w:rsidR="000D68C2" w:rsidRPr="00DE7340" w:rsidRDefault="000D68C2" w:rsidP="000D68C2">
      <w:pPr>
        <w:numPr>
          <w:ilvl w:val="0"/>
          <w:numId w:val="9"/>
        </w:numPr>
        <w:tabs>
          <w:tab w:val="left" w:pos="426"/>
        </w:tabs>
        <w:spacing w:after="120" w:line="259" w:lineRule="auto"/>
        <w:jc w:val="both"/>
        <w:rPr>
          <w:rFonts w:ascii="Calibri" w:eastAsia="Calibri" w:hAnsi="Calibri" w:cs="Calibri"/>
          <w:lang w:eastAsia="pl-PL"/>
        </w:rPr>
      </w:pPr>
      <w:r w:rsidRPr="00DE7340">
        <w:rPr>
          <w:rFonts w:ascii="Calibri" w:eastAsia="Calibri" w:hAnsi="Calibri" w:cs="Calibri"/>
          <w:lang w:eastAsia="pl-PL"/>
        </w:rPr>
        <w:t>W razie naruszenia postanowień niniejszej Umowy każda ze stron jest uprawniona do odstąpienia od Umowy za jednomiesięcznym okresem wypowiedzenia, z wyjątkiem</w:t>
      </w:r>
    </w:p>
    <w:p w14:paraId="5F0A1D45" w14:textId="77777777" w:rsidR="000D68C2" w:rsidRPr="00DE7340" w:rsidRDefault="000D68C2" w:rsidP="000D68C2">
      <w:pPr>
        <w:numPr>
          <w:ilvl w:val="0"/>
          <w:numId w:val="9"/>
        </w:numPr>
        <w:tabs>
          <w:tab w:val="left" w:pos="426"/>
        </w:tabs>
        <w:spacing w:after="120" w:line="259" w:lineRule="auto"/>
        <w:jc w:val="both"/>
        <w:rPr>
          <w:rFonts w:ascii="Calibri" w:eastAsia="Calibri" w:hAnsi="Calibri" w:cs="Calibri"/>
          <w:lang w:eastAsia="pl-PL"/>
        </w:rPr>
      </w:pPr>
      <w:r w:rsidRPr="00DE7340">
        <w:rPr>
          <w:rFonts w:ascii="Calibri" w:eastAsia="Calibri" w:hAnsi="Calibri" w:cs="Calibri"/>
          <w:lang w:eastAsia="pl-PL"/>
        </w:rPr>
        <w:t>okoliczności wskazanych w ust. 3.</w:t>
      </w:r>
    </w:p>
    <w:p w14:paraId="2211D28F" w14:textId="20C78068" w:rsidR="000D68C2" w:rsidRPr="00DE7340" w:rsidRDefault="000D68C2" w:rsidP="000D68C2">
      <w:pPr>
        <w:numPr>
          <w:ilvl w:val="0"/>
          <w:numId w:val="9"/>
        </w:numPr>
        <w:tabs>
          <w:tab w:val="left" w:pos="426"/>
        </w:tabs>
        <w:spacing w:after="120" w:line="259" w:lineRule="auto"/>
        <w:jc w:val="both"/>
        <w:rPr>
          <w:rFonts w:ascii="Calibri" w:eastAsia="Calibri" w:hAnsi="Calibri" w:cs="Calibri"/>
          <w:lang w:eastAsia="pl-PL"/>
        </w:rPr>
      </w:pPr>
      <w:r w:rsidRPr="00DE7340">
        <w:rPr>
          <w:rFonts w:ascii="Calibri" w:eastAsia="Calibri" w:hAnsi="Calibri" w:cs="Calibri"/>
          <w:lang w:eastAsia="pl-PL"/>
        </w:rPr>
        <w:t xml:space="preserve">Odstąpienie od umowy będzie wywierało skutek pomiędzy stronami umowy z momentem doręczenia drugiej stronie oświadczenia o odstąpieniu i będzie wywierało skutek na przyszłość, przy zachowaniu w pełni przez Zamawiającego wszystkich uprawnień, które Zamawiający nabył przed datą </w:t>
      </w:r>
      <w:r w:rsidRPr="00DE7340">
        <w:rPr>
          <w:rFonts w:ascii="Calibri" w:eastAsia="Calibri" w:hAnsi="Calibri" w:cs="Calibri"/>
          <w:lang w:eastAsia="pl-PL"/>
        </w:rPr>
        <w:lastRenderedPageBreak/>
        <w:t>złożenia oświadczenia o odstąpieniu, w tym w szczególności uprawnień z kar umownych i odszkodowania.</w:t>
      </w:r>
    </w:p>
    <w:p w14:paraId="7A60092F" w14:textId="77777777" w:rsidR="000D68C2" w:rsidRPr="00DE7340" w:rsidRDefault="000D68C2" w:rsidP="00F0177C">
      <w:pPr>
        <w:spacing w:after="120" w:line="252" w:lineRule="auto"/>
        <w:jc w:val="both"/>
        <w:rPr>
          <w:rFonts w:eastAsia="Times New Roman" w:cstheme="minorHAnsi"/>
          <w:b/>
          <w:bCs/>
          <w:lang w:eastAsia="pl-PL"/>
        </w:rPr>
      </w:pPr>
    </w:p>
    <w:p w14:paraId="0028DF55" w14:textId="67CC1A91" w:rsidR="00A87820" w:rsidRPr="00DE7340" w:rsidRDefault="00A87820" w:rsidP="00A87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3:</w:t>
      </w:r>
    </w:p>
    <w:p w14:paraId="01F579AE" w14:textId="2F624D60" w:rsidR="00AA2818" w:rsidRPr="00DE7340" w:rsidRDefault="00AA2818"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Wnosimy o zmianę o 50% wysokości kary umownych o których mowa w  §9 umowy. 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16  ustawy z dnia 11 września 2019 roku (Dz. U. z 2019, poz. 2019)  prawo zamówień publicznych. Zważyć bowiem należy, że kara umowna (odszkodowanie umowne) ze swojej istoty ma charakter wyłącznie odszkodowawczy i  kompensacyjny, a nie zaś prewencyjny</w:t>
      </w:r>
      <w:r w:rsidR="00A87820" w:rsidRPr="00DE7340">
        <w:rPr>
          <w:rFonts w:eastAsia="Times New Roman" w:cstheme="minorHAnsi"/>
          <w:lang w:eastAsia="pl-PL"/>
        </w:rPr>
        <w:t>.</w:t>
      </w:r>
    </w:p>
    <w:p w14:paraId="693F1651" w14:textId="6764BC82" w:rsidR="00A87820" w:rsidRPr="00DE7340" w:rsidRDefault="00A87820"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3:</w:t>
      </w:r>
    </w:p>
    <w:p w14:paraId="1EA0B659" w14:textId="0E83DC14" w:rsidR="00A87820" w:rsidRPr="00DE7340" w:rsidRDefault="00A87820"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u w:val="single"/>
          <w:lang w:eastAsia="pl-PL"/>
        </w:rPr>
        <w:t>Zamawiający nie zmienia treści SWZ</w:t>
      </w:r>
      <w:r w:rsidRPr="00DE7340">
        <w:rPr>
          <w:rFonts w:eastAsia="Times New Roman" w:cstheme="minorHAnsi"/>
          <w:lang w:eastAsia="pl-PL"/>
        </w:rPr>
        <w:t xml:space="preserve">. Kary umowne wskazane w §9 umowy dotyczą </w:t>
      </w:r>
      <w:r w:rsidR="00E57F8E" w:rsidRPr="00DE7340">
        <w:rPr>
          <w:rFonts w:eastAsia="Times New Roman" w:cstheme="minorHAnsi"/>
          <w:lang w:eastAsia="pl-PL"/>
        </w:rPr>
        <w:t>okoliczności związan</w:t>
      </w:r>
      <w:r w:rsidR="00DE7340">
        <w:rPr>
          <w:rFonts w:eastAsia="Times New Roman" w:cstheme="minorHAnsi"/>
          <w:lang w:eastAsia="pl-PL"/>
        </w:rPr>
        <w:t>ych</w:t>
      </w:r>
      <w:r w:rsidR="00E57F8E" w:rsidRPr="00DE7340">
        <w:rPr>
          <w:rFonts w:eastAsia="Times New Roman" w:cstheme="minorHAnsi"/>
          <w:lang w:eastAsia="pl-PL"/>
        </w:rPr>
        <w:t xml:space="preserve"> z naruszeniem postanowień o zatrudnieniu i dokumentowaniu zatrudnienia, a ich wysokość jest adekwatna i wynosi 0,3% i 0,1% wartości umowy.</w:t>
      </w:r>
    </w:p>
    <w:p w14:paraId="5EA34A75" w14:textId="0D5AE98B" w:rsidR="003F64CA" w:rsidRPr="00DE7340" w:rsidRDefault="003F64CA" w:rsidP="003F6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4:</w:t>
      </w:r>
    </w:p>
    <w:p w14:paraId="4149CA00" w14:textId="77777777" w:rsidR="00AA2818" w:rsidRPr="00DE7340" w:rsidRDefault="00AA2818"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Zwracamy się z prośba o wprowadzenie w wzorze umowy zapisu umożliwiającego stronom rozwiązanie umowy z 1 miesięcznym okresem wypowiedzenia. Proponujemy wprowadzenie następującego zapisu: „Każda ze stron może wypowiedzieć umowę z ważnych powodów z zachowaniem 1  miesięcznego okresu wypowiedzenia.”</w:t>
      </w:r>
    </w:p>
    <w:p w14:paraId="46D727E9" w14:textId="63DE2676" w:rsidR="00AA2818" w:rsidRPr="00DE7340" w:rsidRDefault="00AA2818"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Należy zauważyć, że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r w:rsidR="003F64CA" w:rsidRPr="00DE7340">
        <w:rPr>
          <w:rFonts w:eastAsia="Times New Roman" w:cstheme="minorHAnsi"/>
          <w:lang w:eastAsia="pl-PL"/>
        </w:rPr>
        <w:t>.</w:t>
      </w:r>
    </w:p>
    <w:p w14:paraId="418F9366" w14:textId="49C2F032" w:rsidR="003F64CA" w:rsidRPr="00DE7340" w:rsidRDefault="003F64CA" w:rsidP="003F6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4:</w:t>
      </w:r>
    </w:p>
    <w:p w14:paraId="5C766371" w14:textId="2951325E" w:rsidR="003F64CA" w:rsidRPr="00DE7340" w:rsidRDefault="003F64CA"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u w:val="single"/>
          <w:lang w:eastAsia="pl-PL"/>
        </w:rPr>
        <w:t>Zamawiający nie zmienia treści SWZ</w:t>
      </w:r>
      <w:r w:rsidRPr="00DE7340">
        <w:rPr>
          <w:rFonts w:eastAsia="Times New Roman" w:cstheme="minorHAnsi"/>
          <w:lang w:eastAsia="pl-PL"/>
        </w:rPr>
        <w:t xml:space="preserve">. Kontrakt nie jest zawierany na kilka lat, jak wskazano w pytaniu, a na </w:t>
      </w:r>
      <w:r w:rsidR="00DE7340">
        <w:rPr>
          <w:rFonts w:eastAsia="Times New Roman" w:cstheme="minorHAnsi"/>
          <w:lang w:eastAsia="pl-PL"/>
        </w:rPr>
        <w:t xml:space="preserve">około </w:t>
      </w:r>
      <w:r w:rsidRPr="00DE7340">
        <w:rPr>
          <w:rFonts w:eastAsia="Times New Roman" w:cstheme="minorHAnsi"/>
          <w:lang w:eastAsia="pl-PL"/>
        </w:rPr>
        <w:t>6 miesięcy. Zamawiający domniemywa, że Wykonawca ma zdolności do oszacowania ryzyka wykonania zamówienia w perspektywie kilkumiesięcznej.</w:t>
      </w:r>
    </w:p>
    <w:p w14:paraId="4F12AC7F" w14:textId="646D4A82" w:rsidR="003F64CA" w:rsidRPr="00DE7340" w:rsidRDefault="003F64CA" w:rsidP="003F6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5:</w:t>
      </w:r>
    </w:p>
    <w:p w14:paraId="4722F22E" w14:textId="4FD03E42" w:rsidR="00DE4F1F" w:rsidRPr="00DE7340" w:rsidRDefault="00DE4F1F"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Czy Wykonawca dobrze rozumie, że powinien dołączyć do oferty kosztorys ceny, który stanowi później załącznik do umowy ?</w:t>
      </w:r>
    </w:p>
    <w:p w14:paraId="7BE4AA66" w14:textId="11EBDB02" w:rsidR="003F64CA" w:rsidRPr="00DE7340" w:rsidRDefault="003F64CA" w:rsidP="003F6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5:</w:t>
      </w:r>
    </w:p>
    <w:p w14:paraId="7141C151" w14:textId="77777777" w:rsidR="00DA7B5F" w:rsidRDefault="000D68C2" w:rsidP="003F6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Zamawiający wymaga złożenia formularza kosztorysu ofertowego/formularza cenowego – załącznik nr 2 do SWZ.</w:t>
      </w:r>
      <w:r w:rsidR="00DA7B5F">
        <w:rPr>
          <w:rFonts w:eastAsia="Times New Roman" w:cstheme="minorHAnsi"/>
          <w:b/>
          <w:bCs/>
          <w:lang w:eastAsia="pl-PL"/>
        </w:rPr>
        <w:t xml:space="preserve"> W SWZ dodaje się:</w:t>
      </w:r>
    </w:p>
    <w:p w14:paraId="71F44A47" w14:textId="3AE1A2DD" w:rsidR="00DA7B5F" w:rsidRPr="00B576EE" w:rsidRDefault="00DA7B5F" w:rsidP="003F6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B576EE">
        <w:rPr>
          <w:rFonts w:eastAsia="Times New Roman" w:cstheme="minorHAnsi"/>
          <w:b/>
          <w:bCs/>
          <w:lang w:eastAsia="pl-PL"/>
        </w:rPr>
        <w:lastRenderedPageBreak/>
        <w:t xml:space="preserve"> </w:t>
      </w:r>
      <w:proofErr w:type="spellStart"/>
      <w:r w:rsidRPr="00B576EE">
        <w:rPr>
          <w:rFonts w:eastAsia="Times New Roman" w:cstheme="minorHAnsi"/>
          <w:b/>
          <w:bCs/>
          <w:lang w:eastAsia="pl-PL"/>
        </w:rPr>
        <w:t>ppkt</w:t>
      </w:r>
      <w:proofErr w:type="spellEnd"/>
      <w:r w:rsidRPr="00B576EE">
        <w:rPr>
          <w:rFonts w:eastAsia="Times New Roman" w:cstheme="minorHAnsi"/>
          <w:b/>
          <w:bCs/>
          <w:lang w:eastAsia="pl-PL"/>
        </w:rPr>
        <w:t xml:space="preserve">. 10.4.4 </w:t>
      </w:r>
      <w:r w:rsidRPr="00B576EE">
        <w:rPr>
          <w:rFonts w:ascii="Calibri" w:eastAsia="Calibri" w:hAnsi="Calibri" w:cs="Arial"/>
          <w:lang w:eastAsia="pl-PL"/>
        </w:rPr>
        <w:t xml:space="preserve">Formularz </w:t>
      </w:r>
      <w:r w:rsidR="00DE3EA1" w:rsidRPr="00B576EE">
        <w:rPr>
          <w:rFonts w:ascii="Calibri" w:eastAsia="Calibri" w:hAnsi="Calibri" w:cs="Arial"/>
          <w:lang w:eastAsia="pl-PL"/>
        </w:rPr>
        <w:t xml:space="preserve">kosztorysu </w:t>
      </w:r>
      <w:r w:rsidRPr="00B576EE">
        <w:rPr>
          <w:rFonts w:ascii="Calibri" w:eastAsia="Calibri" w:hAnsi="Calibri" w:cs="Arial"/>
          <w:lang w:eastAsia="pl-PL"/>
        </w:rPr>
        <w:t>ofertow</w:t>
      </w:r>
      <w:r w:rsidR="00DE3EA1" w:rsidRPr="00B576EE">
        <w:rPr>
          <w:rFonts w:ascii="Calibri" w:eastAsia="Calibri" w:hAnsi="Calibri" w:cs="Arial"/>
          <w:lang w:eastAsia="pl-PL"/>
        </w:rPr>
        <w:t>ego</w:t>
      </w:r>
      <w:r w:rsidRPr="00B576EE">
        <w:rPr>
          <w:rFonts w:ascii="Calibri" w:eastAsia="Calibri" w:hAnsi="Calibri" w:cs="Arial"/>
          <w:lang w:eastAsia="pl-PL"/>
        </w:rPr>
        <w:t xml:space="preserve"> wg załącznika nr </w:t>
      </w:r>
      <w:r w:rsidR="00DE3EA1" w:rsidRPr="00B576EE">
        <w:rPr>
          <w:rFonts w:ascii="Calibri" w:eastAsia="Calibri" w:hAnsi="Calibri" w:cs="Arial"/>
          <w:lang w:eastAsia="pl-PL"/>
        </w:rPr>
        <w:t>2</w:t>
      </w:r>
    </w:p>
    <w:p w14:paraId="75934AC1" w14:textId="7643EF83"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6:</w:t>
      </w:r>
    </w:p>
    <w:p w14:paraId="22B1B511" w14:textId="70DCCEC0"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Prosimy o podanie informacji o średniej dziennej ilości żywionych dzieci w kolejnych miesiącach - od stycznia do maja 20</w:t>
      </w:r>
      <w:r w:rsidR="005860FC" w:rsidRPr="00DE7340">
        <w:rPr>
          <w:rFonts w:eastAsia="Times New Roman" w:cstheme="minorHAnsi"/>
          <w:lang w:eastAsia="pl-PL"/>
        </w:rPr>
        <w:t>22</w:t>
      </w:r>
      <w:r w:rsidR="00E06018" w:rsidRPr="00DE7340">
        <w:rPr>
          <w:rFonts w:eastAsia="Times New Roman" w:cstheme="minorHAnsi"/>
          <w:lang w:eastAsia="pl-PL"/>
        </w:rPr>
        <w:t>.</w:t>
      </w:r>
    </w:p>
    <w:p w14:paraId="2AE7549A" w14:textId="6E47DD81"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6:</w:t>
      </w:r>
    </w:p>
    <w:p w14:paraId="211D086D" w14:textId="6C354582" w:rsidR="00E06018" w:rsidRPr="00DE7340" w:rsidRDefault="00E06018"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xml:space="preserve">Zamawiający informuje, że średnia liczba wydawanych posiłków w okresie styczeń-maj 2022 r. to 211. Jednocześnie Zamawiający pragnie wskazać, że liczba ta nie może </w:t>
      </w:r>
      <w:proofErr w:type="spellStart"/>
      <w:r w:rsidRPr="00DE7340">
        <w:rPr>
          <w:rFonts w:eastAsia="Times New Roman" w:cstheme="minorHAnsi"/>
          <w:lang w:eastAsia="pl-PL"/>
        </w:rPr>
        <w:t>stanowic</w:t>
      </w:r>
      <w:proofErr w:type="spellEnd"/>
      <w:r w:rsidRPr="00DE7340">
        <w:rPr>
          <w:rFonts w:eastAsia="Times New Roman" w:cstheme="minorHAnsi"/>
          <w:lang w:eastAsia="pl-PL"/>
        </w:rPr>
        <w:t xml:space="preserve"> prognozy na przyszłość, w związku z restrykcjami dotyczącymi COVID-19 obowiązującymi w 1. połowie 2022 r. w szkołach.</w:t>
      </w:r>
    </w:p>
    <w:p w14:paraId="0A160A8F" w14:textId="30B6C023"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7:</w:t>
      </w:r>
    </w:p>
    <w:p w14:paraId="167C054D" w14:textId="6DF5D6FA"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Ile przerw obiadowych oraz o jakiej długości są przewidziane w okresie wydawania posiłków?</w:t>
      </w:r>
    </w:p>
    <w:p w14:paraId="6CF3B1FC" w14:textId="066A8BB6"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7:</w:t>
      </w:r>
    </w:p>
    <w:p w14:paraId="0B4533FA" w14:textId="5C7DD841" w:rsidR="00E06018" w:rsidRPr="00DE7340" w:rsidRDefault="00E06018"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Informacja ta jest zawarta w załączniku nr 9 do SWZ w ust. III.</w:t>
      </w:r>
    </w:p>
    <w:p w14:paraId="4E5F5D61" w14:textId="5ACD2F73"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8:</w:t>
      </w:r>
    </w:p>
    <w:p w14:paraId="2EE41053" w14:textId="0CA23BA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Zwracamy się z prośbą o podanie przykładowych jadłospisów obowiązujących w Szkole.</w:t>
      </w:r>
    </w:p>
    <w:p w14:paraId="6D050A30" w14:textId="3429F997"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8:</w:t>
      </w:r>
    </w:p>
    <w:p w14:paraId="46D72639" w14:textId="73DE4019"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Szczegółowe wymagania co do jadłospisów są zawarte w załączniku nr 9 do SWZ w ust. V i VI, tam też opisano przykładowe jadłospisy oczekiwane przez Zamawiającego.</w:t>
      </w:r>
    </w:p>
    <w:p w14:paraId="0C251C2A" w14:textId="13B51571"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9:</w:t>
      </w:r>
    </w:p>
    <w:p w14:paraId="7E530036" w14:textId="25043CA3" w:rsidR="00F62624" w:rsidRPr="00DE7340" w:rsidRDefault="00F62624" w:rsidP="00F0177C">
      <w:pPr>
        <w:spacing w:after="120" w:line="252" w:lineRule="auto"/>
        <w:jc w:val="both"/>
        <w:rPr>
          <w:rFonts w:eastAsia="Times New Roman" w:cstheme="minorHAnsi"/>
          <w:lang w:eastAsia="pl-PL"/>
        </w:rPr>
      </w:pPr>
      <w:r w:rsidRPr="00DE7340">
        <w:rPr>
          <w:rFonts w:eastAsia="Times New Roman" w:cstheme="minorHAnsi"/>
          <w:lang w:eastAsia="pl-PL"/>
        </w:rPr>
        <w:t>Powołując się na jawność zamówień publicznych prosimy o podanie jaka firma obecnie realizuje zamówienie i jakie są obecne ceny posiłków brutto.</w:t>
      </w:r>
    </w:p>
    <w:p w14:paraId="30DC3295" w14:textId="6BE79197" w:rsidR="00E06018" w:rsidRPr="00DE7340" w:rsidRDefault="00E06018" w:rsidP="00E06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9:</w:t>
      </w:r>
    </w:p>
    <w:p w14:paraId="2E96EF9D" w14:textId="375B7DFF" w:rsidR="00E06018" w:rsidRPr="00DE7340" w:rsidRDefault="001F23AE" w:rsidP="001F23AE">
      <w:pPr>
        <w:spacing w:after="120" w:line="252" w:lineRule="auto"/>
        <w:jc w:val="both"/>
        <w:rPr>
          <w:rFonts w:eastAsia="Times New Roman" w:cstheme="minorHAnsi"/>
          <w:lang w:eastAsia="pl-PL"/>
        </w:rPr>
      </w:pPr>
      <w:r w:rsidRPr="00DE7340">
        <w:rPr>
          <w:rFonts w:eastAsia="Times New Roman" w:cstheme="minorHAnsi"/>
          <w:lang w:eastAsia="pl-PL"/>
        </w:rPr>
        <w:t>Obecnym Wykonawcą usług żywienia jest Fundacja DANTIS, Catering Anielskie Smaki. Cena 1 posiłku brutto wynosi 10,50 zł.</w:t>
      </w:r>
    </w:p>
    <w:p w14:paraId="795A24E8" w14:textId="53FA7771" w:rsidR="001F23AE" w:rsidRPr="00DE7340" w:rsidRDefault="001F23AE" w:rsidP="001F2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10:</w:t>
      </w:r>
    </w:p>
    <w:p w14:paraId="513C236F" w14:textId="06F203DC" w:rsidR="00F62624" w:rsidRPr="00DE7340" w:rsidRDefault="00F62624" w:rsidP="00F0177C">
      <w:pPr>
        <w:spacing w:after="120" w:line="252" w:lineRule="auto"/>
        <w:jc w:val="both"/>
        <w:rPr>
          <w:rFonts w:eastAsia="Times New Roman" w:cstheme="minorHAnsi"/>
          <w:lang w:eastAsia="pl-PL"/>
        </w:rPr>
      </w:pPr>
      <w:r w:rsidRPr="00DE7340">
        <w:rPr>
          <w:rFonts w:eastAsia="Times New Roman" w:cstheme="minorHAnsi"/>
          <w:lang w:eastAsia="pl-PL"/>
        </w:rPr>
        <w:t>Czy dzieci dostają jakiekolwiek dofinansowanie do posiłków, czy całą kwotę pokrywają rodzice? Jeżeli jest przewidziane dofinansowanie prosimy o podanie zakresu</w:t>
      </w:r>
      <w:r w:rsidR="001F23AE" w:rsidRPr="00DE7340">
        <w:rPr>
          <w:rFonts w:eastAsia="Times New Roman" w:cstheme="minorHAnsi"/>
          <w:lang w:eastAsia="pl-PL"/>
        </w:rPr>
        <w:t>.</w:t>
      </w:r>
    </w:p>
    <w:p w14:paraId="68A2D06A" w14:textId="62A42113" w:rsidR="00187360" w:rsidRPr="00DE7340" w:rsidRDefault="00187360" w:rsidP="001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10:</w:t>
      </w:r>
    </w:p>
    <w:p w14:paraId="0D8ABE6F" w14:textId="1F7F85DE" w:rsidR="001F23AE" w:rsidRPr="00DE7340" w:rsidRDefault="00187360" w:rsidP="00F0177C">
      <w:pPr>
        <w:spacing w:after="120" w:line="252" w:lineRule="auto"/>
        <w:jc w:val="both"/>
        <w:rPr>
          <w:rFonts w:eastAsia="Times New Roman" w:cstheme="minorHAnsi"/>
          <w:lang w:eastAsia="pl-PL"/>
        </w:rPr>
      </w:pPr>
      <w:r w:rsidRPr="00DE7340">
        <w:rPr>
          <w:rFonts w:eastAsia="Times New Roman" w:cstheme="minorHAnsi"/>
          <w:lang w:eastAsia="pl-PL"/>
        </w:rPr>
        <w:t xml:space="preserve">Zamawiający w załączniku nr 9 ust I. pkt 11 wskazał, że </w:t>
      </w:r>
      <w:r w:rsidRPr="00DE7340">
        <w:t xml:space="preserve">dzienna wartość wsadu do kotła przypadająca na 1 ucznia, ustalona na podstawie art. 106 ust. 4, ustawy z dnia 14 grudnia 2016 r. Prawo oświatowe [Dz.U. 2017 poz. 59 z późn. zm.] – na dzień składania ofert wynosi 5,50 zł brutto (wraz z należnym podatkiem VAT w wysokości 8%). Wartość tą należy ująć w cenie jednostkowej obiadu. Płatności na rzecz Wykonawcy za </w:t>
      </w:r>
      <w:r w:rsidR="00DE7340" w:rsidRPr="00DE7340">
        <w:t>całość</w:t>
      </w:r>
      <w:r w:rsidRPr="00DE7340">
        <w:t xml:space="preserve"> realizowanego zamówienia będzie dokonywał Zamawiający, a nie bezpośrednio rodzice.</w:t>
      </w:r>
    </w:p>
    <w:p w14:paraId="72AF1BC1" w14:textId="2AB29992" w:rsidR="00187360" w:rsidRPr="00DE7340" w:rsidRDefault="00187360" w:rsidP="001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11:</w:t>
      </w:r>
    </w:p>
    <w:p w14:paraId="1FEF278E" w14:textId="6F12997D"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W związku z</w:t>
      </w:r>
      <w:r w:rsidR="004B345E" w:rsidRPr="00DE7340">
        <w:rPr>
          <w:rFonts w:eastAsia="Times New Roman" w:cstheme="minorHAnsi"/>
          <w:lang w:eastAsia="pl-PL"/>
        </w:rPr>
        <w:t xml:space="preserve"> użyczeniem pomieszczeń</w:t>
      </w:r>
      <w:r w:rsidRPr="00DE7340">
        <w:rPr>
          <w:rFonts w:eastAsia="Times New Roman" w:cstheme="minorHAnsi"/>
          <w:lang w:eastAsia="pl-PL"/>
        </w:rPr>
        <w:t>– prosimy o podanie następujących informacji:</w:t>
      </w:r>
    </w:p>
    <w:p w14:paraId="3D3445BE"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Prosimy o podanie średnio miesięcznego kosztu netto za ostatnie 12 miesięcy:</w:t>
      </w:r>
    </w:p>
    <w:p w14:paraId="19646BA8"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pobranej energii elektrycznej</w:t>
      </w:r>
    </w:p>
    <w:p w14:paraId="3C82D982"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ogrzewania</w:t>
      </w:r>
    </w:p>
    <w:p w14:paraId="02DF2307"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lastRenderedPageBreak/>
        <w:t>- koszty pobranej wody cieplej</w:t>
      </w:r>
    </w:p>
    <w:p w14:paraId="454F6C01"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pobranej wody zimnej</w:t>
      </w:r>
    </w:p>
    <w:p w14:paraId="12EF3F81"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odprowadzenia  ścieków</w:t>
      </w:r>
    </w:p>
    <w:p w14:paraId="7F63F9DF"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za odprowadzenie wody opadowej do kanału deszczowego</w:t>
      </w:r>
    </w:p>
    <w:p w14:paraId="3975E130"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utrzymania i obsługi systemu sygnalizacji pożaru,</w:t>
      </w:r>
    </w:p>
    <w:p w14:paraId="7A4CCDF8"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za konserwację i serwisowanie urządzeń dźwigowych,</w:t>
      </w:r>
    </w:p>
    <w:p w14:paraId="6F8693A2"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za naprawę systemu p/włamaniowego</w:t>
      </w:r>
    </w:p>
    <w:p w14:paraId="18DAA777"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koszty podatku od nieruchomości</w:t>
      </w:r>
    </w:p>
    <w:p w14:paraId="17572C37" w14:textId="77777777"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xml:space="preserve">-inne, które ma ponosić wykonawca </w:t>
      </w:r>
    </w:p>
    <w:p w14:paraId="22EB46B4" w14:textId="343120B1" w:rsidR="00187360" w:rsidRPr="00DE7340" w:rsidRDefault="00187360" w:rsidP="001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11:</w:t>
      </w:r>
    </w:p>
    <w:p w14:paraId="3E5825D1" w14:textId="127F45D6" w:rsidR="00187360" w:rsidRPr="00DE7340" w:rsidRDefault="00187360"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pPr>
      <w:r w:rsidRPr="00DE7340">
        <w:rPr>
          <w:rFonts w:eastAsia="Times New Roman" w:cstheme="minorHAnsi"/>
          <w:lang w:eastAsia="pl-PL"/>
        </w:rPr>
        <w:t xml:space="preserve">Zamawiający w załączniku nr 9 ust I. pkt 9 wskazał, że </w:t>
      </w:r>
      <w:r w:rsidRPr="00DE7340">
        <w:t>nieodpłatnie użyczy Wykonawcy na cele porcjowania i wydawania posiłków, niezbędne pomieszczenie o pow. ok. 17 m². Użyczone pomieszczenie spełnia wymogi budowlano-techniczne i sanitarne.</w:t>
      </w:r>
    </w:p>
    <w:p w14:paraId="0651636F" w14:textId="3AED496F" w:rsidR="00187360" w:rsidRPr="00DE7340" w:rsidRDefault="00187360" w:rsidP="001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12:</w:t>
      </w:r>
    </w:p>
    <w:p w14:paraId="140269EC" w14:textId="3C27068F"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Czy wykonawca dobrze rozumie, iż może na miejscu prowadzić sklepik szkolny?</w:t>
      </w:r>
    </w:p>
    <w:p w14:paraId="56EDA005" w14:textId="03A1B228" w:rsidR="00187360" w:rsidRPr="00DE7340" w:rsidRDefault="00187360" w:rsidP="001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12:</w:t>
      </w:r>
    </w:p>
    <w:p w14:paraId="4033709E" w14:textId="5FF4ED2E" w:rsidR="00187360" w:rsidRPr="00DE7340" w:rsidRDefault="00187360"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W SWZ wskazano, że Zamawiający nie wyraża zgody na prowadzenie działalności komercyjnej.</w:t>
      </w:r>
    </w:p>
    <w:p w14:paraId="5E589BEB" w14:textId="4165258A" w:rsidR="00187360" w:rsidRPr="00DE7340" w:rsidRDefault="00187360" w:rsidP="001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13:</w:t>
      </w:r>
    </w:p>
    <w:p w14:paraId="3BA651DC" w14:textId="605DF41A"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Ile osób obecnie wydaje posiłek dzieciom?</w:t>
      </w:r>
    </w:p>
    <w:p w14:paraId="2D604349" w14:textId="277C327A" w:rsidR="00187360" w:rsidRPr="00DE7340" w:rsidRDefault="00187360" w:rsidP="001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13:</w:t>
      </w:r>
    </w:p>
    <w:p w14:paraId="0F6A628A" w14:textId="50679337" w:rsidR="00187360" w:rsidRPr="00DE7340" w:rsidRDefault="00C35CF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W załączniku nr 9 do SWZ w ust. II pkt 3 Zamawiający wskazał, że serwowanie posiłków dzieciom należy do obowiązków personelu Zamawiającego. Obecnie do serwowania posiłków dzieciom przewidziane jest 5 osób z personelu Zamawiającego.</w:t>
      </w:r>
    </w:p>
    <w:p w14:paraId="5786A211" w14:textId="3540E951" w:rsidR="00C35CF4" w:rsidRPr="00DE7340" w:rsidRDefault="00C35CF4" w:rsidP="00C35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14:</w:t>
      </w:r>
    </w:p>
    <w:p w14:paraId="769F3791" w14:textId="16438E7D"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Czy wszystkie pomieszczenia przeznaczone do dzierżawy są w odpowiednim stanie technicznym, pozwalającym na dystrybucję posiłków?</w:t>
      </w:r>
    </w:p>
    <w:p w14:paraId="239DD166" w14:textId="09E61EA9" w:rsidR="00C35CF4" w:rsidRPr="00DE7340" w:rsidRDefault="00C35CF4" w:rsidP="00C35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14:</w:t>
      </w:r>
    </w:p>
    <w:p w14:paraId="32920629" w14:textId="6FC804A9" w:rsidR="00C35CF4" w:rsidRPr="00DE7340" w:rsidRDefault="00C35CF4" w:rsidP="00C35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pPr>
      <w:r w:rsidRPr="00DE7340">
        <w:rPr>
          <w:rFonts w:eastAsia="Times New Roman" w:cstheme="minorHAnsi"/>
          <w:lang w:eastAsia="pl-PL"/>
        </w:rPr>
        <w:t xml:space="preserve">Zgodnie z załącznikiem 9 ust II Wykonawca zobowiązany jest przygotować obiad we własnej, spełniającej wymogi norm sanitarnych kuchni, a następnie dostarczyć go bezpośrednio do siedziby Zamawiającego na własny koszt. Wykonawca będzie wydawać personelowi Zamawiającego posiłki porcjowane, zapakowane w jednorazowe, termoizolowane opakowania, wraz ze sztućcami jednorazowymi. Na w/w cele Zamawiający </w:t>
      </w:r>
      <w:r w:rsidRPr="00DE7340">
        <w:t>nieodpłatnie użyczy Wykonawcy niezbędne pomieszczenie o pow. ok. 17 m². Użyczone pomieszczenie spełnia wymogi budowlano-techniczne i sanitarne.</w:t>
      </w:r>
    </w:p>
    <w:p w14:paraId="6BE28261" w14:textId="76AB5EC7" w:rsidR="00C35CF4" w:rsidRPr="00DE7340" w:rsidRDefault="00C35CF4" w:rsidP="00C35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15:</w:t>
      </w:r>
    </w:p>
    <w:p w14:paraId="55239CED" w14:textId="275FF773"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xml:space="preserve">Prosimy o potwierdzenie, iż </w:t>
      </w:r>
      <w:r w:rsidR="004B345E" w:rsidRPr="00DE7340">
        <w:rPr>
          <w:rFonts w:eastAsia="Times New Roman" w:cstheme="minorHAnsi"/>
          <w:lang w:eastAsia="pl-PL"/>
        </w:rPr>
        <w:t xml:space="preserve">udostępnione </w:t>
      </w:r>
      <w:r w:rsidRPr="00DE7340">
        <w:rPr>
          <w:rFonts w:eastAsia="Times New Roman" w:cstheme="minorHAnsi"/>
          <w:lang w:eastAsia="pl-PL"/>
        </w:rPr>
        <w:t xml:space="preserve"> pomieszczenia kuchnia obecnie nie posiadają żadnych nakazów wykonawczych, wystawionych przez służby takie jak, </w:t>
      </w:r>
      <w:proofErr w:type="spellStart"/>
      <w:r w:rsidRPr="00DE7340">
        <w:rPr>
          <w:rFonts w:eastAsia="Times New Roman" w:cstheme="minorHAnsi"/>
          <w:lang w:eastAsia="pl-PL"/>
        </w:rPr>
        <w:t>Sanepid,Służby</w:t>
      </w:r>
      <w:proofErr w:type="spellEnd"/>
      <w:r w:rsidRPr="00DE7340">
        <w:rPr>
          <w:rFonts w:eastAsia="Times New Roman" w:cstheme="minorHAnsi"/>
          <w:lang w:eastAsia="pl-PL"/>
        </w:rPr>
        <w:t xml:space="preserve"> </w:t>
      </w:r>
      <w:proofErr w:type="spellStart"/>
      <w:r w:rsidRPr="00DE7340">
        <w:rPr>
          <w:rFonts w:eastAsia="Times New Roman" w:cstheme="minorHAnsi"/>
          <w:lang w:eastAsia="pl-PL"/>
        </w:rPr>
        <w:t>gazowe,p-poż</w:t>
      </w:r>
      <w:proofErr w:type="spellEnd"/>
      <w:r w:rsidRPr="00DE7340">
        <w:rPr>
          <w:rFonts w:eastAsia="Times New Roman" w:cstheme="minorHAnsi"/>
          <w:lang w:eastAsia="pl-PL"/>
        </w:rPr>
        <w:t>, nakazów nadzoru budowlanego itp. Jeśli nakazy istnieją, proszę podać jakie. Prosimy także o kopie w/w nakazów, w tym protokołów Sanepidu.</w:t>
      </w:r>
    </w:p>
    <w:p w14:paraId="19F75523" w14:textId="02105522" w:rsidR="00C35CF4" w:rsidRPr="00DE7340" w:rsidRDefault="00C35CF4" w:rsidP="00C35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15:</w:t>
      </w:r>
    </w:p>
    <w:p w14:paraId="27A4B3B2" w14:textId="37A0FC7A" w:rsidR="00C35CF4" w:rsidRPr="00DE7340" w:rsidRDefault="00C35CF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lastRenderedPageBreak/>
        <w:t xml:space="preserve">Pytanie niezrozumiałe, nie odnosi </w:t>
      </w:r>
      <w:r w:rsidR="00B1227A" w:rsidRPr="00DE7340">
        <w:rPr>
          <w:rFonts w:eastAsia="Times New Roman" w:cstheme="minorHAnsi"/>
          <w:lang w:eastAsia="pl-PL"/>
        </w:rPr>
        <w:t>się</w:t>
      </w:r>
      <w:r w:rsidRPr="00DE7340">
        <w:rPr>
          <w:rFonts w:eastAsia="Times New Roman" w:cstheme="minorHAnsi"/>
          <w:lang w:eastAsia="pl-PL"/>
        </w:rPr>
        <w:t xml:space="preserve"> do treści SWZ. W polskim obrocie prawnym nie występuje procedura wydawania nakazów wykonawczych. Najbliższym tego typu dokumentem jest tytuł wykonawczy. Jest to to dokument urzędowy stwierdzający uprawnienie wierzyciela do prowadzenia przeciwko dłużnikowi egzekucji. Tytuł wykonawczy składa się z dwóch elementów - tytułu egzekucyjnego oraz klauzuli wykonalności. Inaczej mówiąc tytuł wykonawczy to tytuł egzekucyjny zaopatrzony w klauzulę wykonalności. </w:t>
      </w:r>
      <w:r w:rsidR="00B1227A" w:rsidRPr="00DE7340">
        <w:rPr>
          <w:rFonts w:eastAsia="Times New Roman" w:cstheme="minorHAnsi"/>
          <w:lang w:eastAsia="pl-PL"/>
        </w:rPr>
        <w:t>Zamawiający nie posiada takiego nakazu związanego z udostępnianym pomieszczeniem.</w:t>
      </w:r>
    </w:p>
    <w:p w14:paraId="6257A992" w14:textId="25739BBB"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16:</w:t>
      </w:r>
    </w:p>
    <w:p w14:paraId="524815A0" w14:textId="6B520D26" w:rsidR="00F62624" w:rsidRPr="00DE7340" w:rsidRDefault="00455A98"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xml:space="preserve">Czy </w:t>
      </w:r>
      <w:r w:rsidR="00F62624" w:rsidRPr="00DE7340">
        <w:rPr>
          <w:rFonts w:eastAsia="Times New Roman" w:cstheme="minorHAnsi"/>
          <w:lang w:eastAsia="pl-PL"/>
        </w:rPr>
        <w:t xml:space="preserve">pomieszczeniach </w:t>
      </w:r>
      <w:r w:rsidRPr="00DE7340">
        <w:rPr>
          <w:rFonts w:eastAsia="Times New Roman" w:cstheme="minorHAnsi"/>
          <w:lang w:eastAsia="pl-PL"/>
        </w:rPr>
        <w:t xml:space="preserve"> jest drożna kanalizacja oraz sprawna wentylacja? Kiedy wykonano ostatnie czyszczenie przewodów wentylacyjnych</w:t>
      </w:r>
      <w:r w:rsidR="00B1227A" w:rsidRPr="00DE7340">
        <w:rPr>
          <w:rFonts w:eastAsia="Times New Roman" w:cstheme="minorHAnsi"/>
          <w:lang w:eastAsia="pl-PL"/>
        </w:rPr>
        <w:t>?</w:t>
      </w:r>
    </w:p>
    <w:p w14:paraId="10BFC925" w14:textId="5EBE74D9"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16:</w:t>
      </w:r>
    </w:p>
    <w:p w14:paraId="45CF62FD" w14:textId="38DFF1EE" w:rsidR="00B1227A" w:rsidRPr="00DE7340" w:rsidRDefault="00B1227A"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W planowanym do udostępnienia pomieszczeniu nie ma przewodów kanalizacyjnych. Wentylacja grawitacyjna. Ostatnia kontrola drożności przewodów kominowych została wykonana 13.06.2022 r.</w:t>
      </w:r>
    </w:p>
    <w:p w14:paraId="790C1FEC" w14:textId="44156C9C"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17:</w:t>
      </w:r>
    </w:p>
    <w:p w14:paraId="327279B0" w14:textId="04F47371" w:rsidR="00F62624" w:rsidRPr="00DE7340" w:rsidRDefault="00455A98"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Czy w pomieszczeniach do przejęcia znajdują się windy lub odstojnik tłuszczu. Jeżeli tak prosimy o informację kto będzie odpowiedzialny za ich serwis i konserwację i w jakiej są one wysokości?</w:t>
      </w:r>
    </w:p>
    <w:p w14:paraId="364A0BD9" w14:textId="325F291E"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17:</w:t>
      </w:r>
    </w:p>
    <w:p w14:paraId="30FD7691" w14:textId="73CF4FA4" w:rsidR="00B1227A" w:rsidRPr="00DE7340" w:rsidRDefault="00B1227A"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W pomieszczeniach przewidzianych do udostępnienia nie znajdują się windy i odstojnik tłuszczu. Jednocześnie Zamawiający wyjaśnia, że pomieszczenie zostanie udostępnione Wykonawcy tylko na czas wydawania posiłków personelowi Zamawiającego.</w:t>
      </w:r>
    </w:p>
    <w:p w14:paraId="76A46505" w14:textId="1468CC88"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18:</w:t>
      </w:r>
    </w:p>
    <w:p w14:paraId="6CB31141" w14:textId="77777777" w:rsidR="00F62624" w:rsidRPr="00DE7340" w:rsidRDefault="0061399F"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 xml:space="preserve">Czy pomieszczenia, które będą </w:t>
      </w:r>
      <w:proofErr w:type="spellStart"/>
      <w:r w:rsidR="004B345E" w:rsidRPr="00DE7340">
        <w:rPr>
          <w:rFonts w:eastAsia="Times New Roman" w:cstheme="minorHAnsi"/>
          <w:lang w:eastAsia="pl-PL"/>
        </w:rPr>
        <w:t>udostępnione</w:t>
      </w:r>
      <w:r w:rsidRPr="00DE7340">
        <w:rPr>
          <w:rFonts w:eastAsia="Times New Roman" w:cstheme="minorHAnsi"/>
          <w:lang w:eastAsia="pl-PL"/>
        </w:rPr>
        <w:t>e</w:t>
      </w:r>
      <w:proofErr w:type="spellEnd"/>
      <w:r w:rsidRPr="00DE7340">
        <w:rPr>
          <w:rFonts w:eastAsia="Times New Roman" w:cstheme="minorHAnsi"/>
          <w:lang w:eastAsia="pl-PL"/>
        </w:rPr>
        <w:t xml:space="preserve"> Wykonawcy w związku z realizacją przedmiotu zamówienia odpowiadają przepisom praw</w:t>
      </w:r>
      <w:r w:rsidR="0003439E" w:rsidRPr="00DE7340">
        <w:rPr>
          <w:rFonts w:eastAsia="Times New Roman" w:cstheme="minorHAnsi"/>
          <w:lang w:eastAsia="pl-PL"/>
        </w:rPr>
        <w:t>a?</w:t>
      </w:r>
    </w:p>
    <w:p w14:paraId="1BC46854" w14:textId="346E52CD"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18:</w:t>
      </w:r>
    </w:p>
    <w:p w14:paraId="38ED06D6" w14:textId="77777777"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pPr>
      <w:r w:rsidRPr="00DE7340">
        <w:rPr>
          <w:rFonts w:eastAsia="Times New Roman" w:cstheme="minorHAnsi"/>
          <w:lang w:eastAsia="pl-PL"/>
        </w:rPr>
        <w:t xml:space="preserve">Zgodnie z załącznikiem 9 ust II Wykonawca zobowiązany jest przygotować obiad we własnej, spełniającej wymogi norm sanitarnych kuchni, a następnie dostarczyć go bezpośrednio do siedziby Zamawiającego na własny koszt. Wykonawca będzie wydawać personelowi Zamawiającego posiłki porcjowane, zapakowane w jednorazowe, termoizolowane opakowania, wraz ze sztućcami jednorazowymi. Na w/w cele Zamawiający </w:t>
      </w:r>
      <w:r w:rsidRPr="00DE7340">
        <w:t>nieodpłatnie użyczy Wykonawcy niezbędne pomieszczenie o pow. ok. 17 m². Użyczone pomieszczenie spełnia wymogi budowlano-techniczne i sanitarne.</w:t>
      </w:r>
    </w:p>
    <w:p w14:paraId="7BA136A5" w14:textId="70D76091"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19:</w:t>
      </w:r>
    </w:p>
    <w:p w14:paraId="2CA9CCEC" w14:textId="11A08C7F" w:rsidR="00F62624" w:rsidRPr="00DE7340" w:rsidRDefault="00F62624"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Czy i jaki sprzęt oddany w dzierżawę jest sprawny oraz czy zapewni realizację usługi na rzecz Zamawiającego?</w:t>
      </w:r>
    </w:p>
    <w:p w14:paraId="4FCD4CF4" w14:textId="0807AFFD"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19:</w:t>
      </w:r>
    </w:p>
    <w:p w14:paraId="573A9451" w14:textId="4EFA081B" w:rsidR="00B1227A" w:rsidRPr="00DE7340" w:rsidRDefault="00B1227A"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Pytanie niezrozumiałe, nie odnosi się do treści SWZ. Zamawiający nie przewiduje oddawania w dzierżawę pomieszczeń i wyposażenia.</w:t>
      </w:r>
    </w:p>
    <w:p w14:paraId="05D4F898" w14:textId="6993B754" w:rsidR="00B1227A" w:rsidRPr="00DE7340" w:rsidRDefault="00B1227A" w:rsidP="00B12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20:</w:t>
      </w:r>
    </w:p>
    <w:p w14:paraId="09273934" w14:textId="62ED07E7" w:rsidR="00F62624" w:rsidRPr="00DE7340" w:rsidRDefault="0061399F"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Czy i jakie urządzenia podlegają Dozorowi Technicznemu? Kto będzie ponosił koszty dozoru</w:t>
      </w:r>
      <w:r w:rsidR="001D2948" w:rsidRPr="00DE7340">
        <w:rPr>
          <w:rFonts w:eastAsia="Times New Roman" w:cstheme="minorHAnsi"/>
          <w:lang w:eastAsia="pl-PL"/>
        </w:rPr>
        <w:t xml:space="preserve"> </w:t>
      </w:r>
      <w:r w:rsidRPr="00DE7340">
        <w:rPr>
          <w:rFonts w:eastAsia="Times New Roman" w:cstheme="minorHAnsi"/>
          <w:lang w:eastAsia="pl-PL"/>
        </w:rPr>
        <w:t>i w jakiej są one wysokości?</w:t>
      </w:r>
    </w:p>
    <w:p w14:paraId="6A4C1EAA" w14:textId="7F627CD8" w:rsidR="00B1227A" w:rsidRPr="00DE7340" w:rsidRDefault="00B1227A" w:rsidP="00DE734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lastRenderedPageBreak/>
        <w:t xml:space="preserve">Odpowiedź </w:t>
      </w:r>
      <w:r w:rsidR="00245E0C" w:rsidRPr="00DE7340">
        <w:rPr>
          <w:rFonts w:eastAsia="Times New Roman" w:cstheme="minorHAnsi"/>
          <w:b/>
          <w:bCs/>
          <w:lang w:eastAsia="pl-PL"/>
        </w:rPr>
        <w:t>20</w:t>
      </w:r>
      <w:r w:rsidRPr="00DE7340">
        <w:rPr>
          <w:rFonts w:eastAsia="Times New Roman" w:cstheme="minorHAnsi"/>
          <w:b/>
          <w:bCs/>
          <w:lang w:eastAsia="pl-PL"/>
        </w:rPr>
        <w:t>:</w:t>
      </w:r>
    </w:p>
    <w:p w14:paraId="713396A9" w14:textId="2460BF86" w:rsidR="00245E0C" w:rsidRPr="00DE7340" w:rsidRDefault="00245E0C" w:rsidP="00245E0C">
      <w:pPr>
        <w:shd w:val="clear" w:color="auto" w:fill="FFFFFF"/>
        <w:tabs>
          <w:tab w:val="left" w:pos="916"/>
          <w:tab w:val="left" w:pos="1832"/>
          <w:tab w:val="left" w:pos="2748"/>
          <w:tab w:val="left" w:pos="3664"/>
          <w:tab w:val="left" w:pos="4580"/>
          <w:tab w:val="left" w:pos="5496"/>
        </w:tabs>
        <w:spacing w:after="120" w:line="252" w:lineRule="auto"/>
        <w:jc w:val="both"/>
        <w:rPr>
          <w:rFonts w:eastAsia="Times New Roman" w:cstheme="minorHAnsi"/>
          <w:lang w:eastAsia="pl-PL"/>
        </w:rPr>
      </w:pPr>
      <w:r w:rsidRPr="00DE7340">
        <w:rPr>
          <w:rFonts w:eastAsia="Times New Roman" w:cstheme="minorHAnsi"/>
          <w:lang w:eastAsia="pl-PL"/>
        </w:rPr>
        <w:t>Pytanie niezrozumiałe, nie odnosi się do treści SWZ. W SWZ nie wskazano konieczności obsługi jakichkolwiek urządzeń przez Wykonawcę, nie jest to przedmiotem zamówienia.</w:t>
      </w:r>
    </w:p>
    <w:p w14:paraId="4FF0437D" w14:textId="56BA949E" w:rsidR="00245E0C" w:rsidRPr="00DE7340" w:rsidRDefault="00245E0C" w:rsidP="00245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21:</w:t>
      </w:r>
    </w:p>
    <w:p w14:paraId="40CA2D99" w14:textId="4EE457C0" w:rsidR="00F62624" w:rsidRPr="00DE7340" w:rsidRDefault="0061399F"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Czy wszystkie pomieszczenia przeznaczone do dzierżawy są w odpowiednim stanie technicznym, pozwalającym na dystrybucję posiłków?</w:t>
      </w:r>
    </w:p>
    <w:p w14:paraId="4179ADA7" w14:textId="69220DDA" w:rsidR="00245E0C" w:rsidRPr="00DE7340" w:rsidRDefault="00245E0C" w:rsidP="00245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21:</w:t>
      </w:r>
    </w:p>
    <w:p w14:paraId="209EDA71" w14:textId="77777777" w:rsidR="00245E0C" w:rsidRPr="00DE7340" w:rsidRDefault="00245E0C" w:rsidP="00245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pPr>
      <w:r w:rsidRPr="00DE7340">
        <w:rPr>
          <w:rFonts w:eastAsia="Times New Roman" w:cstheme="minorHAnsi"/>
          <w:lang w:eastAsia="pl-PL"/>
        </w:rPr>
        <w:t xml:space="preserve">Zgodnie z załącznikiem 9 ust II Wykonawca zobowiązany jest przygotować obiad we własnej, spełniającej wymogi norm sanitarnych kuchni, a następnie dostarczyć go bezpośrednio do siedziby Zamawiającego na własny koszt. Wykonawca będzie wydawać personelowi Zamawiającego posiłki porcjowane, zapakowane w jednorazowe, termoizolowane opakowania, wraz ze sztućcami jednorazowymi. Na w/w cele Zamawiający </w:t>
      </w:r>
      <w:r w:rsidRPr="00DE7340">
        <w:t>nieodpłatnie użyczy Wykonawcy niezbędne pomieszczenie o pow. ok. 17 m². Użyczone pomieszczenie spełnia wymogi budowlano-techniczne i sanitarne.</w:t>
      </w:r>
    </w:p>
    <w:p w14:paraId="6650FD0E" w14:textId="0EB57910" w:rsidR="00245E0C" w:rsidRPr="00DE7340" w:rsidRDefault="00245E0C" w:rsidP="00245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22:</w:t>
      </w:r>
    </w:p>
    <w:p w14:paraId="274418C8" w14:textId="62F20200" w:rsidR="0061399F" w:rsidRPr="00DE7340" w:rsidRDefault="0061399F"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Prosimy o wyczerpujący i jednoznaczny opis stanu technicznego urządzeń chłodniczych i grzewczych przeznaczonych do przekazania Wykonawcy.</w:t>
      </w:r>
    </w:p>
    <w:p w14:paraId="022BF1DF" w14:textId="470114C0" w:rsidR="00245E0C" w:rsidRPr="00DE7340" w:rsidRDefault="00245E0C" w:rsidP="00245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22:</w:t>
      </w:r>
    </w:p>
    <w:p w14:paraId="794393C3" w14:textId="397B95B4" w:rsidR="00245E0C" w:rsidRPr="00DE7340" w:rsidRDefault="00245E0C"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Pytanie niezrozumiałe, nie odnosi się do treści SWZ. Zamawiający nie przewiduje przekazania Wykonawcy urządzeń chłodniczych i grzewczych.</w:t>
      </w:r>
    </w:p>
    <w:p w14:paraId="033ABFFB" w14:textId="5A5F6F60" w:rsidR="00245E0C" w:rsidRPr="00DE7340" w:rsidRDefault="00245E0C" w:rsidP="00245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Pytanie 23:</w:t>
      </w:r>
    </w:p>
    <w:p w14:paraId="7A776E18" w14:textId="77777777" w:rsidR="00617DBB" w:rsidRPr="00DE7340" w:rsidRDefault="00617DBB" w:rsidP="00F0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lang w:eastAsia="pl-PL"/>
        </w:rPr>
      </w:pPr>
      <w:r w:rsidRPr="00DE7340">
        <w:rPr>
          <w:rFonts w:eastAsia="Times New Roman" w:cstheme="minorHAnsi"/>
          <w:lang w:eastAsia="pl-PL"/>
        </w:rPr>
        <w:t>Czy Zamawiający wyraża zgodę na wdrożenie darmowego systemu zamawiania posiłków w formie online dostępnej u Zamawiającego? Oferowany program jest intuicyjny i wymaga wyłącznie komputera z dostępem do Internetu. Wykonawca gwarantuje przeprowadzenie pełnego szkolenia dla osób zamawiających posiłki.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p>
    <w:p w14:paraId="3957B6D8" w14:textId="406E3941" w:rsidR="00245E0C" w:rsidRPr="00DE7340" w:rsidRDefault="00245E0C" w:rsidP="00245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eastAsia="Times New Roman" w:cstheme="minorHAnsi"/>
          <w:b/>
          <w:bCs/>
          <w:lang w:eastAsia="pl-PL"/>
        </w:rPr>
      </w:pPr>
      <w:r w:rsidRPr="00DE7340">
        <w:rPr>
          <w:rFonts w:eastAsia="Times New Roman" w:cstheme="minorHAnsi"/>
          <w:b/>
          <w:bCs/>
          <w:lang w:eastAsia="pl-PL"/>
        </w:rPr>
        <w:t>Odpowiedź 23:</w:t>
      </w:r>
    </w:p>
    <w:p w14:paraId="082CFBE1" w14:textId="55BFEA7E" w:rsidR="00A17D65" w:rsidRPr="00DE7340" w:rsidRDefault="00245E0C" w:rsidP="00F0177C">
      <w:pPr>
        <w:spacing w:after="120" w:line="252" w:lineRule="auto"/>
        <w:rPr>
          <w:u w:val="single"/>
        </w:rPr>
      </w:pPr>
      <w:r w:rsidRPr="00DE7340">
        <w:rPr>
          <w:rFonts w:cstheme="minorHAnsi"/>
        </w:rPr>
        <w:t xml:space="preserve">Zgodnie z SWZ </w:t>
      </w:r>
      <w:r w:rsidRPr="00DE7340">
        <w:t xml:space="preserve">Zamawiający będzie przekazywał Wykonawcy zapotrzebowanie na dany dzień, najpóźniej do godziny 8:30 każdego dnia, za pośrednictwem poczty elektronicznej lub telefonu. </w:t>
      </w:r>
      <w:r w:rsidRPr="00DE7340">
        <w:rPr>
          <w:u w:val="single"/>
        </w:rPr>
        <w:t>Zamawiający nie wyraża zgody na zmiany w SWZ.</w:t>
      </w:r>
    </w:p>
    <w:p w14:paraId="6AE9CC0E" w14:textId="77777777" w:rsidR="00C976F3" w:rsidRPr="00DE7340" w:rsidRDefault="00C976F3" w:rsidP="00F0177C">
      <w:pPr>
        <w:spacing w:after="120" w:line="252" w:lineRule="auto"/>
        <w:rPr>
          <w:u w:val="single"/>
        </w:rPr>
      </w:pPr>
    </w:p>
    <w:p w14:paraId="4C1E768B" w14:textId="5B9FB4F0" w:rsidR="00C976F3" w:rsidRPr="00DE7340" w:rsidRDefault="00C976F3" w:rsidP="00C976F3">
      <w:pPr>
        <w:tabs>
          <w:tab w:val="left" w:pos="0"/>
        </w:tabs>
        <w:spacing w:before="60" w:after="0" w:line="240" w:lineRule="auto"/>
        <w:jc w:val="both"/>
        <w:rPr>
          <w:rFonts w:eastAsia="Times New Roman" w:cstheme="minorHAnsi"/>
          <w:lang w:eastAsia="pl-PL"/>
        </w:rPr>
      </w:pPr>
      <w:r w:rsidRPr="00DE7340">
        <w:rPr>
          <w:rFonts w:eastAsia="Times New Roman" w:cstheme="minorHAnsi"/>
          <w:lang w:eastAsia="pl-PL"/>
        </w:rPr>
        <w:t>Zamawiający przesuwa termin składnia ofert do dnia 10.01.2023 r.</w:t>
      </w:r>
    </w:p>
    <w:p w14:paraId="47B6A224" w14:textId="77777777" w:rsidR="00C976F3" w:rsidRPr="00DE7340" w:rsidRDefault="00C976F3" w:rsidP="00C976F3">
      <w:pPr>
        <w:tabs>
          <w:tab w:val="left" w:pos="0"/>
        </w:tabs>
        <w:spacing w:before="60" w:after="0" w:line="240" w:lineRule="auto"/>
        <w:jc w:val="both"/>
        <w:rPr>
          <w:rFonts w:eastAsia="Times New Roman" w:cstheme="minorHAnsi"/>
          <w:lang w:eastAsia="pl-PL"/>
        </w:rPr>
      </w:pPr>
      <w:r w:rsidRPr="00DE7340">
        <w:rPr>
          <w:rFonts w:eastAsia="Times New Roman" w:cstheme="minorHAnsi"/>
          <w:lang w:eastAsia="pl-PL"/>
        </w:rPr>
        <w:t xml:space="preserve">W związku z powyższym na podstawie art. 286 ust. 1 ustawy </w:t>
      </w:r>
      <w:proofErr w:type="spellStart"/>
      <w:r w:rsidRPr="00DE7340">
        <w:rPr>
          <w:rFonts w:eastAsia="Times New Roman" w:cstheme="minorHAnsi"/>
          <w:lang w:eastAsia="pl-PL"/>
        </w:rPr>
        <w:t>Pzp</w:t>
      </w:r>
      <w:proofErr w:type="spellEnd"/>
      <w:r w:rsidRPr="00DE7340">
        <w:rPr>
          <w:rFonts w:eastAsia="Times New Roman" w:cstheme="minorHAnsi"/>
          <w:lang w:eastAsia="pl-PL"/>
        </w:rPr>
        <w:t xml:space="preserve"> Zamawiający postanawia zmienić treść SWZ poprzez zmianę:</w:t>
      </w:r>
    </w:p>
    <w:p w14:paraId="7E88BDFE" w14:textId="289CA8F8" w:rsidR="00C976F3" w:rsidRPr="00DE7340" w:rsidRDefault="00C976F3" w:rsidP="00C976F3">
      <w:pPr>
        <w:spacing w:after="120" w:line="259" w:lineRule="auto"/>
        <w:rPr>
          <w:rFonts w:eastAsia="Calibri" w:cstheme="minorHAnsi"/>
          <w:lang w:eastAsia="pl-PL"/>
        </w:rPr>
      </w:pPr>
      <w:r w:rsidRPr="00DE7340">
        <w:rPr>
          <w:rFonts w:eastAsia="Calibri" w:cstheme="minorHAnsi"/>
          <w:lang w:eastAsia="pl-PL"/>
        </w:rPr>
        <w:t>11.9 Oferty należy złożyć w terminie do dnia 10.01.2023 r. do godz. 11:00.</w:t>
      </w:r>
    </w:p>
    <w:p w14:paraId="5EEDB3DB" w14:textId="77777777" w:rsidR="00C976F3" w:rsidRPr="00DE7340" w:rsidRDefault="00C976F3" w:rsidP="00C976F3">
      <w:pPr>
        <w:spacing w:after="120" w:line="259" w:lineRule="auto"/>
        <w:jc w:val="both"/>
        <w:rPr>
          <w:rFonts w:eastAsia="Calibri" w:cstheme="minorHAnsi"/>
          <w:lang w:eastAsia="pl-PL"/>
        </w:rPr>
      </w:pPr>
      <w:r w:rsidRPr="00DE7340">
        <w:rPr>
          <w:rFonts w:eastAsia="Calibri" w:cstheme="minorHAnsi"/>
          <w:lang w:eastAsia="pl-PL"/>
        </w:rPr>
        <w:t>11.10. Wykonawca po upływie terminu do składania ofert nie może skutecznie dokonać zmiany ani wycofać złożonej oferty.</w:t>
      </w:r>
    </w:p>
    <w:p w14:paraId="6019B8B1" w14:textId="543E0750" w:rsidR="00C976F3" w:rsidRPr="00DE7340" w:rsidRDefault="00C976F3" w:rsidP="00C976F3">
      <w:pPr>
        <w:spacing w:after="120" w:line="259" w:lineRule="auto"/>
        <w:jc w:val="both"/>
        <w:rPr>
          <w:rFonts w:eastAsia="Calibri" w:cstheme="minorHAnsi"/>
          <w:lang w:eastAsia="pl-PL"/>
        </w:rPr>
      </w:pPr>
      <w:bookmarkStart w:id="1" w:name="page18"/>
      <w:bookmarkEnd w:id="1"/>
      <w:r w:rsidRPr="00DE7340">
        <w:rPr>
          <w:rFonts w:eastAsia="Calibri" w:cstheme="minorHAnsi"/>
          <w:lang w:eastAsia="pl-PL"/>
        </w:rPr>
        <w:t>11.11. Otwarcie ofert nastąpi w dniu 10.01.2023 r. o godzinie 11:30.</w:t>
      </w:r>
    </w:p>
    <w:p w14:paraId="551D1665" w14:textId="77777777" w:rsidR="00C976F3" w:rsidRPr="00DE7340" w:rsidRDefault="00C976F3" w:rsidP="00DE7340">
      <w:pPr>
        <w:spacing w:after="120" w:line="252" w:lineRule="auto"/>
        <w:rPr>
          <w:u w:val="single"/>
        </w:rPr>
      </w:pPr>
    </w:p>
    <w:p w14:paraId="57F109AA" w14:textId="77777777" w:rsidR="00C976F3" w:rsidRPr="00DE7340" w:rsidRDefault="00C976F3" w:rsidP="00DE7340">
      <w:pPr>
        <w:spacing w:after="120" w:line="252" w:lineRule="auto"/>
        <w:rPr>
          <w:u w:val="single"/>
        </w:rPr>
      </w:pPr>
    </w:p>
    <w:p w14:paraId="550CAAF4" w14:textId="77777777" w:rsidR="00C976F3" w:rsidRPr="00DE7340" w:rsidRDefault="00C976F3" w:rsidP="00DE7340">
      <w:pPr>
        <w:spacing w:after="120" w:line="252" w:lineRule="auto"/>
        <w:rPr>
          <w:u w:val="single"/>
        </w:rPr>
      </w:pPr>
    </w:p>
    <w:p w14:paraId="288D57C2" w14:textId="4634DDC9" w:rsidR="00D9101C" w:rsidRPr="00DE7340" w:rsidRDefault="00D9101C" w:rsidP="00D9101C">
      <w:pPr>
        <w:spacing w:after="120" w:line="259" w:lineRule="auto"/>
        <w:ind w:left="560"/>
        <w:rPr>
          <w:rFonts w:eastAsia="Calibri" w:cstheme="minorHAnsi"/>
          <w:lang w:eastAsia="pl-PL"/>
        </w:rPr>
      </w:pPr>
      <w:r w:rsidRPr="00DE7340">
        <w:rPr>
          <w:rFonts w:eastAsia="Calibri" w:cstheme="minorHAnsi"/>
          <w:lang w:eastAsia="pl-PL"/>
        </w:rPr>
        <w:t xml:space="preserve">9.1. Każdy wykonawca będzie związany swoją ofertą do dnia 08.02.2023 r. </w:t>
      </w:r>
    </w:p>
    <w:p w14:paraId="62073791" w14:textId="77777777" w:rsidR="00C976F3" w:rsidRPr="00DE7340" w:rsidRDefault="00C976F3" w:rsidP="00C976F3">
      <w:pPr>
        <w:tabs>
          <w:tab w:val="left" w:pos="0"/>
        </w:tabs>
        <w:spacing w:before="60" w:after="0" w:line="240" w:lineRule="auto"/>
        <w:jc w:val="both"/>
        <w:rPr>
          <w:rFonts w:eastAsia="Times New Roman" w:cstheme="minorHAnsi"/>
          <w:lang w:eastAsia="pl-PL"/>
        </w:rPr>
      </w:pPr>
    </w:p>
    <w:p w14:paraId="34632508" w14:textId="77777777" w:rsidR="00C976F3" w:rsidRPr="00DE7340" w:rsidRDefault="00C976F3" w:rsidP="00C976F3">
      <w:pPr>
        <w:tabs>
          <w:tab w:val="left" w:pos="0"/>
        </w:tabs>
        <w:spacing w:before="60" w:after="0" w:line="240" w:lineRule="auto"/>
        <w:jc w:val="both"/>
        <w:rPr>
          <w:rFonts w:eastAsia="Times New Roman" w:cstheme="minorHAnsi"/>
          <w:lang w:eastAsia="pl-PL"/>
        </w:rPr>
      </w:pPr>
    </w:p>
    <w:p w14:paraId="264623AF" w14:textId="7B36B519" w:rsidR="00C976F3" w:rsidRPr="00DE7340" w:rsidRDefault="00C976F3" w:rsidP="00DE7340">
      <w:pPr>
        <w:tabs>
          <w:tab w:val="left" w:pos="0"/>
        </w:tabs>
        <w:spacing w:before="60" w:after="0" w:line="240" w:lineRule="auto"/>
        <w:jc w:val="both"/>
        <w:rPr>
          <w:rFonts w:cstheme="minorHAnsi"/>
        </w:rPr>
      </w:pPr>
      <w:r w:rsidRPr="00DE7340">
        <w:rPr>
          <w:rFonts w:eastAsia="Times New Roman" w:cstheme="minorHAnsi"/>
          <w:lang w:eastAsia="pl-PL"/>
        </w:rPr>
        <w:t xml:space="preserve">Pozostałe zapisy SWZ pozostają bez zmian. Zmiany zostały uwzględnione w treści ogłoszenia o zamówieniu. </w:t>
      </w:r>
    </w:p>
    <w:sectPr w:rsidR="00C976F3" w:rsidRPr="00DE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1266FEA"/>
    <w:lvl w:ilvl="0" w:tplc="FFFFFFFF">
      <w:start w:val="1"/>
      <w:numFmt w:val="decimal"/>
      <w:lvlText w:val="%1"/>
      <w:lvlJc w:val="left"/>
    </w:lvl>
    <w:lvl w:ilvl="1" w:tplc="FFFFFFFF">
      <w:start w:val="1"/>
      <w:numFmt w:val="decimal"/>
      <w:lvlText w:val="%2)"/>
      <w:lvlJc w:val="left"/>
    </w:lvl>
    <w:lvl w:ilvl="2" w:tplc="7814330E">
      <w:start w:val="1"/>
      <w:numFmt w:val="bullet"/>
      <w:lvlText w:val="§"/>
      <w:lvlJc w:val="left"/>
      <w:pPr>
        <w:ind w:left="720" w:hanging="360"/>
      </w:p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80D87EE8"/>
    <w:lvl w:ilvl="0" w:tplc="BD86627A">
      <w:start w:val="1"/>
      <w:numFmt w:val="decimal"/>
      <w:lvlText w:val="%1)"/>
      <w:lvlJc w:val="left"/>
      <w:rPr>
        <w:rFonts w:ascii="Calibri" w:hAnsi="Calibri" w:cs="Calibr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066E0C50"/>
    <w:lvl w:ilvl="0" w:tplc="FFFFFFFF">
      <w:numFmt w:val="decimal"/>
      <w:lvlText w:val="%1."/>
      <w:lvlJc w:val="left"/>
      <w:rPr>
        <w:rFonts w:ascii="Calibri" w:hAnsi="Calibri" w:cs="Calibri"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8"/>
    <w:multiLevelType w:val="hybridMultilevel"/>
    <w:tmpl w:val="FE56CBDA"/>
    <w:lvl w:ilvl="0" w:tplc="FFFFFFFF">
      <w:start w:val="1"/>
      <w:numFmt w:val="decimal"/>
      <w:lvlText w:val="%1"/>
      <w:lvlJc w:val="left"/>
    </w:lvl>
    <w:lvl w:ilvl="1" w:tplc="FFFFFFFF">
      <w:start w:val="2"/>
      <w:numFmt w:val="decimal"/>
      <w:lvlText w:val="%2)"/>
      <w:lvlJc w:val="left"/>
      <w:rPr>
        <w:rFonts w:ascii="Calibri" w:hAnsi="Calibri" w:cs="Calibri"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D49CF728"/>
    <w:lvl w:ilvl="0" w:tplc="FFFFFFFF">
      <w:start w:val="2"/>
      <w:numFmt w:val="decimal"/>
      <w:lvlText w:val="%1."/>
      <w:lvlJc w:val="left"/>
      <w:rPr>
        <w:rFonts w:ascii="Calibri" w:hAnsi="Calibri" w:cs="Calibri" w:hint="default"/>
      </w:rPr>
    </w:lvl>
    <w:lvl w:ilvl="1" w:tplc="FFFFFFFF">
      <w:start w:val="1"/>
      <w:numFmt w:val="decimal"/>
      <w:lvlText w:val="%2)"/>
      <w:lvlJc w:val="left"/>
      <w:rPr>
        <w:rFonts w:ascii="Calibri" w:hAnsi="Calibri" w:cs="Calibri"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3A434F4D"/>
    <w:multiLevelType w:val="hybridMultilevel"/>
    <w:tmpl w:val="F328FB08"/>
    <w:lvl w:ilvl="0" w:tplc="EFECB190">
      <w:start w:val="1"/>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0072F1"/>
    <w:multiLevelType w:val="hybridMultilevel"/>
    <w:tmpl w:val="B700EDF8"/>
    <w:lvl w:ilvl="0" w:tplc="9528BEFE">
      <w:start w:val="1"/>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CD2520"/>
    <w:multiLevelType w:val="hybridMultilevel"/>
    <w:tmpl w:val="98EC2F5C"/>
    <w:lvl w:ilvl="0" w:tplc="0415000F">
      <w:start w:val="1"/>
      <w:numFmt w:val="decimal"/>
      <w:lvlText w:val="%1."/>
      <w:lvlJc w:val="left"/>
      <w:pPr>
        <w:ind w:left="720" w:hanging="360"/>
      </w:pPr>
    </w:lvl>
    <w:lvl w:ilvl="1" w:tplc="21B8F16A">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735810"/>
    <w:multiLevelType w:val="hybridMultilevel"/>
    <w:tmpl w:val="48368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9F"/>
    <w:rsid w:val="0003439E"/>
    <w:rsid w:val="00083CA5"/>
    <w:rsid w:val="000D68C2"/>
    <w:rsid w:val="0013008F"/>
    <w:rsid w:val="00170523"/>
    <w:rsid w:val="00172251"/>
    <w:rsid w:val="00187360"/>
    <w:rsid w:val="001B1000"/>
    <w:rsid w:val="001D2948"/>
    <w:rsid w:val="001F23AE"/>
    <w:rsid w:val="002358C7"/>
    <w:rsid w:val="00245E0C"/>
    <w:rsid w:val="002505A9"/>
    <w:rsid w:val="002B052D"/>
    <w:rsid w:val="002D0715"/>
    <w:rsid w:val="003F64CA"/>
    <w:rsid w:val="00411AED"/>
    <w:rsid w:val="004536D8"/>
    <w:rsid w:val="00455A98"/>
    <w:rsid w:val="004B345E"/>
    <w:rsid w:val="004E37AB"/>
    <w:rsid w:val="00582CDE"/>
    <w:rsid w:val="005860FC"/>
    <w:rsid w:val="0061399F"/>
    <w:rsid w:val="00617DBB"/>
    <w:rsid w:val="006F6250"/>
    <w:rsid w:val="00701E45"/>
    <w:rsid w:val="00706395"/>
    <w:rsid w:val="00754377"/>
    <w:rsid w:val="00813DD3"/>
    <w:rsid w:val="0082254C"/>
    <w:rsid w:val="00870BEF"/>
    <w:rsid w:val="008D1BF4"/>
    <w:rsid w:val="008E4A42"/>
    <w:rsid w:val="009A1A8B"/>
    <w:rsid w:val="009B682B"/>
    <w:rsid w:val="009E5BF3"/>
    <w:rsid w:val="00A17D65"/>
    <w:rsid w:val="00A87820"/>
    <w:rsid w:val="00AA2818"/>
    <w:rsid w:val="00AA325A"/>
    <w:rsid w:val="00B10368"/>
    <w:rsid w:val="00B1227A"/>
    <w:rsid w:val="00B576EE"/>
    <w:rsid w:val="00C35CF4"/>
    <w:rsid w:val="00C976F3"/>
    <w:rsid w:val="00CC1611"/>
    <w:rsid w:val="00CE3BFE"/>
    <w:rsid w:val="00CF0531"/>
    <w:rsid w:val="00D9101C"/>
    <w:rsid w:val="00DA7B5F"/>
    <w:rsid w:val="00DE3EA1"/>
    <w:rsid w:val="00DE4F1F"/>
    <w:rsid w:val="00DE7340"/>
    <w:rsid w:val="00DF30AE"/>
    <w:rsid w:val="00E06018"/>
    <w:rsid w:val="00E57F8E"/>
    <w:rsid w:val="00EE2AB6"/>
    <w:rsid w:val="00F0177C"/>
    <w:rsid w:val="00F62624"/>
    <w:rsid w:val="00F65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516E"/>
  <w15:docId w15:val="{02BF1BF8-58F4-4956-AD19-63A5589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5A98"/>
    <w:pPr>
      <w:ind w:left="720"/>
      <w:contextualSpacing/>
    </w:pPr>
  </w:style>
  <w:style w:type="character" w:styleId="Odwoaniedokomentarza">
    <w:name w:val="annotation reference"/>
    <w:basedOn w:val="Domylnaczcionkaakapitu"/>
    <w:uiPriority w:val="99"/>
    <w:semiHidden/>
    <w:unhideWhenUsed/>
    <w:rsid w:val="00F62624"/>
    <w:rPr>
      <w:sz w:val="16"/>
      <w:szCs w:val="16"/>
    </w:rPr>
  </w:style>
  <w:style w:type="paragraph" w:styleId="Tekstkomentarza">
    <w:name w:val="annotation text"/>
    <w:basedOn w:val="Normalny"/>
    <w:link w:val="TekstkomentarzaZnak"/>
    <w:uiPriority w:val="99"/>
    <w:semiHidden/>
    <w:unhideWhenUsed/>
    <w:rsid w:val="00F62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2624"/>
    <w:rPr>
      <w:sz w:val="20"/>
      <w:szCs w:val="20"/>
    </w:rPr>
  </w:style>
  <w:style w:type="paragraph" w:styleId="Tematkomentarza">
    <w:name w:val="annotation subject"/>
    <w:basedOn w:val="Tekstkomentarza"/>
    <w:next w:val="Tekstkomentarza"/>
    <w:link w:val="TematkomentarzaZnak"/>
    <w:uiPriority w:val="99"/>
    <w:semiHidden/>
    <w:unhideWhenUsed/>
    <w:rsid w:val="00F62624"/>
    <w:rPr>
      <w:b/>
      <w:bCs/>
    </w:rPr>
  </w:style>
  <w:style w:type="character" w:customStyle="1" w:styleId="TematkomentarzaZnak">
    <w:name w:val="Temat komentarza Znak"/>
    <w:basedOn w:val="TekstkomentarzaZnak"/>
    <w:link w:val="Tematkomentarza"/>
    <w:uiPriority w:val="99"/>
    <w:semiHidden/>
    <w:rsid w:val="00F62624"/>
    <w:rPr>
      <w:b/>
      <w:bCs/>
      <w:sz w:val="20"/>
      <w:szCs w:val="20"/>
    </w:rPr>
  </w:style>
  <w:style w:type="paragraph" w:styleId="Tekstdymka">
    <w:name w:val="Balloon Text"/>
    <w:basedOn w:val="Normalny"/>
    <w:link w:val="TekstdymkaZnak"/>
    <w:uiPriority w:val="99"/>
    <w:semiHidden/>
    <w:unhideWhenUsed/>
    <w:rsid w:val="00F626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624"/>
    <w:rPr>
      <w:rFonts w:ascii="Tahoma" w:hAnsi="Tahoma" w:cs="Tahoma"/>
      <w:sz w:val="16"/>
      <w:szCs w:val="16"/>
    </w:rPr>
  </w:style>
  <w:style w:type="paragraph" w:styleId="Zwykytekst">
    <w:name w:val="Plain Text"/>
    <w:basedOn w:val="Normalny"/>
    <w:link w:val="ZwykytekstZnak"/>
    <w:uiPriority w:val="99"/>
    <w:unhideWhenUsed/>
    <w:rsid w:val="00E0601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E06018"/>
    <w:rPr>
      <w:rFonts w:ascii="Calibri" w:hAnsi="Calibri"/>
      <w:szCs w:val="21"/>
    </w:rPr>
  </w:style>
  <w:style w:type="character" w:styleId="Hipercze">
    <w:name w:val="Hyperlink"/>
    <w:basedOn w:val="Domylnaczcionkaakapitu"/>
    <w:uiPriority w:val="99"/>
    <w:unhideWhenUsed/>
    <w:rsid w:val="00582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13929">
      <w:bodyDiv w:val="1"/>
      <w:marLeft w:val="0"/>
      <w:marRight w:val="0"/>
      <w:marTop w:val="0"/>
      <w:marBottom w:val="0"/>
      <w:divBdr>
        <w:top w:val="none" w:sz="0" w:space="0" w:color="auto"/>
        <w:left w:val="none" w:sz="0" w:space="0" w:color="auto"/>
        <w:bottom w:val="none" w:sz="0" w:space="0" w:color="auto"/>
        <w:right w:val="none" w:sz="0" w:space="0" w:color="auto"/>
      </w:divBdr>
    </w:div>
    <w:div w:id="1614901153">
      <w:bodyDiv w:val="1"/>
      <w:marLeft w:val="0"/>
      <w:marRight w:val="0"/>
      <w:marTop w:val="0"/>
      <w:marBottom w:val="0"/>
      <w:divBdr>
        <w:top w:val="none" w:sz="0" w:space="0" w:color="auto"/>
        <w:left w:val="none" w:sz="0" w:space="0" w:color="auto"/>
        <w:bottom w:val="none" w:sz="0" w:space="0" w:color="auto"/>
        <w:right w:val="none" w:sz="0" w:space="0" w:color="auto"/>
      </w:divBdr>
    </w:div>
    <w:div w:id="17686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3021</Words>
  <Characters>18131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Naprzod</Company>
  <LinksUpToDate>false</LinksUpToDate>
  <CharactersWithSpaces>21110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Romek</dc:creator>
  <cp:lastModifiedBy>MARPIWO30</cp:lastModifiedBy>
  <cp:revision>2</cp:revision>
  <cp:lastPrinted>2022-06-10T13:03:00Z</cp:lastPrinted>
  <dcterms:created xsi:type="dcterms:W3CDTF">2023-01-04T12:43:00Z</dcterms:created>
  <dcterms:modified xsi:type="dcterms:W3CDTF">2023-01-04T12:43:00Z</dcterms:modified>
</cp:coreProperties>
</file>