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F6" w:rsidRPr="00F167F6" w:rsidRDefault="00F167F6" w:rsidP="00F167F6">
      <w:pPr>
        <w:numPr>
          <w:ilvl w:val="0"/>
          <w:numId w:val="1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F167F6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Wartość środków trwałych wynosi: </w:t>
      </w:r>
      <w:r w:rsidR="00A51F1D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5</w:t>
      </w:r>
      <w:r w:rsidR="00B47BF1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 </w:t>
      </w:r>
      <w:r w:rsidR="00A51F1D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674</w:t>
      </w:r>
      <w:r w:rsidR="00B47BF1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 xml:space="preserve"> </w:t>
      </w:r>
      <w:r w:rsidR="00A51F1D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353,43</w:t>
      </w:r>
      <w:r w:rsidRPr="00F167F6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zł</w:t>
      </w:r>
    </w:p>
    <w:p w:rsidR="00F167F6" w:rsidRPr="00F167F6" w:rsidRDefault="00F167F6" w:rsidP="00F167F6">
      <w:pPr>
        <w:numPr>
          <w:ilvl w:val="0"/>
          <w:numId w:val="1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F167F6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Wartość pozostałych środków trwałych i zbiorów bibliotecznych wynosi: </w:t>
      </w:r>
      <w:r w:rsidR="00B47BF1" w:rsidRPr="00B47BF1">
        <w:rPr>
          <w:rFonts w:ascii="Tahoma" w:eastAsia="Times New Roman" w:hAnsi="Tahoma" w:cs="Tahoma"/>
          <w:b/>
          <w:color w:val="323232"/>
          <w:sz w:val="18"/>
          <w:szCs w:val="18"/>
          <w:lang w:eastAsia="pl-PL"/>
        </w:rPr>
        <w:t>1</w:t>
      </w:r>
      <w:r w:rsidR="00B47BF1">
        <w:rPr>
          <w:rFonts w:ascii="Tahoma" w:eastAsia="Times New Roman" w:hAnsi="Tahoma" w:cs="Tahoma"/>
          <w:b/>
          <w:color w:val="323232"/>
          <w:sz w:val="18"/>
          <w:szCs w:val="18"/>
          <w:lang w:eastAsia="pl-PL"/>
        </w:rPr>
        <w:t> </w:t>
      </w:r>
      <w:r w:rsidR="00B47BF1" w:rsidRPr="00B47BF1">
        <w:rPr>
          <w:rFonts w:ascii="Tahoma" w:eastAsia="Times New Roman" w:hAnsi="Tahoma" w:cs="Tahoma"/>
          <w:b/>
          <w:color w:val="323232"/>
          <w:sz w:val="18"/>
          <w:szCs w:val="18"/>
          <w:lang w:eastAsia="pl-PL"/>
        </w:rPr>
        <w:t>878</w:t>
      </w:r>
      <w:r w:rsidR="00B47BF1">
        <w:rPr>
          <w:rFonts w:ascii="Tahoma" w:eastAsia="Times New Roman" w:hAnsi="Tahoma" w:cs="Tahoma"/>
          <w:b/>
          <w:color w:val="323232"/>
          <w:sz w:val="18"/>
          <w:szCs w:val="18"/>
          <w:lang w:eastAsia="pl-PL"/>
        </w:rPr>
        <w:t xml:space="preserve"> </w:t>
      </w:r>
      <w:bookmarkStart w:id="0" w:name="_GoBack"/>
      <w:bookmarkEnd w:id="0"/>
      <w:r w:rsidR="00B47BF1" w:rsidRPr="00B47BF1">
        <w:rPr>
          <w:rFonts w:ascii="Tahoma" w:eastAsia="Times New Roman" w:hAnsi="Tahoma" w:cs="Tahoma"/>
          <w:b/>
          <w:color w:val="323232"/>
          <w:sz w:val="18"/>
          <w:szCs w:val="18"/>
          <w:lang w:eastAsia="pl-PL"/>
        </w:rPr>
        <w:t>304,80</w:t>
      </w:r>
      <w:r w:rsidRPr="00F167F6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zł</w:t>
      </w:r>
    </w:p>
    <w:p w:rsidR="00F167F6" w:rsidRPr="00F167F6" w:rsidRDefault="00F167F6" w:rsidP="00F167F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F167F6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br/>
        <w:t>Zespół Szkół Transportowo-Komunikacyjnych im. Tadeusza Kościuszki w Lublinie prowadzi gospodarkę finansową na zasadach jednostki budżetowej, rozliczającej się bezpośrednio z budżetem Miasta Lublin.</w:t>
      </w:r>
      <w:r w:rsidRPr="00F167F6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br/>
      </w:r>
      <w:r w:rsidRPr="00F167F6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br/>
        <w:t>Zespół Szkół Transportowo-Komunikacyjnych im. Tadeusza Kościuszki w Lublinie dysponuje powierzoną w nieodpłatny zarząd nieruchomością, która stanowi własność Gminy Lublin.</w:t>
      </w:r>
    </w:p>
    <w:p w:rsidR="00A46AA2" w:rsidRPr="00F167F6" w:rsidRDefault="00A46AA2" w:rsidP="00F167F6"/>
    <w:sectPr w:rsidR="00A46AA2" w:rsidRPr="00F1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647"/>
    <w:multiLevelType w:val="multilevel"/>
    <w:tmpl w:val="C64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F6"/>
    <w:rsid w:val="00A46AA2"/>
    <w:rsid w:val="00A51F1D"/>
    <w:rsid w:val="00B47BF1"/>
    <w:rsid w:val="00F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75AF-34C8-4E1E-B8C6-F0373B68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67F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Max</dc:creator>
  <cp:keywords/>
  <dc:description/>
  <cp:lastModifiedBy>Mad Max</cp:lastModifiedBy>
  <cp:revision>2</cp:revision>
  <cp:lastPrinted>2021-08-11T12:08:00Z</cp:lastPrinted>
  <dcterms:created xsi:type="dcterms:W3CDTF">2021-08-11T12:12:00Z</dcterms:created>
  <dcterms:modified xsi:type="dcterms:W3CDTF">2021-08-11T12:12:00Z</dcterms:modified>
</cp:coreProperties>
</file>