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8C761" w14:textId="2CE1022B" w:rsidR="008612B5" w:rsidRPr="009B07E3" w:rsidRDefault="00DE6B5F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</w:t>
      </w:r>
      <w:r w:rsidR="00086663" w:rsidRPr="009B07E3">
        <w:rPr>
          <w:rFonts w:ascii="Arial" w:eastAsia="Times New Roman" w:hAnsi="Arial" w:cs="Arial"/>
          <w:b/>
          <w:lang w:eastAsia="pl-PL"/>
        </w:rPr>
        <w:t>DZ.381.</w:t>
      </w:r>
      <w:r w:rsidR="003F192D" w:rsidRPr="009B07E3">
        <w:rPr>
          <w:rFonts w:ascii="Arial" w:eastAsia="Times New Roman" w:hAnsi="Arial" w:cs="Arial"/>
          <w:b/>
          <w:lang w:eastAsia="pl-PL"/>
        </w:rPr>
        <w:t>ZSM</w:t>
      </w:r>
      <w:r w:rsidR="00086663" w:rsidRPr="009B07E3">
        <w:rPr>
          <w:rFonts w:ascii="Arial" w:eastAsia="Times New Roman" w:hAnsi="Arial" w:cs="Arial"/>
          <w:b/>
          <w:lang w:eastAsia="pl-PL"/>
        </w:rPr>
        <w:t>-</w:t>
      </w:r>
      <w:r w:rsidR="0013214A" w:rsidRPr="009B07E3">
        <w:rPr>
          <w:rFonts w:ascii="Arial" w:eastAsia="Times New Roman" w:hAnsi="Arial" w:cs="Arial"/>
          <w:b/>
          <w:lang w:eastAsia="pl-PL"/>
        </w:rPr>
        <w:t>1</w:t>
      </w:r>
      <w:r w:rsidR="008612B5" w:rsidRPr="009B07E3">
        <w:rPr>
          <w:rFonts w:ascii="Arial" w:eastAsia="Times New Roman" w:hAnsi="Arial" w:cs="Arial"/>
          <w:b/>
          <w:lang w:eastAsia="pl-PL"/>
        </w:rPr>
        <w:t>/</w:t>
      </w:r>
      <w:r w:rsidR="0013214A" w:rsidRPr="009B07E3">
        <w:rPr>
          <w:rFonts w:ascii="Arial" w:eastAsia="Times New Roman" w:hAnsi="Arial" w:cs="Arial"/>
          <w:b/>
          <w:lang w:eastAsia="pl-PL"/>
        </w:rPr>
        <w:t>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                                      </w:t>
      </w:r>
      <w:r w:rsidR="006465EE" w:rsidRPr="009B07E3">
        <w:rPr>
          <w:rFonts w:ascii="Arial" w:eastAsia="Times New Roman" w:hAnsi="Arial" w:cs="Arial"/>
          <w:b/>
          <w:lang w:eastAsia="pl-PL"/>
        </w:rPr>
        <w:t xml:space="preserve">                           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 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 Lublin, dnia </w:t>
      </w:r>
      <w:r w:rsidR="00F46EA7">
        <w:rPr>
          <w:rFonts w:ascii="Arial" w:eastAsia="Times New Roman" w:hAnsi="Arial" w:cs="Arial"/>
          <w:b/>
          <w:lang w:eastAsia="pl-PL"/>
        </w:rPr>
        <w:t>7</w:t>
      </w:r>
      <w:r w:rsidR="00EE4A76">
        <w:rPr>
          <w:rFonts w:ascii="Arial" w:eastAsia="Times New Roman" w:hAnsi="Arial" w:cs="Arial"/>
          <w:b/>
          <w:lang w:eastAsia="pl-PL"/>
        </w:rPr>
        <w:t xml:space="preserve"> lipca</w:t>
      </w:r>
      <w:r w:rsidR="00A13078" w:rsidRPr="009B07E3">
        <w:rPr>
          <w:rFonts w:ascii="Arial" w:eastAsia="Times New Roman" w:hAnsi="Arial" w:cs="Arial"/>
          <w:b/>
          <w:lang w:eastAsia="pl-PL"/>
        </w:rPr>
        <w:t xml:space="preserve"> </w:t>
      </w:r>
      <w:r w:rsidR="00086663" w:rsidRPr="009B07E3">
        <w:rPr>
          <w:rFonts w:ascii="Arial" w:eastAsia="Times New Roman" w:hAnsi="Arial" w:cs="Arial"/>
          <w:b/>
          <w:lang w:eastAsia="pl-PL"/>
        </w:rPr>
        <w:t xml:space="preserve"> 2020</w:t>
      </w:r>
      <w:r w:rsidR="008612B5" w:rsidRPr="009B07E3">
        <w:rPr>
          <w:rFonts w:ascii="Arial" w:eastAsia="Times New Roman" w:hAnsi="Arial" w:cs="Arial"/>
          <w:b/>
          <w:lang w:eastAsia="pl-PL"/>
        </w:rPr>
        <w:t xml:space="preserve"> r.</w:t>
      </w:r>
    </w:p>
    <w:p w14:paraId="15D597D4" w14:textId="77777777" w:rsidR="008612B5" w:rsidRPr="009B07E3" w:rsidRDefault="008612B5" w:rsidP="008612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</w:p>
    <w:p w14:paraId="3E2E4D59" w14:textId="77777777" w:rsidR="008612B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Wykonawcy</w:t>
      </w:r>
    </w:p>
    <w:p w14:paraId="115A250E" w14:textId="77777777" w:rsidR="00C849E5" w:rsidRPr="009B07E3" w:rsidRDefault="00C849E5" w:rsidP="00C849E5">
      <w:pPr>
        <w:spacing w:after="0" w:line="240" w:lineRule="auto"/>
        <w:ind w:firstLine="5103"/>
        <w:rPr>
          <w:rFonts w:ascii="Arial" w:eastAsia="Times New Roman" w:hAnsi="Arial" w:cs="Arial"/>
          <w:b/>
          <w:lang w:eastAsia="pl-PL"/>
        </w:rPr>
      </w:pPr>
      <w:r w:rsidRPr="009B07E3">
        <w:rPr>
          <w:rFonts w:ascii="Arial" w:eastAsia="Times New Roman" w:hAnsi="Arial" w:cs="Arial"/>
          <w:b/>
          <w:lang w:eastAsia="pl-PL"/>
        </w:rPr>
        <w:t>ubiegający się o udzielenie zamówienia</w:t>
      </w:r>
    </w:p>
    <w:p w14:paraId="4A4C35C5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8B79C6F" w14:textId="77777777" w:rsidR="00C849E5" w:rsidRPr="009B07E3" w:rsidRDefault="00C849E5" w:rsidP="00C849E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6F92E4E" w14:textId="77777777" w:rsidR="003F192D" w:rsidRPr="003F192D" w:rsidRDefault="003F192D" w:rsidP="009B07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9B07E3">
        <w:rPr>
          <w:rFonts w:ascii="Arial" w:hAnsi="Arial" w:cs="Arial"/>
        </w:rPr>
        <w:t xml:space="preserve">Dotyczy: Przetargu nieograniczonego na usługę pod nazwą </w:t>
      </w:r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 Apple </w:t>
      </w:r>
      <w:proofErr w:type="spellStart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>Pay</w:t>
      </w:r>
      <w:proofErr w:type="spellEnd"/>
      <w:r w:rsidRPr="003F192D">
        <w:rPr>
          <w:rFonts w:ascii="Arial" w:eastAsia="Lucida Sans Unicode" w:hAnsi="Arial" w:cs="Arial"/>
          <w:b/>
          <w:bCs/>
          <w:color w:val="333333"/>
          <w:kern w:val="3"/>
          <w:lang w:eastAsia="pl-PL"/>
        </w:rPr>
        <w:t xml:space="preserve">) w automatach stacjonarnych, automatach mobilnych, kasownikach EMV a także obsługa transakcji bezgotówkowych realizowanych za pośrednictwem sklepu www oraz Aplikacji Mobilnej ZTM funkcjonujących w ramach </w:t>
      </w:r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systemu biletu elektronicznego komunikacji aglomeracyjnej oraz innych elementów infrastruktury należącej do Zamawiającego, w okresie 48 m-</w:t>
      </w:r>
      <w:proofErr w:type="spellStart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cy</w:t>
      </w:r>
      <w:proofErr w:type="spellEnd"/>
      <w:r w:rsidRPr="003F192D">
        <w:rPr>
          <w:rFonts w:ascii="Arial" w:eastAsia="Lucida Sans Unicode" w:hAnsi="Arial" w:cs="Arial"/>
          <w:b/>
          <w:bCs/>
          <w:kern w:val="3"/>
          <w:lang w:eastAsia="pl-PL"/>
        </w:rPr>
        <w:t>”</w:t>
      </w:r>
      <w:r w:rsidRPr="009B07E3">
        <w:rPr>
          <w:rFonts w:ascii="Arial" w:eastAsia="Lucida Sans Unicode" w:hAnsi="Arial" w:cs="Arial"/>
          <w:b/>
          <w:bCs/>
          <w:kern w:val="3"/>
          <w:lang w:eastAsia="pl-PL"/>
        </w:rPr>
        <w:t>, Nr spraw DZ.381.ZSM-1/20</w:t>
      </w:r>
      <w:r w:rsidRPr="009B07E3">
        <w:rPr>
          <w:rFonts w:ascii="Arial" w:hAnsi="Arial" w:cs="Arial"/>
          <w:bCs/>
          <w:i/>
        </w:rPr>
        <w:t xml:space="preserve">( </w:t>
      </w:r>
      <w:r w:rsidRPr="009B07E3">
        <w:rPr>
          <w:rFonts w:ascii="Arial" w:hAnsi="Arial" w:cs="Arial"/>
          <w:bCs/>
        </w:rPr>
        <w:t xml:space="preserve">Nr ogłoszenia </w:t>
      </w:r>
      <w:r w:rsidRPr="009B07E3">
        <w:rPr>
          <w:rFonts w:ascii="Arial" w:hAnsi="Arial" w:cs="Arial"/>
        </w:rPr>
        <w:t>zamieszczonego w BZP 554560-N-2020 z dnia 2020-06-25)</w:t>
      </w:r>
    </w:p>
    <w:p w14:paraId="00725A54" w14:textId="77777777" w:rsidR="00BA5C94" w:rsidRPr="009B07E3" w:rsidRDefault="00BA5C94" w:rsidP="009B07E3">
      <w:pPr>
        <w:spacing w:after="0" w:line="240" w:lineRule="auto"/>
        <w:jc w:val="both"/>
        <w:rPr>
          <w:rFonts w:ascii="Arial" w:hAnsi="Arial" w:cs="Arial"/>
        </w:rPr>
      </w:pPr>
    </w:p>
    <w:p w14:paraId="2817C72B" w14:textId="77777777" w:rsidR="008612B5" w:rsidRPr="000210FC" w:rsidRDefault="008612B5" w:rsidP="009B0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3408D78" w14:textId="77777777" w:rsidR="00A702BE" w:rsidRPr="000210FC" w:rsidRDefault="00A702BE" w:rsidP="009B07E3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67A2996" w14:textId="33720147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210FC">
        <w:rPr>
          <w:rFonts w:ascii="Arial" w:hAnsi="Arial" w:cs="Arial"/>
          <w:b/>
          <w:bCs/>
        </w:rPr>
        <w:t>Zmiana treści specyfikacji istotnych warunków zamówienia</w:t>
      </w:r>
    </w:p>
    <w:p w14:paraId="6980A5EF" w14:textId="076AA9C1" w:rsidR="00EE4A76" w:rsidRPr="000210FC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B8D702" w14:textId="77777777" w:rsidR="00EE4A76" w:rsidRPr="005467A2" w:rsidRDefault="00EE4A76" w:rsidP="00EE4A76">
      <w:pPr>
        <w:pStyle w:val="NormalnyWeb"/>
        <w:spacing w:before="0" w:beforeAutospacing="0" w:after="0"/>
        <w:ind w:firstLine="708"/>
        <w:jc w:val="both"/>
        <w:rPr>
          <w:rFonts w:ascii="Arial" w:hAnsi="Arial" w:cs="Arial"/>
          <w:sz w:val="22"/>
          <w:szCs w:val="22"/>
        </w:rPr>
      </w:pPr>
      <w:r w:rsidRPr="005467A2">
        <w:rPr>
          <w:rFonts w:ascii="Arial" w:hAnsi="Arial" w:cs="Arial"/>
          <w:sz w:val="22"/>
          <w:szCs w:val="22"/>
        </w:rPr>
        <w:t>Zamawiający, którym jest Zarząd Transportu Miejskiego w Lublinie,  ul. Nałęczowska 14, 20-701 Lublin informuje, że w postępowaniu o udzielenie zamówienia publicznego, prowadzonego w trybie przetargu nieograniczonego na usługę pn.</w:t>
      </w:r>
      <w:r w:rsidRPr="005467A2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„Obsługa i rozliczanie transakcji bezgotówkowych, dokonywanych przy użyciu kart płatniczych oraz urządzeń i aplikacji mobilnych (w tym typu BLIK, Google </w:t>
      </w:r>
      <w:proofErr w:type="spellStart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 xml:space="preserve"> Apple </w:t>
      </w:r>
      <w:proofErr w:type="spellStart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Pay</w:t>
      </w:r>
      <w:proofErr w:type="spellEnd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) w automatach stacjonarnych, automatach mobilnych, kasownikach EMV a także obsługa transakcji bezgotówkowych realizowanych za pośrednictwem sklepu www oraz Aplikacji Mobilnej ZTM funkcjonujących w ramach systemu biletu elektronicznego komunikacji aglomeracyjnej oraz innych elementów infrastruktury należącej do Zamawiającego, w okresie 48 m-</w:t>
      </w:r>
      <w:proofErr w:type="spellStart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cy</w:t>
      </w:r>
      <w:proofErr w:type="spellEnd"/>
      <w:r w:rsidRPr="005467A2">
        <w:rPr>
          <w:rFonts w:ascii="Arial" w:eastAsia="Lucida Sans Unicode" w:hAnsi="Arial" w:cs="Arial"/>
          <w:b/>
          <w:bCs/>
          <w:kern w:val="3"/>
          <w:sz w:val="22"/>
          <w:szCs w:val="22"/>
        </w:rPr>
        <w:t>”, Nr spraw DZ.381.ZSM-1/20</w:t>
      </w:r>
      <w:r w:rsidRPr="005467A2">
        <w:rPr>
          <w:rFonts w:ascii="Arial" w:hAnsi="Arial" w:cs="Arial"/>
          <w:sz w:val="22"/>
          <w:szCs w:val="22"/>
        </w:rPr>
        <w:t xml:space="preserve">  dokonał zmiany treści specyfikacji istotnych warunków zamówienia w następującym zakresie:</w:t>
      </w:r>
    </w:p>
    <w:p w14:paraId="21FF0D95" w14:textId="1E24C342" w:rsidR="00EE4A76" w:rsidRPr="005467A2" w:rsidRDefault="00EE4A76" w:rsidP="00EE4A76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F09EF7" w14:textId="5C957C7C" w:rsidR="00EE4A76" w:rsidRPr="005467A2" w:rsidRDefault="009E7F29" w:rsidP="00726432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</w:rPr>
      </w:pPr>
      <w:r w:rsidRPr="005467A2">
        <w:rPr>
          <w:rFonts w:ascii="Arial" w:hAnsi="Arial" w:cs="Arial"/>
        </w:rPr>
        <w:t xml:space="preserve">Zamawiający </w:t>
      </w:r>
      <w:r w:rsidRPr="005467A2">
        <w:rPr>
          <w:rFonts w:ascii="Arial" w:hAnsi="Arial" w:cs="Arial"/>
          <w:b/>
        </w:rPr>
        <w:t>dokonuje zmiany Załącznika nr 2 do Opisu przedmiotu zamówienia</w:t>
      </w:r>
      <w:r w:rsidRPr="005467A2">
        <w:rPr>
          <w:rFonts w:ascii="Arial" w:hAnsi="Arial" w:cs="Arial"/>
        </w:rPr>
        <w:t xml:space="preserve">- Sprzedaż biletów w automatach z uwzględnieniem sposobów płatności w 2019 r. </w:t>
      </w:r>
      <w:r w:rsidRPr="005467A2">
        <w:rPr>
          <w:rFonts w:ascii="Arial" w:hAnsi="Arial" w:cs="Arial"/>
          <w:b/>
        </w:rPr>
        <w:t>w całości.</w:t>
      </w:r>
    </w:p>
    <w:p w14:paraId="259D2F99" w14:textId="1A2723D4" w:rsidR="009E7F29" w:rsidRPr="005467A2" w:rsidRDefault="009E7F29" w:rsidP="009E7F29">
      <w:pPr>
        <w:pStyle w:val="Tekstpodstawowy2"/>
        <w:numPr>
          <w:ilvl w:val="0"/>
          <w:numId w:val="33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5467A2">
        <w:rPr>
          <w:rFonts w:ascii="Arial" w:hAnsi="Arial" w:cs="Arial"/>
          <w:bCs/>
        </w:rPr>
        <w:t xml:space="preserve">W Załączniku nr 1 do </w:t>
      </w:r>
      <w:proofErr w:type="spellStart"/>
      <w:r w:rsidRPr="005467A2">
        <w:rPr>
          <w:rFonts w:ascii="Arial" w:hAnsi="Arial" w:cs="Arial"/>
          <w:bCs/>
        </w:rPr>
        <w:t>s.i.w.z</w:t>
      </w:r>
      <w:proofErr w:type="spellEnd"/>
      <w:r w:rsidRPr="005467A2">
        <w:rPr>
          <w:rFonts w:ascii="Arial" w:hAnsi="Arial" w:cs="Arial"/>
          <w:bCs/>
        </w:rPr>
        <w:t>.—Załącznik nr 1 do umowy- opis Przedmiotu zamówienia w pkt 3.1.3.</w:t>
      </w:r>
      <w:r w:rsidRPr="005467A2">
        <w:rPr>
          <w:rFonts w:ascii="Arial" w:hAnsi="Arial" w:cs="Arial"/>
          <w:b/>
          <w:bCs/>
        </w:rPr>
        <w:t xml:space="preserve"> </w:t>
      </w:r>
      <w:r w:rsidRPr="005467A2">
        <w:rPr>
          <w:rFonts w:ascii="Arial" w:hAnsi="Arial" w:cs="Arial"/>
          <w:b/>
          <w:bCs/>
          <w:u w:val="single"/>
        </w:rPr>
        <w:t>było:</w:t>
      </w:r>
      <w:r w:rsidRPr="005467A2">
        <w:t xml:space="preserve"> </w:t>
      </w:r>
      <w:r w:rsidRPr="005467A2">
        <w:rPr>
          <w:rFonts w:ascii="Arial" w:hAnsi="Arial" w:cs="Arial"/>
          <w:bCs/>
        </w:rPr>
        <w:t xml:space="preserve">Wykonawca jest zobowiązany do zintegrowania własnego rozwiązania z systemem pracującym w stacjonarnych automatach biletowych Zamawiającego. Wszystkie koszty związane z uruchomieniem płatności  bezgotówkowych, w tym zintegrowania własnego rozwiązania z systemem pracującym w stacjonarnych automatach biletowych, ponosi Wykonawca. Szczegółowe informacje na ten temat systemów umieszczone zostały w pkt 1.1 i 1.2. , </w:t>
      </w:r>
      <w:r w:rsidRPr="005467A2">
        <w:rPr>
          <w:rFonts w:ascii="Arial" w:hAnsi="Arial" w:cs="Arial"/>
          <w:b/>
          <w:bCs/>
          <w:u w:val="single"/>
        </w:rPr>
        <w:t>po zmianie jest:</w:t>
      </w:r>
      <w:r w:rsidRPr="005467A2">
        <w:rPr>
          <w:rFonts w:ascii="Arial" w:hAnsi="Arial" w:cs="Arial"/>
          <w:bCs/>
        </w:rPr>
        <w:t xml:space="preserve">  </w:t>
      </w:r>
      <w:r w:rsidRPr="005467A2">
        <w:rPr>
          <w:rFonts w:ascii="Arial" w:eastAsia="Times New Roman" w:hAnsi="Arial" w:cs="Arial"/>
          <w:bCs/>
          <w:lang w:eastAsia="pl-PL"/>
        </w:rPr>
        <w:t xml:space="preserve">Wykonawca jest zobowiązany do zintegrowania własnego rozwiązania z systemem pracującym w automatach biletowych Zamawiającego. Wszystkie koszty związane z uruchomieniem płatności  bezgotówkowych, </w:t>
      </w:r>
      <w:r w:rsidRPr="005467A2">
        <w:rPr>
          <w:rFonts w:ascii="Arial" w:eastAsia="Times New Roman" w:hAnsi="Arial" w:cs="Arial"/>
          <w:bCs/>
          <w:u w:val="single"/>
          <w:lang w:eastAsia="pl-PL"/>
        </w:rPr>
        <w:t>w tym zintegrowania własnego rozwiązania z systemem pracującym w automatach biletowych, ponosi Wykonawca</w:t>
      </w:r>
      <w:r w:rsidRPr="005467A2">
        <w:rPr>
          <w:rFonts w:ascii="Arial" w:eastAsia="Times New Roman" w:hAnsi="Arial" w:cs="Arial"/>
          <w:bCs/>
          <w:lang w:eastAsia="pl-PL"/>
        </w:rPr>
        <w:t xml:space="preserve">. Szczegółowe informacje na ten temat systemów umieszczone zostały w pkt 1.1 i 1.2. </w:t>
      </w:r>
    </w:p>
    <w:p w14:paraId="299F2A75" w14:textId="07EC6D05" w:rsidR="009E7F29" w:rsidRPr="005467A2" w:rsidRDefault="009E7F29" w:rsidP="009E7F2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Cs/>
        </w:rPr>
      </w:pPr>
      <w:r w:rsidRPr="005467A2">
        <w:rPr>
          <w:rFonts w:ascii="Arial" w:hAnsi="Arial" w:cs="Arial"/>
          <w:bCs/>
        </w:rPr>
        <w:t xml:space="preserve">W Załączniku nr 1 do </w:t>
      </w:r>
      <w:proofErr w:type="spellStart"/>
      <w:r w:rsidRPr="005467A2">
        <w:rPr>
          <w:rFonts w:ascii="Arial" w:hAnsi="Arial" w:cs="Arial"/>
          <w:bCs/>
        </w:rPr>
        <w:t>s.i.w.z</w:t>
      </w:r>
      <w:proofErr w:type="spellEnd"/>
      <w:r w:rsidRPr="005467A2">
        <w:rPr>
          <w:rFonts w:ascii="Arial" w:hAnsi="Arial" w:cs="Arial"/>
          <w:bCs/>
        </w:rPr>
        <w:t xml:space="preserve">.—Załącznik </w:t>
      </w:r>
      <w:r w:rsidR="003502F3">
        <w:rPr>
          <w:rFonts w:ascii="Arial" w:hAnsi="Arial" w:cs="Arial"/>
          <w:bCs/>
        </w:rPr>
        <w:t>nr 1 do umowy- O</w:t>
      </w:r>
      <w:r w:rsidRPr="005467A2">
        <w:rPr>
          <w:rFonts w:ascii="Arial" w:hAnsi="Arial" w:cs="Arial"/>
          <w:bCs/>
        </w:rPr>
        <w:t>pis P</w:t>
      </w:r>
      <w:r w:rsidR="003502F3">
        <w:rPr>
          <w:rFonts w:ascii="Arial" w:hAnsi="Arial" w:cs="Arial"/>
          <w:bCs/>
        </w:rPr>
        <w:t>rzedmiotu Z</w:t>
      </w:r>
      <w:r w:rsidRPr="005467A2">
        <w:rPr>
          <w:rFonts w:ascii="Arial" w:hAnsi="Arial" w:cs="Arial"/>
          <w:bCs/>
        </w:rPr>
        <w:t>amówienia w pkt 3.2.2.</w:t>
      </w:r>
      <w:r w:rsidRPr="005467A2">
        <w:rPr>
          <w:rFonts w:ascii="Arial" w:hAnsi="Arial" w:cs="Arial"/>
          <w:b/>
          <w:bCs/>
        </w:rPr>
        <w:t xml:space="preserve"> </w:t>
      </w:r>
      <w:r w:rsidRPr="005467A2">
        <w:rPr>
          <w:rFonts w:ascii="Arial" w:hAnsi="Arial" w:cs="Arial"/>
          <w:b/>
          <w:bCs/>
          <w:u w:val="single"/>
        </w:rPr>
        <w:t>było:</w:t>
      </w:r>
      <w:r w:rsidRPr="005467A2">
        <w:t xml:space="preserve"> </w:t>
      </w:r>
      <w:r w:rsidRPr="005467A2">
        <w:rPr>
          <w:rFonts w:ascii="Arial" w:hAnsi="Arial" w:cs="Arial"/>
          <w:bCs/>
        </w:rPr>
        <w:t xml:space="preserve">Wykonawca zapewni całodobową  obsługę transakcji płatniczych dokonywanych  bezstykowymi kartami płatniczymi (wydanymi w Polsce, UE i poza UE) np. typu: VISA, Visa </w:t>
      </w:r>
      <w:proofErr w:type="spellStart"/>
      <w:r w:rsidRPr="005467A2">
        <w:rPr>
          <w:rFonts w:ascii="Arial" w:hAnsi="Arial" w:cs="Arial"/>
          <w:bCs/>
        </w:rPr>
        <w:t>Electron</w:t>
      </w:r>
      <w:proofErr w:type="spellEnd"/>
      <w:r w:rsidRPr="005467A2">
        <w:rPr>
          <w:rFonts w:ascii="Arial" w:hAnsi="Arial" w:cs="Arial"/>
          <w:bCs/>
        </w:rPr>
        <w:t xml:space="preserve">, </w:t>
      </w:r>
      <w:proofErr w:type="spellStart"/>
      <w:r w:rsidRPr="005467A2">
        <w:rPr>
          <w:rFonts w:ascii="Arial" w:hAnsi="Arial" w:cs="Arial"/>
          <w:bCs/>
        </w:rPr>
        <w:t>MasterCard</w:t>
      </w:r>
      <w:proofErr w:type="spellEnd"/>
      <w:r w:rsidRPr="005467A2">
        <w:rPr>
          <w:rFonts w:ascii="Arial" w:hAnsi="Arial" w:cs="Arial"/>
          <w:bCs/>
        </w:rPr>
        <w:t xml:space="preserve">, </w:t>
      </w:r>
      <w:proofErr w:type="spellStart"/>
      <w:r w:rsidRPr="005467A2">
        <w:rPr>
          <w:rFonts w:ascii="Arial" w:hAnsi="Arial" w:cs="Arial"/>
          <w:bCs/>
        </w:rPr>
        <w:t>MasterCard</w:t>
      </w:r>
      <w:proofErr w:type="spellEnd"/>
      <w:r w:rsidRPr="005467A2">
        <w:rPr>
          <w:rFonts w:ascii="Arial" w:hAnsi="Arial" w:cs="Arial"/>
          <w:bCs/>
        </w:rPr>
        <w:t xml:space="preserve"> </w:t>
      </w:r>
      <w:proofErr w:type="spellStart"/>
      <w:r w:rsidRPr="005467A2">
        <w:rPr>
          <w:rFonts w:ascii="Arial" w:hAnsi="Arial" w:cs="Arial"/>
          <w:bCs/>
        </w:rPr>
        <w:t>Electronic</w:t>
      </w:r>
      <w:proofErr w:type="spellEnd"/>
      <w:r w:rsidRPr="005467A2">
        <w:rPr>
          <w:rFonts w:ascii="Arial" w:hAnsi="Arial" w:cs="Arial"/>
          <w:bCs/>
        </w:rPr>
        <w:t xml:space="preserve">, Maestro, </w:t>
      </w:r>
      <w:proofErr w:type="spellStart"/>
      <w:r w:rsidRPr="005467A2">
        <w:rPr>
          <w:rFonts w:ascii="Arial" w:hAnsi="Arial" w:cs="Arial"/>
          <w:bCs/>
        </w:rPr>
        <w:t>Vpay</w:t>
      </w:r>
      <w:proofErr w:type="spellEnd"/>
      <w:r w:rsidRPr="005467A2">
        <w:rPr>
          <w:rFonts w:ascii="Arial" w:hAnsi="Arial" w:cs="Arial"/>
          <w:bCs/>
        </w:rPr>
        <w:t xml:space="preserve">, </w:t>
      </w:r>
      <w:r w:rsidRPr="005467A2">
        <w:rPr>
          <w:rFonts w:ascii="Arial" w:hAnsi="Arial" w:cs="Arial"/>
          <w:bCs/>
        </w:rPr>
        <w:lastRenderedPageBreak/>
        <w:t>wymagana jest również obsługa innych kart płatniczych i innych nośników w technologii zbliżeniowej.</w:t>
      </w:r>
    </w:p>
    <w:p w14:paraId="542AB764" w14:textId="4072CF72" w:rsidR="009E7F29" w:rsidRPr="005467A2" w:rsidRDefault="009E7F29" w:rsidP="009E7F29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  <w:r w:rsidRPr="005467A2">
        <w:rPr>
          <w:rFonts w:ascii="Arial" w:hAnsi="Arial" w:cs="Arial"/>
          <w:bCs/>
        </w:rPr>
        <w:t xml:space="preserve">Wykonawca jest zobowiązany do zintegrowania własnego rozwiązania z wszystkimi systemami pracującymi w automatach biletowych. Wszystkie koszty związane z uruchomieniem płatności bezgotówkowych, w tym zintegrowania własnego rozwiązania z systemem pracującym w stacjonarnych automatach mobilnych , ponosi Wykonawca. Szczegółowe informacje na temat systemów umieszczone zostały pkt. 1.6., </w:t>
      </w:r>
      <w:r w:rsidRPr="005467A2">
        <w:rPr>
          <w:rFonts w:ascii="Arial" w:hAnsi="Arial" w:cs="Arial"/>
          <w:b/>
          <w:bCs/>
          <w:u w:val="single"/>
        </w:rPr>
        <w:t>po zmianie jest:</w:t>
      </w:r>
      <w:r w:rsidRPr="005467A2">
        <w:t xml:space="preserve"> </w:t>
      </w:r>
      <w:r w:rsidRPr="005467A2">
        <w:rPr>
          <w:rFonts w:ascii="Arial" w:hAnsi="Arial" w:cs="Arial"/>
          <w:bCs/>
        </w:rPr>
        <w:t xml:space="preserve">Wykonawca zapewni całodobową  obsługę transakcji płatniczych dokonywanych  bezstykowymi kartami płatniczymi (wydanymi w Polsce, UE i poza UE) np. typu: VISA, Visa </w:t>
      </w:r>
      <w:proofErr w:type="spellStart"/>
      <w:r w:rsidRPr="005467A2">
        <w:rPr>
          <w:rFonts w:ascii="Arial" w:hAnsi="Arial" w:cs="Arial"/>
          <w:bCs/>
        </w:rPr>
        <w:t>Electron</w:t>
      </w:r>
      <w:proofErr w:type="spellEnd"/>
      <w:r w:rsidRPr="005467A2">
        <w:rPr>
          <w:rFonts w:ascii="Arial" w:hAnsi="Arial" w:cs="Arial"/>
          <w:bCs/>
        </w:rPr>
        <w:t xml:space="preserve">, </w:t>
      </w:r>
      <w:proofErr w:type="spellStart"/>
      <w:r w:rsidRPr="005467A2">
        <w:rPr>
          <w:rFonts w:ascii="Arial" w:hAnsi="Arial" w:cs="Arial"/>
          <w:bCs/>
        </w:rPr>
        <w:t>MasterCard</w:t>
      </w:r>
      <w:proofErr w:type="spellEnd"/>
      <w:r w:rsidRPr="005467A2">
        <w:rPr>
          <w:rFonts w:ascii="Arial" w:hAnsi="Arial" w:cs="Arial"/>
          <w:bCs/>
        </w:rPr>
        <w:t xml:space="preserve">, </w:t>
      </w:r>
      <w:proofErr w:type="spellStart"/>
      <w:r w:rsidRPr="005467A2">
        <w:rPr>
          <w:rFonts w:ascii="Arial" w:hAnsi="Arial" w:cs="Arial"/>
          <w:bCs/>
        </w:rPr>
        <w:t>MasterCard</w:t>
      </w:r>
      <w:proofErr w:type="spellEnd"/>
      <w:r w:rsidRPr="005467A2">
        <w:rPr>
          <w:rFonts w:ascii="Arial" w:hAnsi="Arial" w:cs="Arial"/>
          <w:bCs/>
        </w:rPr>
        <w:t xml:space="preserve"> </w:t>
      </w:r>
      <w:proofErr w:type="spellStart"/>
      <w:r w:rsidRPr="005467A2">
        <w:rPr>
          <w:rFonts w:ascii="Arial" w:hAnsi="Arial" w:cs="Arial"/>
          <w:bCs/>
        </w:rPr>
        <w:t>Electronic</w:t>
      </w:r>
      <w:proofErr w:type="spellEnd"/>
      <w:r w:rsidRPr="005467A2">
        <w:rPr>
          <w:rFonts w:ascii="Arial" w:hAnsi="Arial" w:cs="Arial"/>
          <w:bCs/>
        </w:rPr>
        <w:t xml:space="preserve">, Maestro, </w:t>
      </w:r>
      <w:proofErr w:type="spellStart"/>
      <w:r w:rsidRPr="005467A2">
        <w:rPr>
          <w:rFonts w:ascii="Arial" w:hAnsi="Arial" w:cs="Arial"/>
          <w:bCs/>
        </w:rPr>
        <w:t>Vpay</w:t>
      </w:r>
      <w:proofErr w:type="spellEnd"/>
      <w:r w:rsidRPr="005467A2">
        <w:rPr>
          <w:rFonts w:ascii="Arial" w:hAnsi="Arial" w:cs="Arial"/>
          <w:bCs/>
        </w:rPr>
        <w:t>, wymagana jest również obsługa innych kart płatniczych i innych nośników w technologii zbliżeniowej.</w:t>
      </w:r>
    </w:p>
    <w:p w14:paraId="5A2C828D" w14:textId="0F8D16DE" w:rsidR="009E7F29" w:rsidRPr="005467A2" w:rsidRDefault="009E7F29" w:rsidP="009E7F29">
      <w:pPr>
        <w:pStyle w:val="Akapitzlist"/>
        <w:spacing w:after="0" w:line="240" w:lineRule="auto"/>
        <w:jc w:val="both"/>
        <w:rPr>
          <w:rFonts w:ascii="Arial" w:hAnsi="Arial" w:cs="Arial"/>
          <w:bCs/>
        </w:rPr>
      </w:pPr>
      <w:r w:rsidRPr="005467A2">
        <w:rPr>
          <w:rFonts w:ascii="Arial" w:hAnsi="Arial" w:cs="Arial"/>
          <w:bCs/>
        </w:rPr>
        <w:t>Wykonawca jest zobowiązany do zintegrowania własnego rozwiązania z wszystkimi systemami pracującymi w automatach biletowych. Wszystkie koszty związane z uruchomieniem płatności bezgotówkowych, w tym zintegrowania własnego rozwiązania z systemem pracującym w automatach mobilnych , ponosi Wykonawca. Szczegółowe informacje na temat systemów umieszczone zostały pkt. 1.6.</w:t>
      </w:r>
    </w:p>
    <w:p w14:paraId="67EBB32D" w14:textId="38E1C152" w:rsidR="00496394" w:rsidRPr="00496394" w:rsidRDefault="00496394" w:rsidP="00496394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bCs/>
        </w:rPr>
      </w:pPr>
      <w:r w:rsidRPr="00496394">
        <w:rPr>
          <w:rFonts w:ascii="Arial" w:hAnsi="Arial" w:cs="Arial"/>
          <w:bCs/>
        </w:rPr>
        <w:t xml:space="preserve">W Załączniku nr 5 do </w:t>
      </w:r>
      <w:proofErr w:type="spellStart"/>
      <w:r w:rsidRPr="00496394">
        <w:rPr>
          <w:rFonts w:ascii="Arial" w:hAnsi="Arial" w:cs="Arial"/>
          <w:bCs/>
        </w:rPr>
        <w:t>s.i.w.z</w:t>
      </w:r>
      <w:proofErr w:type="spellEnd"/>
      <w:r w:rsidRPr="00496394">
        <w:rPr>
          <w:rFonts w:ascii="Arial" w:hAnsi="Arial" w:cs="Arial"/>
          <w:bCs/>
        </w:rPr>
        <w:t>. – Wzór umowy w § 2 pkt 2</w:t>
      </w:r>
      <w:r>
        <w:rPr>
          <w:rFonts w:ascii="Arial" w:hAnsi="Arial" w:cs="Arial"/>
          <w:b/>
          <w:bCs/>
        </w:rPr>
        <w:t xml:space="preserve"> </w:t>
      </w:r>
      <w:r w:rsidRPr="00496394">
        <w:rPr>
          <w:rFonts w:ascii="Arial" w:hAnsi="Arial" w:cs="Arial"/>
          <w:b/>
          <w:bCs/>
          <w:u w:val="single"/>
        </w:rPr>
        <w:t>było:</w:t>
      </w:r>
      <w:r>
        <w:rPr>
          <w:rFonts w:ascii="Arial" w:hAnsi="Arial" w:cs="Arial"/>
          <w:b/>
          <w:bCs/>
        </w:rPr>
        <w:t xml:space="preserve"> </w:t>
      </w:r>
      <w:r w:rsidRPr="00496394">
        <w:rPr>
          <w:rFonts w:ascii="Arial" w:hAnsi="Arial" w:cs="Arial"/>
          <w:bCs/>
        </w:rPr>
        <w:t xml:space="preserve">Do obowiązków Wykonawcy należało będzie w ramach realizacji przedmiotu umowy  Zapewnienie prawidłowego funkcjonowania płatności elektronicznych </w:t>
      </w:r>
      <w:r w:rsidRPr="00496394">
        <w:rPr>
          <w:rFonts w:ascii="Arial" w:hAnsi="Arial" w:cs="Arial"/>
          <w:bCs/>
        </w:rPr>
        <w:br/>
        <w:t>we wszystkich kanałach dystrybucji Zamawiającego tj. w automatach stacjonarnych, automatach mobilnych, kasownikach EMV, sklepie www, Aplikacji Mobilnej ZTM o których mowa w pkt. 1 załącznika nr 1 OPZ, przez 24h na dobę każdego dnia tygodnia bez wyłączenia świąt i dni wolnych od pracy</w:t>
      </w:r>
      <w:r>
        <w:rPr>
          <w:rFonts w:ascii="Arial" w:hAnsi="Arial" w:cs="Arial"/>
          <w:b/>
          <w:bCs/>
        </w:rPr>
        <w:t xml:space="preserve">, </w:t>
      </w:r>
      <w:r w:rsidRPr="00496394">
        <w:rPr>
          <w:rFonts w:ascii="Arial" w:hAnsi="Arial" w:cs="Arial"/>
          <w:b/>
          <w:bCs/>
          <w:u w:val="single"/>
        </w:rPr>
        <w:t>po zmianie jest: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496394">
        <w:rPr>
          <w:rFonts w:ascii="Arial" w:hAnsi="Arial" w:cs="Arial"/>
          <w:bCs/>
        </w:rPr>
        <w:t xml:space="preserve">Do obowiązków Wykonawcy należało będzie w ramach realizacji przedmiotu umowy  Zapewnienie prawidłowego funkcjonowania płatności elektronicznych </w:t>
      </w:r>
      <w:r w:rsidRPr="00496394">
        <w:rPr>
          <w:rFonts w:ascii="Arial" w:hAnsi="Arial" w:cs="Arial"/>
          <w:bCs/>
        </w:rPr>
        <w:br/>
        <w:t>we wszystkich kanałach dystrybucji Zamawiającego tj. w automatach stacjonarnych, automatach mobilnych, kasownikach EMV, sklepie www, Aplikacji Mobilnej ZTM o których mowa w pkt. 1 załącznika nr 1 OPZ, przez 24h na dobę każdego dnia tygodnia bez wyłączenia świąt i dni wolnych od pracy w odniesieniu do oprogramowania, platform i usług Wykonawcy.</w:t>
      </w:r>
    </w:p>
    <w:p w14:paraId="1CCAE1EF" w14:textId="2E4ADB9D" w:rsidR="00496394" w:rsidRPr="00496394" w:rsidRDefault="00496394" w:rsidP="00496394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Arial" w:hAnsi="Arial" w:cs="Arial"/>
        </w:rPr>
      </w:pPr>
      <w:r w:rsidRPr="00496394">
        <w:rPr>
          <w:rFonts w:ascii="Arial" w:hAnsi="Arial" w:cs="Arial"/>
          <w:bCs/>
        </w:rPr>
        <w:t xml:space="preserve">W Załączniku nr 5 do </w:t>
      </w:r>
      <w:proofErr w:type="spellStart"/>
      <w:r w:rsidRPr="00496394">
        <w:rPr>
          <w:rFonts w:ascii="Arial" w:hAnsi="Arial" w:cs="Arial"/>
          <w:bCs/>
        </w:rPr>
        <w:t>s.i.w.z</w:t>
      </w:r>
      <w:proofErr w:type="spellEnd"/>
      <w:r w:rsidRPr="00496394">
        <w:rPr>
          <w:rFonts w:ascii="Arial" w:hAnsi="Arial" w:cs="Arial"/>
          <w:bCs/>
        </w:rPr>
        <w:t xml:space="preserve">. – Wzór umowy w § 4 </w:t>
      </w:r>
      <w:r w:rsidR="003502F3">
        <w:rPr>
          <w:rFonts w:ascii="Arial" w:hAnsi="Arial" w:cs="Arial"/>
          <w:bCs/>
        </w:rPr>
        <w:t>ust. 1 pkt</w:t>
      </w:r>
      <w:r w:rsidRPr="00496394">
        <w:rPr>
          <w:rFonts w:ascii="Arial" w:hAnsi="Arial" w:cs="Arial"/>
          <w:bCs/>
        </w:rPr>
        <w:t xml:space="preserve"> 1 </w:t>
      </w:r>
      <w:r w:rsidR="003502F3">
        <w:rPr>
          <w:rFonts w:ascii="Arial" w:hAnsi="Arial" w:cs="Arial"/>
          <w:bCs/>
        </w:rPr>
        <w:t xml:space="preserve">lit. </w:t>
      </w:r>
      <w:r w:rsidRPr="00496394">
        <w:rPr>
          <w:rFonts w:ascii="Arial" w:hAnsi="Arial" w:cs="Arial"/>
          <w:bCs/>
        </w:rPr>
        <w:t xml:space="preserve">d </w:t>
      </w:r>
      <w:r w:rsidRPr="00496394">
        <w:rPr>
          <w:rFonts w:ascii="Arial" w:hAnsi="Arial" w:cs="Arial"/>
          <w:b/>
          <w:bCs/>
          <w:u w:val="single"/>
        </w:rPr>
        <w:t>było:</w:t>
      </w:r>
      <w:r w:rsidRPr="00496394">
        <w:rPr>
          <w:rFonts w:ascii="Arial" w:hAnsi="Arial" w:cs="Arial"/>
          <w:bCs/>
        </w:rPr>
        <w:t xml:space="preserve"> </w:t>
      </w:r>
      <w:r w:rsidRPr="00496394">
        <w:rPr>
          <w:rFonts w:ascii="Arial" w:hAnsi="Arial" w:cs="Arial"/>
        </w:rPr>
        <w:t xml:space="preserve">w przypadku przekroczenia terminu określonego w punkcie punktu 5 harmonogramu – w wysokości 1000 zł (słownie: jeden tysiąc) za każdy dzień kalendarzowy zwłoki w realizacji  umowy w przedmiocie wskazanym w pkt 5 Harmonogramu, ponad termin wskazany w tym punkcie </w:t>
      </w:r>
      <w:r w:rsidRPr="00496394">
        <w:rPr>
          <w:rFonts w:ascii="Arial" w:hAnsi="Arial" w:cs="Arial"/>
          <w:b/>
          <w:u w:val="single"/>
        </w:rPr>
        <w:t xml:space="preserve">, po zmianie jest: </w:t>
      </w:r>
      <w:r w:rsidRPr="00496394">
        <w:rPr>
          <w:rFonts w:ascii="Arial" w:hAnsi="Arial" w:cs="Arial"/>
        </w:rPr>
        <w:t>w przypadku przekroczenia terminu określonego w punkcie 5 harmonogramu – w wysokości 1000 zł (słownie: jeden tysiąc) za każdy dzień kalendarzowy zwłoki w realizacji  umowy w przedmiocie wskazanym w pkt 5 Harmonogramu, ponad termin wskazany w tym punkcie, z zastrzeżeniem, że kara nie będzie naliczana jeśli gotowości do opisanej w pkt 5 harmonogramu nie potwierdzi dostawca, którego rozwiązanie (np. aplikacja) ma być zgłoszona do certyfikacji;”</w:t>
      </w:r>
    </w:p>
    <w:p w14:paraId="7F898A78" w14:textId="10ED5C44" w:rsidR="00496394" w:rsidRPr="00496394" w:rsidRDefault="00496394" w:rsidP="00496394">
      <w:pPr>
        <w:pStyle w:val="Akapitzlist"/>
        <w:numPr>
          <w:ilvl w:val="0"/>
          <w:numId w:val="33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496394">
        <w:rPr>
          <w:rFonts w:ascii="Arial" w:hAnsi="Arial" w:cs="Arial"/>
          <w:bCs/>
        </w:rPr>
        <w:t xml:space="preserve">W Załączniku nr 5 do </w:t>
      </w:r>
      <w:proofErr w:type="spellStart"/>
      <w:r w:rsidRPr="00496394">
        <w:rPr>
          <w:rFonts w:ascii="Arial" w:hAnsi="Arial" w:cs="Arial"/>
          <w:bCs/>
        </w:rPr>
        <w:t>s.i.w.z</w:t>
      </w:r>
      <w:proofErr w:type="spellEnd"/>
      <w:r w:rsidRPr="00496394">
        <w:rPr>
          <w:rFonts w:ascii="Arial" w:hAnsi="Arial" w:cs="Arial"/>
          <w:bCs/>
        </w:rPr>
        <w:t xml:space="preserve">.- Wzór umowy w § 4 </w:t>
      </w:r>
      <w:r w:rsidR="003502F3">
        <w:rPr>
          <w:rFonts w:ascii="Arial" w:hAnsi="Arial" w:cs="Arial"/>
          <w:bCs/>
        </w:rPr>
        <w:t xml:space="preserve">ust. 1 pkt </w:t>
      </w:r>
      <w:r w:rsidRPr="00496394">
        <w:rPr>
          <w:rFonts w:ascii="Arial" w:hAnsi="Arial" w:cs="Arial"/>
          <w:bCs/>
        </w:rPr>
        <w:t xml:space="preserve">9 </w:t>
      </w:r>
      <w:r w:rsidRPr="00496394">
        <w:rPr>
          <w:rFonts w:ascii="Arial" w:hAnsi="Arial" w:cs="Arial"/>
          <w:b/>
          <w:bCs/>
          <w:u w:val="single"/>
        </w:rPr>
        <w:t>było:</w:t>
      </w:r>
      <w:r w:rsidRPr="00496394">
        <w:rPr>
          <w:rFonts w:ascii="Arial" w:hAnsi="Arial" w:cs="Arial"/>
          <w:b/>
          <w:bCs/>
        </w:rPr>
        <w:t xml:space="preserve"> </w:t>
      </w:r>
      <w:r w:rsidRPr="00496394">
        <w:rPr>
          <w:rFonts w:ascii="Arial" w:hAnsi="Arial" w:cs="Arial"/>
        </w:rPr>
        <w:t xml:space="preserve">W przypadku stwierdzenia naruszenia przez Wykonawcę obowiązków wynikających z postanowień punktu 3.1.5. OPZ, 3.2.5. OPZ lub 3.3.5. OPZ w zakresie naruszenia wymogów organizacji płatniczych – w wysokości 50 000 zł (słownie: pięćdziesiąt tysięcy złotych) dla danego typu urządzenia, </w:t>
      </w:r>
      <w:r w:rsidRPr="00496394">
        <w:rPr>
          <w:rFonts w:ascii="Arial" w:hAnsi="Arial" w:cs="Arial"/>
          <w:b/>
          <w:u w:val="single"/>
        </w:rPr>
        <w:t>po zmianie jest:</w:t>
      </w:r>
      <w:r>
        <w:rPr>
          <w:rFonts w:ascii="Arial" w:hAnsi="Arial" w:cs="Arial"/>
          <w:b/>
          <w:u w:val="single"/>
        </w:rPr>
        <w:t xml:space="preserve"> </w:t>
      </w:r>
      <w:r w:rsidRPr="00496394">
        <w:rPr>
          <w:rFonts w:ascii="Arial" w:hAnsi="Arial" w:cs="Arial"/>
        </w:rPr>
        <w:t>W przypadku stwierdzenia naruszenia przez Wykonawcę obowiązków wynikających z postanowień punktu 3.1.5. OPZ, 3.2.4. OPZ lub 3.3.5. OPZ w zakresie naruszenia wymogów organizacji płatniczych – w wysokości 50 000 zł (słownie: pięćdziesiąt tysięcy złotych) dla danego typu urządzenia.</w:t>
      </w:r>
    </w:p>
    <w:p w14:paraId="68E6590E" w14:textId="01D699C9" w:rsidR="009C7BA0" w:rsidRPr="009C7BA0" w:rsidRDefault="009C7BA0" w:rsidP="009C7BA0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9C7BA0">
        <w:rPr>
          <w:rFonts w:ascii="Arial" w:hAnsi="Arial" w:cs="Arial"/>
          <w:bCs/>
        </w:rPr>
        <w:t xml:space="preserve">W Załączniku nr 5 do  </w:t>
      </w:r>
      <w:proofErr w:type="spellStart"/>
      <w:r w:rsidRPr="009C7BA0">
        <w:rPr>
          <w:rFonts w:ascii="Arial" w:hAnsi="Arial" w:cs="Arial"/>
          <w:bCs/>
        </w:rPr>
        <w:t>s.i.w.z</w:t>
      </w:r>
      <w:proofErr w:type="spellEnd"/>
      <w:r w:rsidRPr="009C7BA0">
        <w:rPr>
          <w:rFonts w:ascii="Arial" w:hAnsi="Arial" w:cs="Arial"/>
          <w:bCs/>
        </w:rPr>
        <w:t xml:space="preserve">.- Wzór umowy w § 7 </w:t>
      </w:r>
      <w:r w:rsidR="003502F3">
        <w:rPr>
          <w:rFonts w:ascii="Arial" w:hAnsi="Arial" w:cs="Arial"/>
          <w:bCs/>
        </w:rPr>
        <w:t>ust.</w:t>
      </w:r>
      <w:r w:rsidRPr="009C7BA0">
        <w:rPr>
          <w:rFonts w:ascii="Arial" w:hAnsi="Arial" w:cs="Arial"/>
          <w:bCs/>
        </w:rPr>
        <w:t xml:space="preserve"> 2 </w:t>
      </w:r>
      <w:r w:rsidRPr="009C7BA0">
        <w:rPr>
          <w:rFonts w:ascii="Arial" w:hAnsi="Arial" w:cs="Arial"/>
          <w:b/>
          <w:bCs/>
          <w:u w:val="single"/>
        </w:rPr>
        <w:t xml:space="preserve">było: </w:t>
      </w:r>
      <w:r w:rsidRPr="009C7BA0">
        <w:rPr>
          <w:rFonts w:ascii="Arial" w:hAnsi="Arial" w:cs="Arial"/>
        </w:rPr>
        <w:t xml:space="preserve">Wykonawca zobowiązuje się do przechowywania każdej transakcji oraz kopii rachunków, a w szczególności do przechowywania adresów IP klientów dokonujących zapłaty Zamawiającemu, zgodnie z obowiązującymi przepisami prawa podatkowego oraz ustawy z dnia 29 września 1994 r. o rachunkowości (Dz.U. z 2018 r. poz. 395 z późn.zm.), przez okres pięciu lat od zakończenia roku, w którym nastąpiła Płatność, </w:t>
      </w:r>
      <w:r w:rsidRPr="009C7BA0">
        <w:rPr>
          <w:rFonts w:ascii="Arial" w:hAnsi="Arial" w:cs="Arial"/>
          <w:b/>
          <w:u w:val="single"/>
        </w:rPr>
        <w:t>po zmianie jest:</w:t>
      </w:r>
      <w:r w:rsidRPr="009C7BA0">
        <w:rPr>
          <w:rFonts w:ascii="Arial" w:hAnsi="Arial" w:cs="Arial"/>
        </w:rPr>
        <w:t xml:space="preserve"> Wykonawca </w:t>
      </w:r>
      <w:r w:rsidRPr="009C7BA0">
        <w:rPr>
          <w:rFonts w:ascii="Arial" w:hAnsi="Arial" w:cs="Arial"/>
        </w:rPr>
        <w:lastRenderedPageBreak/>
        <w:t>zobowiązuje się do udostępnienia Zamawiającemu danych związanych z procesowanymi transakcjami, które są w posiadaniu Wykonawcy i nie są danymi poufnymi w rozumieniu regulatoró</w:t>
      </w:r>
      <w:r>
        <w:rPr>
          <w:rFonts w:ascii="Arial" w:hAnsi="Arial" w:cs="Arial"/>
        </w:rPr>
        <w:t>w w okresie obowiązywania umowy</w:t>
      </w:r>
      <w:r w:rsidRPr="009C7BA0">
        <w:rPr>
          <w:rFonts w:ascii="Arial" w:hAnsi="Arial" w:cs="Arial"/>
        </w:rPr>
        <w:t>.</w:t>
      </w:r>
    </w:p>
    <w:p w14:paraId="67F34A3F" w14:textId="77777777" w:rsidR="009C7BA0" w:rsidRPr="005E1EE1" w:rsidRDefault="009C7BA0" w:rsidP="009C7BA0">
      <w:pPr>
        <w:spacing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60302E1A" w14:textId="1BC859CE" w:rsidR="005B12E4" w:rsidRPr="005B12E4" w:rsidRDefault="005B12E4" w:rsidP="005B12E4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5B12E4">
        <w:rPr>
          <w:rFonts w:ascii="Arial" w:hAnsi="Arial" w:cs="Arial"/>
          <w:bCs/>
        </w:rPr>
        <w:t xml:space="preserve">W Załączniku nr 5 do </w:t>
      </w:r>
      <w:proofErr w:type="spellStart"/>
      <w:r w:rsidRPr="005B12E4">
        <w:rPr>
          <w:rFonts w:ascii="Arial" w:hAnsi="Arial" w:cs="Arial"/>
          <w:bCs/>
        </w:rPr>
        <w:t>s.i.w.z</w:t>
      </w:r>
      <w:proofErr w:type="spellEnd"/>
      <w:r w:rsidRPr="005B12E4">
        <w:rPr>
          <w:rFonts w:ascii="Arial" w:hAnsi="Arial" w:cs="Arial"/>
          <w:bCs/>
        </w:rPr>
        <w:t xml:space="preserve">.- Wzór umowy w § 9 </w:t>
      </w:r>
      <w:r>
        <w:rPr>
          <w:rFonts w:ascii="Arial" w:hAnsi="Arial" w:cs="Arial"/>
          <w:bCs/>
        </w:rPr>
        <w:t xml:space="preserve">ust. 1 pkt </w:t>
      </w:r>
      <w:r w:rsidRPr="005B12E4">
        <w:rPr>
          <w:rFonts w:ascii="Arial" w:hAnsi="Arial" w:cs="Arial"/>
          <w:bCs/>
        </w:rPr>
        <w:t xml:space="preserve">1. </w:t>
      </w:r>
      <w:r w:rsidRPr="005B12E4">
        <w:rPr>
          <w:rFonts w:ascii="Arial" w:hAnsi="Arial" w:cs="Arial"/>
          <w:b/>
          <w:bCs/>
          <w:u w:val="single"/>
        </w:rPr>
        <w:t>było:</w:t>
      </w:r>
      <w:r>
        <w:rPr>
          <w:rFonts w:ascii="Arial" w:hAnsi="Arial" w:cs="Arial"/>
          <w:b/>
          <w:bCs/>
          <w:u w:val="single"/>
        </w:rPr>
        <w:t xml:space="preserve"> </w:t>
      </w:r>
      <w:r w:rsidRPr="005B12E4">
        <w:rPr>
          <w:rFonts w:ascii="Arial" w:hAnsi="Arial" w:cs="Arial"/>
        </w:rPr>
        <w:t xml:space="preserve">zmiana wynikająca z okoliczności formalno-prawnych zależnych od instytucji nadrzędnych nad Zamawiającym, których nie można było przewidzieć w dniu zawarcia Umowy, niezbędnych do prawidłowej realizacji Umowy - w zakresie dostosowywania Umowy do tych zmian i pozostających z nimi w adekwatnym związku przyczynowo – skutkowym, </w:t>
      </w:r>
      <w:r w:rsidRPr="005B12E4">
        <w:rPr>
          <w:rFonts w:ascii="Arial" w:hAnsi="Arial" w:cs="Arial"/>
          <w:b/>
          <w:u w:val="single"/>
        </w:rPr>
        <w:t>po zmianie jest:</w:t>
      </w:r>
      <w:r w:rsidRPr="005B12E4">
        <w:rPr>
          <w:rFonts w:ascii="Arial" w:hAnsi="Arial" w:cs="Arial"/>
          <w:b/>
          <w:bCs/>
          <w:u w:val="single"/>
        </w:rPr>
        <w:t xml:space="preserve"> </w:t>
      </w:r>
      <w:r w:rsidRPr="005B12E4">
        <w:rPr>
          <w:rFonts w:ascii="Arial" w:hAnsi="Arial" w:cs="Arial"/>
        </w:rPr>
        <w:t>zmiana wynikająca z okoliczności formalno-prawnych zależnych od instytucji nadrzędnych nad Zamawiającym lub Wykonawcą, których nie można było przewidzieć w dniu zawarcia Umowy, niezbędnych do prawidłowej realizacji Umowy - w zakresie dostosowywania Umowy do tych zmian i pozostających z nimi w adekwatnym związku przyczynowo – skutkowym</w:t>
      </w:r>
      <w:r>
        <w:rPr>
          <w:rFonts w:ascii="Arial" w:hAnsi="Arial" w:cs="Arial"/>
        </w:rPr>
        <w:t>.</w:t>
      </w:r>
    </w:p>
    <w:p w14:paraId="189A2358" w14:textId="7E9CB9F8" w:rsidR="00EE4A76" w:rsidRPr="005B12E4" w:rsidRDefault="00EE4A76" w:rsidP="005B12E4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14:paraId="36CC1E2F" w14:textId="576AF40B" w:rsidR="00EE4A76" w:rsidRPr="004C5C12" w:rsidRDefault="00EE4A76" w:rsidP="004C5C12">
      <w:pPr>
        <w:spacing w:after="0" w:line="240" w:lineRule="auto"/>
        <w:jc w:val="both"/>
        <w:rPr>
          <w:rFonts w:ascii="Arial" w:hAnsi="Arial" w:cs="Arial"/>
          <w:b/>
        </w:rPr>
      </w:pPr>
    </w:p>
    <w:p w14:paraId="791279A1" w14:textId="77777777" w:rsidR="00F46EA7" w:rsidRDefault="00F46EA7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</w:rPr>
      </w:pPr>
    </w:p>
    <w:p w14:paraId="54D112C4" w14:textId="77777777" w:rsidR="00F46EA7" w:rsidRDefault="00F46EA7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</w:rPr>
      </w:pPr>
    </w:p>
    <w:p w14:paraId="73C9DE03" w14:textId="77777777" w:rsidR="00F46EA7" w:rsidRDefault="00F46EA7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</w:rPr>
      </w:pPr>
    </w:p>
    <w:p w14:paraId="2257201D" w14:textId="77777777" w:rsidR="00F46EA7" w:rsidRDefault="00F46EA7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</w:rPr>
      </w:pPr>
    </w:p>
    <w:p w14:paraId="4FAEC511" w14:textId="77777777" w:rsidR="00EE4A76" w:rsidRPr="00B23D92" w:rsidRDefault="00EE4A76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B23D92">
        <w:rPr>
          <w:rFonts w:ascii="Arial" w:eastAsia="Times New Roman" w:hAnsi="Arial" w:cs="Arial"/>
        </w:rPr>
        <w:t xml:space="preserve">Jednocześnie zamawiający informuje, że na </w:t>
      </w:r>
      <w:r w:rsidRPr="00B23D92">
        <w:rPr>
          <w:rFonts w:ascii="Arial" w:hAnsi="Arial" w:cs="Arial"/>
        </w:rPr>
        <w:t xml:space="preserve">dedykowanej platformie zakupowej do obsługi komunikacji w formie elektronicznej pomiędzy Zamawiającym a wykonawcami oraz składania ofert: </w:t>
      </w:r>
      <w:bookmarkStart w:id="0" w:name="_Hlk438658"/>
      <w:r w:rsidRPr="00B23D92">
        <w:rPr>
          <w:rFonts w:ascii="Arial" w:hAnsi="Arial" w:cs="Arial"/>
        </w:rPr>
        <w:fldChar w:fldCharType="begin"/>
      </w:r>
      <w:r w:rsidRPr="00B23D92">
        <w:rPr>
          <w:rFonts w:ascii="Arial" w:hAnsi="Arial" w:cs="Arial"/>
        </w:rPr>
        <w:instrText xml:space="preserve"> HYPERLINK "https://platformazakupowa.pl/pn/ztm_lublin" </w:instrText>
      </w:r>
      <w:r w:rsidRPr="00B23D92">
        <w:rPr>
          <w:rFonts w:ascii="Arial" w:hAnsi="Arial" w:cs="Arial"/>
        </w:rPr>
        <w:fldChar w:fldCharType="separate"/>
      </w:r>
      <w:r w:rsidRPr="00B23D92">
        <w:rPr>
          <w:rFonts w:ascii="Arial" w:hAnsi="Arial" w:cs="Arial"/>
        </w:rPr>
        <w:t>https://platformazakupowa.pl/pn/ztm_lublin</w:t>
      </w:r>
      <w:r w:rsidRPr="00B23D92">
        <w:rPr>
          <w:rFonts w:ascii="Arial" w:hAnsi="Arial" w:cs="Arial"/>
        </w:rPr>
        <w:fldChar w:fldCharType="end"/>
      </w:r>
      <w:bookmarkEnd w:id="0"/>
      <w:r w:rsidRPr="00B23D92">
        <w:rPr>
          <w:rFonts w:ascii="Arial" w:hAnsi="Arial" w:cs="Arial"/>
        </w:rPr>
        <w:t xml:space="preserve"> oraz stronie internetowej </w:t>
      </w:r>
      <w:hyperlink r:id="rId8" w:history="1">
        <w:r w:rsidRPr="00B23D92">
          <w:rPr>
            <w:rFonts w:ascii="Arial" w:eastAsia="Times New Roman" w:hAnsi="Arial" w:cs="Arial"/>
            <w:u w:val="single"/>
            <w:lang w:eastAsia="ar-SA"/>
          </w:rPr>
          <w:t>https://biuletyn.lublin.eu/ztm</w:t>
        </w:r>
      </w:hyperlink>
      <w:r w:rsidRPr="00B23D92">
        <w:rPr>
          <w:rFonts w:ascii="Arial" w:eastAsia="Times New Roman" w:hAnsi="Arial" w:cs="Arial"/>
          <w:u w:val="single"/>
          <w:lang w:eastAsia="ar-SA"/>
        </w:rPr>
        <w:t xml:space="preserve"> </w:t>
      </w:r>
      <w:r w:rsidRPr="00B23D92">
        <w:rPr>
          <w:rFonts w:ascii="Arial" w:eastAsia="Times New Roman" w:hAnsi="Arial" w:cs="Arial"/>
        </w:rPr>
        <w:t xml:space="preserve">zamieści: </w:t>
      </w:r>
    </w:p>
    <w:p w14:paraId="71D39F74" w14:textId="71BCC478" w:rsidR="009E7F29" w:rsidRDefault="009E7F29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B23D92">
        <w:rPr>
          <w:rFonts w:ascii="Arial" w:eastAsia="Times New Roman" w:hAnsi="Arial" w:cs="Arial"/>
        </w:rPr>
        <w:t xml:space="preserve">- zmieniony </w:t>
      </w:r>
      <w:r w:rsidR="00B23D92" w:rsidRPr="00B23D92">
        <w:rPr>
          <w:rFonts w:ascii="Arial" w:eastAsia="Times New Roman" w:hAnsi="Arial" w:cs="Arial"/>
        </w:rPr>
        <w:t>Załącznik</w:t>
      </w:r>
      <w:r w:rsidRPr="00B23D92">
        <w:rPr>
          <w:rFonts w:ascii="Arial" w:eastAsia="Times New Roman" w:hAnsi="Arial" w:cs="Arial"/>
        </w:rPr>
        <w:t xml:space="preserve"> nr 2 do Opisu Przedmiotu Zamówienia</w:t>
      </w:r>
      <w:r w:rsidRPr="00B23D92">
        <w:rPr>
          <w:rFonts w:ascii="Arial" w:hAnsi="Arial" w:cs="Arial"/>
        </w:rPr>
        <w:t xml:space="preserve"> -Sprzedaż biletów w automatach z uwzględnieniem sposobów płatności w 2019 r. </w:t>
      </w:r>
      <w:r w:rsidR="00542B92">
        <w:rPr>
          <w:rFonts w:ascii="Arial" w:eastAsia="Times New Roman" w:hAnsi="Arial" w:cs="Arial"/>
        </w:rPr>
        <w:t>,</w:t>
      </w:r>
    </w:p>
    <w:p w14:paraId="71CA34BD" w14:textId="70CF5E84" w:rsidR="00542B92" w:rsidRPr="00B23D92" w:rsidRDefault="00542B92" w:rsidP="00EE4A76">
      <w:pPr>
        <w:tabs>
          <w:tab w:val="left" w:pos="993"/>
          <w:tab w:val="left" w:pos="2694"/>
          <w:tab w:val="left" w:pos="3828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 w:rsidRPr="00B23D92">
        <w:rPr>
          <w:rFonts w:ascii="Arial" w:hAnsi="Arial" w:cs="Arial"/>
        </w:rPr>
        <w:t>-</w:t>
      </w:r>
      <w:r w:rsidR="00804888">
        <w:rPr>
          <w:rFonts w:ascii="Arial" w:hAnsi="Arial" w:cs="Arial"/>
        </w:rPr>
        <w:t xml:space="preserve"> zmieniony</w:t>
      </w:r>
      <w:r w:rsidRPr="00B23D92">
        <w:rPr>
          <w:rFonts w:ascii="Arial" w:hAnsi="Arial" w:cs="Arial"/>
        </w:rPr>
        <w:t xml:space="preserve"> Załącznik nr 3 do OPZ- Załącznik nr 3 do umowy- Harmonogram</w:t>
      </w:r>
    </w:p>
    <w:p w14:paraId="397B3247" w14:textId="0037F5CC" w:rsidR="00940AF3" w:rsidRPr="00B23D92" w:rsidRDefault="00940AF3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23D92">
        <w:rPr>
          <w:rFonts w:ascii="Arial" w:hAnsi="Arial" w:cs="Arial"/>
        </w:rPr>
        <w:t xml:space="preserve">- ujednolicony Załącznik nr 5 do </w:t>
      </w:r>
      <w:proofErr w:type="spellStart"/>
      <w:r w:rsidRPr="00B23D92">
        <w:rPr>
          <w:rFonts w:ascii="Arial" w:hAnsi="Arial" w:cs="Arial"/>
        </w:rPr>
        <w:t>s.i.w.z</w:t>
      </w:r>
      <w:proofErr w:type="spellEnd"/>
      <w:r w:rsidRPr="00B23D92">
        <w:rPr>
          <w:rFonts w:ascii="Arial" w:hAnsi="Arial" w:cs="Arial"/>
        </w:rPr>
        <w:t>.- Wzór umowy,</w:t>
      </w:r>
    </w:p>
    <w:p w14:paraId="727D9A58" w14:textId="6D3A4E01" w:rsidR="00940AF3" w:rsidRPr="00B23D92" w:rsidRDefault="00940AF3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23D92">
        <w:rPr>
          <w:rFonts w:ascii="Arial" w:hAnsi="Arial" w:cs="Arial"/>
        </w:rPr>
        <w:t>-</w:t>
      </w:r>
      <w:r w:rsidR="00804888">
        <w:rPr>
          <w:rFonts w:ascii="Arial" w:hAnsi="Arial" w:cs="Arial"/>
        </w:rPr>
        <w:t xml:space="preserve"> </w:t>
      </w:r>
      <w:r w:rsidRPr="00B23D92">
        <w:rPr>
          <w:rFonts w:ascii="Arial" w:hAnsi="Arial" w:cs="Arial"/>
        </w:rPr>
        <w:t xml:space="preserve">ujednolicony Załącznik nr 1 do </w:t>
      </w:r>
      <w:proofErr w:type="spellStart"/>
      <w:r w:rsidRPr="00B23D92">
        <w:rPr>
          <w:rFonts w:ascii="Arial" w:hAnsi="Arial" w:cs="Arial"/>
        </w:rPr>
        <w:t>s.i.w.z</w:t>
      </w:r>
      <w:proofErr w:type="spellEnd"/>
      <w:r w:rsidRPr="00B23D92">
        <w:rPr>
          <w:rFonts w:ascii="Arial" w:hAnsi="Arial" w:cs="Arial"/>
        </w:rPr>
        <w:t xml:space="preserve">.- Załącznik nr 1 do umowy- Opis przedmiotu zamówienia, </w:t>
      </w:r>
    </w:p>
    <w:p w14:paraId="2996E073" w14:textId="36370DA0" w:rsidR="00940AF3" w:rsidRPr="00B23D92" w:rsidRDefault="00F46EA7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B23D92">
        <w:rPr>
          <w:rFonts w:ascii="Arial" w:hAnsi="Arial" w:cs="Arial"/>
        </w:rPr>
        <w:t>uwzględniające zmianę z dnia 7</w:t>
      </w:r>
      <w:r w:rsidR="00940AF3" w:rsidRPr="00B23D92">
        <w:rPr>
          <w:rFonts w:ascii="Arial" w:hAnsi="Arial" w:cs="Arial"/>
        </w:rPr>
        <w:t>.07.2020 r.</w:t>
      </w:r>
    </w:p>
    <w:p w14:paraId="66B5A5F4" w14:textId="77777777" w:rsidR="00EE4A76" w:rsidRPr="00F46EA7" w:rsidRDefault="00EE4A76" w:rsidP="00EE4A76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FF0000"/>
        </w:rPr>
      </w:pPr>
    </w:p>
    <w:p w14:paraId="4F025D21" w14:textId="77777777" w:rsidR="00EE4A76" w:rsidRPr="00802DBA" w:rsidRDefault="00EE4A76" w:rsidP="00EE4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4F284155" w14:textId="28BB926E" w:rsidR="00EE4A76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D43507" w14:textId="77777777" w:rsidR="00EE4A76" w:rsidRPr="00EE4A76" w:rsidRDefault="00EE4A76" w:rsidP="00EE4A7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EE4A76" w:rsidRPr="00EE4A76" w:rsidSect="00C849E5">
      <w:headerReference w:type="first" r:id="rId9"/>
      <w:pgSz w:w="11909" w:h="16834"/>
      <w:pgMar w:top="1056" w:right="1247" w:bottom="1372" w:left="1281" w:header="284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16593" w14:textId="77777777" w:rsidR="00D9548C" w:rsidRDefault="00D9548C" w:rsidP="00C849E5">
      <w:pPr>
        <w:spacing w:after="0" w:line="240" w:lineRule="auto"/>
      </w:pPr>
      <w:r>
        <w:separator/>
      </w:r>
    </w:p>
  </w:endnote>
  <w:endnote w:type="continuationSeparator" w:id="0">
    <w:p w14:paraId="1033A065" w14:textId="77777777" w:rsidR="00D9548C" w:rsidRDefault="00D9548C" w:rsidP="00C8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095A" w14:textId="77777777" w:rsidR="00D9548C" w:rsidRDefault="00D9548C" w:rsidP="00C849E5">
      <w:pPr>
        <w:spacing w:after="0" w:line="240" w:lineRule="auto"/>
      </w:pPr>
      <w:r>
        <w:separator/>
      </w:r>
    </w:p>
  </w:footnote>
  <w:footnote w:type="continuationSeparator" w:id="0">
    <w:p w14:paraId="55DD6D5B" w14:textId="77777777" w:rsidR="00D9548C" w:rsidRDefault="00D9548C" w:rsidP="00C8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C609" w14:textId="77777777" w:rsidR="0037683A" w:rsidRDefault="0037683A">
    <w:pPr>
      <w:pStyle w:val="Nagwek"/>
    </w:pPr>
    <w:r>
      <w:rPr>
        <w:noProof/>
        <w:lang w:eastAsia="pl-PL"/>
      </w:rPr>
      <w:drawing>
        <wp:inline distT="0" distB="0" distL="0" distR="0" wp14:anchorId="7A522FA9" wp14:editId="3DFB5A4F">
          <wp:extent cx="5956935" cy="329759"/>
          <wp:effectExtent l="0" t="0" r="571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329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121B6"/>
    <w:multiLevelType w:val="multilevel"/>
    <w:tmpl w:val="D9B8E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F64E67"/>
    <w:multiLevelType w:val="hybridMultilevel"/>
    <w:tmpl w:val="068C7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42FEB"/>
    <w:multiLevelType w:val="multilevel"/>
    <w:tmpl w:val="F9F49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C6569A"/>
    <w:multiLevelType w:val="multilevel"/>
    <w:tmpl w:val="0F603D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9066E05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6029D0"/>
    <w:multiLevelType w:val="hybridMultilevel"/>
    <w:tmpl w:val="2EB2AE72"/>
    <w:lvl w:ilvl="0" w:tplc="00F2B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F2F29"/>
    <w:multiLevelType w:val="multilevel"/>
    <w:tmpl w:val="DD186C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41E7968"/>
    <w:multiLevelType w:val="multilevel"/>
    <w:tmpl w:val="A9745BB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1D0718"/>
    <w:multiLevelType w:val="multilevel"/>
    <w:tmpl w:val="A77A71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0DF30EB"/>
    <w:multiLevelType w:val="hybridMultilevel"/>
    <w:tmpl w:val="EDA681CC"/>
    <w:lvl w:ilvl="0" w:tplc="FC6EB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D1C2F"/>
    <w:multiLevelType w:val="multilevel"/>
    <w:tmpl w:val="F66ADA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2B07DDB"/>
    <w:multiLevelType w:val="multilevel"/>
    <w:tmpl w:val="808C0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4976153"/>
    <w:multiLevelType w:val="hybridMultilevel"/>
    <w:tmpl w:val="1EF4BE38"/>
    <w:lvl w:ilvl="0" w:tplc="ACB8A4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834680"/>
    <w:multiLevelType w:val="multilevel"/>
    <w:tmpl w:val="B47A2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0F26F16"/>
    <w:multiLevelType w:val="hybridMultilevel"/>
    <w:tmpl w:val="20A24A9A"/>
    <w:lvl w:ilvl="0" w:tplc="7BF601B8">
      <w:start w:val="1"/>
      <w:numFmt w:val="lowerLetter"/>
      <w:lvlText w:val="%1)"/>
      <w:lvlJc w:val="left"/>
      <w:pPr>
        <w:ind w:left="146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 w15:restartNumberingAfterBreak="0">
    <w:nsid w:val="3269276F"/>
    <w:multiLevelType w:val="hybridMultilevel"/>
    <w:tmpl w:val="0FEC3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81703"/>
    <w:multiLevelType w:val="hybridMultilevel"/>
    <w:tmpl w:val="5E16E2CA"/>
    <w:lvl w:ilvl="0" w:tplc="FF2A77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124D5"/>
    <w:multiLevelType w:val="hybridMultilevel"/>
    <w:tmpl w:val="9BFECD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27A73"/>
    <w:multiLevelType w:val="multilevel"/>
    <w:tmpl w:val="C5F4D2D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 w15:restartNumberingAfterBreak="0">
    <w:nsid w:val="3B6F4ED4"/>
    <w:multiLevelType w:val="hybridMultilevel"/>
    <w:tmpl w:val="3620BA56"/>
    <w:lvl w:ilvl="0" w:tplc="B9CC4F4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6E6C96"/>
    <w:multiLevelType w:val="multilevel"/>
    <w:tmpl w:val="93106FB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2BB3925"/>
    <w:multiLevelType w:val="multilevel"/>
    <w:tmpl w:val="EDBCCF8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C56958"/>
    <w:multiLevelType w:val="hybridMultilevel"/>
    <w:tmpl w:val="3C0CE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3324F0"/>
    <w:multiLevelType w:val="multilevel"/>
    <w:tmpl w:val="84C285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335268"/>
    <w:multiLevelType w:val="multilevel"/>
    <w:tmpl w:val="6DA616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F1015"/>
    <w:multiLevelType w:val="multilevel"/>
    <w:tmpl w:val="08C6DF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E14E1A"/>
    <w:multiLevelType w:val="multilevel"/>
    <w:tmpl w:val="1AFE083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7C90AFA"/>
    <w:multiLevelType w:val="multilevel"/>
    <w:tmpl w:val="D41A90E8"/>
    <w:lvl w:ilvl="0">
      <w:start w:val="3"/>
      <w:numFmt w:val="decimal"/>
      <w:lvlText w:val="%1."/>
      <w:lvlJc w:val="left"/>
      <w:pPr>
        <w:ind w:left="408" w:hanging="408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8" w15:restartNumberingAfterBreak="0">
    <w:nsid w:val="58B26BE8"/>
    <w:multiLevelType w:val="multilevel"/>
    <w:tmpl w:val="E74C0D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717466"/>
    <w:multiLevelType w:val="multilevel"/>
    <w:tmpl w:val="56EC1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21D2CA6"/>
    <w:multiLevelType w:val="multilevel"/>
    <w:tmpl w:val="25ACB1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660A5C98"/>
    <w:multiLevelType w:val="hybridMultilevel"/>
    <w:tmpl w:val="FFF62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04B65"/>
    <w:multiLevelType w:val="hybridMultilevel"/>
    <w:tmpl w:val="20DCF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E5233"/>
    <w:multiLevelType w:val="hybridMultilevel"/>
    <w:tmpl w:val="365250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E69A4"/>
    <w:multiLevelType w:val="multilevel"/>
    <w:tmpl w:val="0C8E23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FFE345C"/>
    <w:multiLevelType w:val="hybridMultilevel"/>
    <w:tmpl w:val="C828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873480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B4C69"/>
    <w:multiLevelType w:val="multilevel"/>
    <w:tmpl w:val="A8A40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2)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3C64431"/>
    <w:multiLevelType w:val="multilevel"/>
    <w:tmpl w:val="A9B4DB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A362966"/>
    <w:multiLevelType w:val="multilevel"/>
    <w:tmpl w:val="B808A8CE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9" w15:restartNumberingAfterBreak="0">
    <w:nsid w:val="7D0A399C"/>
    <w:multiLevelType w:val="hybridMultilevel"/>
    <w:tmpl w:val="1F848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94062"/>
    <w:multiLevelType w:val="hybridMultilevel"/>
    <w:tmpl w:val="355218CA"/>
    <w:lvl w:ilvl="0" w:tplc="D29E94DC">
      <w:start w:val="2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9"/>
  </w:num>
  <w:num w:numId="3">
    <w:abstractNumId w:val="13"/>
  </w:num>
  <w:num w:numId="4">
    <w:abstractNumId w:val="24"/>
  </w:num>
  <w:num w:numId="5">
    <w:abstractNumId w:val="0"/>
  </w:num>
  <w:num w:numId="6">
    <w:abstractNumId w:val="3"/>
  </w:num>
  <w:num w:numId="7">
    <w:abstractNumId w:val="6"/>
  </w:num>
  <w:num w:numId="8">
    <w:abstractNumId w:val="34"/>
  </w:num>
  <w:num w:numId="9">
    <w:abstractNumId w:val="2"/>
  </w:num>
  <w:num w:numId="10">
    <w:abstractNumId w:val="28"/>
  </w:num>
  <w:num w:numId="11">
    <w:abstractNumId w:val="10"/>
  </w:num>
  <w:num w:numId="12">
    <w:abstractNumId w:val="30"/>
  </w:num>
  <w:num w:numId="13">
    <w:abstractNumId w:val="21"/>
  </w:num>
  <w:num w:numId="14">
    <w:abstractNumId w:val="18"/>
  </w:num>
  <w:num w:numId="15">
    <w:abstractNumId w:val="38"/>
  </w:num>
  <w:num w:numId="16">
    <w:abstractNumId w:val="7"/>
  </w:num>
  <w:num w:numId="17">
    <w:abstractNumId w:val="26"/>
  </w:num>
  <w:num w:numId="18">
    <w:abstractNumId w:val="8"/>
  </w:num>
  <w:num w:numId="19">
    <w:abstractNumId w:val="23"/>
  </w:num>
  <w:num w:numId="20">
    <w:abstractNumId w:val="4"/>
  </w:num>
  <w:num w:numId="21">
    <w:abstractNumId w:val="16"/>
  </w:num>
  <w:num w:numId="22">
    <w:abstractNumId w:val="31"/>
  </w:num>
  <w:num w:numId="23">
    <w:abstractNumId w:val="39"/>
  </w:num>
  <w:num w:numId="24">
    <w:abstractNumId w:val="1"/>
  </w:num>
  <w:num w:numId="25">
    <w:abstractNumId w:val="25"/>
  </w:num>
  <w:num w:numId="26">
    <w:abstractNumId w:val="11"/>
  </w:num>
  <w:num w:numId="27">
    <w:abstractNumId w:val="37"/>
  </w:num>
  <w:num w:numId="28">
    <w:abstractNumId w:val="14"/>
  </w:num>
  <w:num w:numId="29">
    <w:abstractNumId w:val="36"/>
  </w:num>
  <w:num w:numId="30">
    <w:abstractNumId w:val="17"/>
  </w:num>
  <w:num w:numId="31">
    <w:abstractNumId w:val="40"/>
  </w:num>
  <w:num w:numId="32">
    <w:abstractNumId w:val="32"/>
  </w:num>
  <w:num w:numId="33">
    <w:abstractNumId w:val="5"/>
  </w:num>
  <w:num w:numId="34">
    <w:abstractNumId w:val="33"/>
  </w:num>
  <w:num w:numId="35">
    <w:abstractNumId w:val="22"/>
  </w:num>
  <w:num w:numId="36">
    <w:abstractNumId w:val="12"/>
  </w:num>
  <w:num w:numId="37">
    <w:abstractNumId w:val="19"/>
  </w:num>
  <w:num w:numId="38">
    <w:abstractNumId w:val="20"/>
  </w:num>
  <w:num w:numId="39">
    <w:abstractNumId w:val="27"/>
  </w:num>
  <w:num w:numId="40">
    <w:abstractNumId w:val="35"/>
  </w:num>
  <w:num w:numId="41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2B5"/>
    <w:rsid w:val="00000ACF"/>
    <w:rsid w:val="000054FA"/>
    <w:rsid w:val="00006DF0"/>
    <w:rsid w:val="000210FC"/>
    <w:rsid w:val="00032509"/>
    <w:rsid w:val="00042BAC"/>
    <w:rsid w:val="000431F0"/>
    <w:rsid w:val="00051212"/>
    <w:rsid w:val="00057536"/>
    <w:rsid w:val="00065198"/>
    <w:rsid w:val="00071E30"/>
    <w:rsid w:val="0007541C"/>
    <w:rsid w:val="000766FA"/>
    <w:rsid w:val="00076988"/>
    <w:rsid w:val="0008019E"/>
    <w:rsid w:val="00086663"/>
    <w:rsid w:val="000873D7"/>
    <w:rsid w:val="000941BA"/>
    <w:rsid w:val="000B2F29"/>
    <w:rsid w:val="000B4DD5"/>
    <w:rsid w:val="000B7AD6"/>
    <w:rsid w:val="000C0C1E"/>
    <w:rsid w:val="000C149A"/>
    <w:rsid w:val="000C3621"/>
    <w:rsid w:val="000C49FC"/>
    <w:rsid w:val="000E36D1"/>
    <w:rsid w:val="000E7450"/>
    <w:rsid w:val="000F0067"/>
    <w:rsid w:val="000F1F1A"/>
    <w:rsid w:val="000F7264"/>
    <w:rsid w:val="001127B6"/>
    <w:rsid w:val="00126A70"/>
    <w:rsid w:val="00126C3B"/>
    <w:rsid w:val="00126D76"/>
    <w:rsid w:val="00130207"/>
    <w:rsid w:val="00130822"/>
    <w:rsid w:val="0013214A"/>
    <w:rsid w:val="00137AB3"/>
    <w:rsid w:val="00144A00"/>
    <w:rsid w:val="00150214"/>
    <w:rsid w:val="00151C42"/>
    <w:rsid w:val="001700A6"/>
    <w:rsid w:val="0017588A"/>
    <w:rsid w:val="00176EDB"/>
    <w:rsid w:val="00180F8D"/>
    <w:rsid w:val="00191247"/>
    <w:rsid w:val="001974F4"/>
    <w:rsid w:val="00197915"/>
    <w:rsid w:val="001C061D"/>
    <w:rsid w:val="001C066D"/>
    <w:rsid w:val="001C5292"/>
    <w:rsid w:val="001C5409"/>
    <w:rsid w:val="001C7AD3"/>
    <w:rsid w:val="001D2A0B"/>
    <w:rsid w:val="001E1E44"/>
    <w:rsid w:val="001E1E72"/>
    <w:rsid w:val="001F61B9"/>
    <w:rsid w:val="001F6AEA"/>
    <w:rsid w:val="00202D17"/>
    <w:rsid w:val="002139E4"/>
    <w:rsid w:val="0022107B"/>
    <w:rsid w:val="00231304"/>
    <w:rsid w:val="002338E7"/>
    <w:rsid w:val="00253901"/>
    <w:rsid w:val="002569F6"/>
    <w:rsid w:val="002578A6"/>
    <w:rsid w:val="00263D81"/>
    <w:rsid w:val="00272B46"/>
    <w:rsid w:val="002774B1"/>
    <w:rsid w:val="00291E0C"/>
    <w:rsid w:val="002958E3"/>
    <w:rsid w:val="002A1ADA"/>
    <w:rsid w:val="002B0D45"/>
    <w:rsid w:val="002C39D8"/>
    <w:rsid w:val="002D3475"/>
    <w:rsid w:val="002E2C25"/>
    <w:rsid w:val="002F13C5"/>
    <w:rsid w:val="0030058A"/>
    <w:rsid w:val="00302F37"/>
    <w:rsid w:val="003069A5"/>
    <w:rsid w:val="00324620"/>
    <w:rsid w:val="00340B05"/>
    <w:rsid w:val="003502F3"/>
    <w:rsid w:val="00371072"/>
    <w:rsid w:val="00371858"/>
    <w:rsid w:val="00375BB2"/>
    <w:rsid w:val="0037683A"/>
    <w:rsid w:val="00377EA1"/>
    <w:rsid w:val="003947F6"/>
    <w:rsid w:val="00396138"/>
    <w:rsid w:val="003A00A4"/>
    <w:rsid w:val="003B7125"/>
    <w:rsid w:val="003C6A38"/>
    <w:rsid w:val="003C6D24"/>
    <w:rsid w:val="003D1F9F"/>
    <w:rsid w:val="003E0066"/>
    <w:rsid w:val="003F11D2"/>
    <w:rsid w:val="003F192D"/>
    <w:rsid w:val="003F242C"/>
    <w:rsid w:val="003F29DA"/>
    <w:rsid w:val="003F2A4B"/>
    <w:rsid w:val="00424C30"/>
    <w:rsid w:val="00425CE9"/>
    <w:rsid w:val="004262F6"/>
    <w:rsid w:val="004321A2"/>
    <w:rsid w:val="00436271"/>
    <w:rsid w:val="00440C74"/>
    <w:rsid w:val="00450CFA"/>
    <w:rsid w:val="00453294"/>
    <w:rsid w:val="00462BA8"/>
    <w:rsid w:val="00462D93"/>
    <w:rsid w:val="004649B3"/>
    <w:rsid w:val="00481CBB"/>
    <w:rsid w:val="004875A1"/>
    <w:rsid w:val="00492C20"/>
    <w:rsid w:val="00496394"/>
    <w:rsid w:val="00497FE8"/>
    <w:rsid w:val="004B12F6"/>
    <w:rsid w:val="004B2E0A"/>
    <w:rsid w:val="004C5C12"/>
    <w:rsid w:val="004D4F2A"/>
    <w:rsid w:val="004D5124"/>
    <w:rsid w:val="004E03C4"/>
    <w:rsid w:val="004F04F7"/>
    <w:rsid w:val="004F3445"/>
    <w:rsid w:val="00532E30"/>
    <w:rsid w:val="00532EC0"/>
    <w:rsid w:val="00540491"/>
    <w:rsid w:val="00542B92"/>
    <w:rsid w:val="005467A2"/>
    <w:rsid w:val="005761F7"/>
    <w:rsid w:val="0059043D"/>
    <w:rsid w:val="005A3E87"/>
    <w:rsid w:val="005B12E4"/>
    <w:rsid w:val="005B4747"/>
    <w:rsid w:val="005B5C10"/>
    <w:rsid w:val="005C14D9"/>
    <w:rsid w:val="005C2C92"/>
    <w:rsid w:val="005C31F1"/>
    <w:rsid w:val="005E7017"/>
    <w:rsid w:val="005E79BD"/>
    <w:rsid w:val="005F5E41"/>
    <w:rsid w:val="00604D1C"/>
    <w:rsid w:val="006076E2"/>
    <w:rsid w:val="00610111"/>
    <w:rsid w:val="006113FA"/>
    <w:rsid w:val="006465EE"/>
    <w:rsid w:val="00654DA4"/>
    <w:rsid w:val="00663C93"/>
    <w:rsid w:val="00664ECA"/>
    <w:rsid w:val="00665AF2"/>
    <w:rsid w:val="00672438"/>
    <w:rsid w:val="0067501D"/>
    <w:rsid w:val="0067766D"/>
    <w:rsid w:val="00681719"/>
    <w:rsid w:val="00694104"/>
    <w:rsid w:val="006A0010"/>
    <w:rsid w:val="006A0DFA"/>
    <w:rsid w:val="006A4A93"/>
    <w:rsid w:val="006A4FA0"/>
    <w:rsid w:val="006B68F1"/>
    <w:rsid w:val="006C7345"/>
    <w:rsid w:val="006D4CF0"/>
    <w:rsid w:val="006D53FB"/>
    <w:rsid w:val="006D5E5B"/>
    <w:rsid w:val="006D7C1A"/>
    <w:rsid w:val="00701F63"/>
    <w:rsid w:val="007031E2"/>
    <w:rsid w:val="0070557C"/>
    <w:rsid w:val="00717A19"/>
    <w:rsid w:val="00724B50"/>
    <w:rsid w:val="00726432"/>
    <w:rsid w:val="00735097"/>
    <w:rsid w:val="007379CA"/>
    <w:rsid w:val="00752152"/>
    <w:rsid w:val="007521FD"/>
    <w:rsid w:val="00753810"/>
    <w:rsid w:val="0075477B"/>
    <w:rsid w:val="00754AE5"/>
    <w:rsid w:val="00774CDE"/>
    <w:rsid w:val="00777524"/>
    <w:rsid w:val="00780935"/>
    <w:rsid w:val="00784D60"/>
    <w:rsid w:val="0078638B"/>
    <w:rsid w:val="00790F71"/>
    <w:rsid w:val="007B6DAE"/>
    <w:rsid w:val="007D5097"/>
    <w:rsid w:val="007D665A"/>
    <w:rsid w:val="007E28FD"/>
    <w:rsid w:val="007E4B32"/>
    <w:rsid w:val="007E4FC5"/>
    <w:rsid w:val="007E7875"/>
    <w:rsid w:val="00804888"/>
    <w:rsid w:val="00812873"/>
    <w:rsid w:val="00826858"/>
    <w:rsid w:val="00830FA4"/>
    <w:rsid w:val="008414EA"/>
    <w:rsid w:val="008452C3"/>
    <w:rsid w:val="00853B50"/>
    <w:rsid w:val="008612B5"/>
    <w:rsid w:val="0086491F"/>
    <w:rsid w:val="00876CD0"/>
    <w:rsid w:val="00882D1E"/>
    <w:rsid w:val="008940AE"/>
    <w:rsid w:val="008A4B88"/>
    <w:rsid w:val="008B1F8D"/>
    <w:rsid w:val="008B4AFF"/>
    <w:rsid w:val="008C2C35"/>
    <w:rsid w:val="008D40B6"/>
    <w:rsid w:val="008F53D8"/>
    <w:rsid w:val="00915678"/>
    <w:rsid w:val="0091620E"/>
    <w:rsid w:val="00936DC1"/>
    <w:rsid w:val="00940AF3"/>
    <w:rsid w:val="00942967"/>
    <w:rsid w:val="00947A6A"/>
    <w:rsid w:val="00960C26"/>
    <w:rsid w:val="00962AF2"/>
    <w:rsid w:val="00964D5E"/>
    <w:rsid w:val="0096699A"/>
    <w:rsid w:val="00972F2A"/>
    <w:rsid w:val="0098748C"/>
    <w:rsid w:val="00995DB6"/>
    <w:rsid w:val="00996495"/>
    <w:rsid w:val="00996D98"/>
    <w:rsid w:val="009B07E3"/>
    <w:rsid w:val="009B3097"/>
    <w:rsid w:val="009B639C"/>
    <w:rsid w:val="009C6B7B"/>
    <w:rsid w:val="009C6EB4"/>
    <w:rsid w:val="009C7BA0"/>
    <w:rsid w:val="009D1075"/>
    <w:rsid w:val="009D3DFA"/>
    <w:rsid w:val="009D67F9"/>
    <w:rsid w:val="009E02C1"/>
    <w:rsid w:val="009E7F29"/>
    <w:rsid w:val="009F21BF"/>
    <w:rsid w:val="00A06984"/>
    <w:rsid w:val="00A07DC4"/>
    <w:rsid w:val="00A12E87"/>
    <w:rsid w:val="00A13078"/>
    <w:rsid w:val="00A236F1"/>
    <w:rsid w:val="00A27C2F"/>
    <w:rsid w:val="00A378F7"/>
    <w:rsid w:val="00A51618"/>
    <w:rsid w:val="00A55588"/>
    <w:rsid w:val="00A64B35"/>
    <w:rsid w:val="00A702BE"/>
    <w:rsid w:val="00A723D1"/>
    <w:rsid w:val="00A74334"/>
    <w:rsid w:val="00A91225"/>
    <w:rsid w:val="00A94C93"/>
    <w:rsid w:val="00AA669C"/>
    <w:rsid w:val="00AB6573"/>
    <w:rsid w:val="00AE317B"/>
    <w:rsid w:val="00AE4E45"/>
    <w:rsid w:val="00AF6142"/>
    <w:rsid w:val="00AF64B7"/>
    <w:rsid w:val="00B136B1"/>
    <w:rsid w:val="00B22592"/>
    <w:rsid w:val="00B23D92"/>
    <w:rsid w:val="00B3718B"/>
    <w:rsid w:val="00B4185C"/>
    <w:rsid w:val="00B44AED"/>
    <w:rsid w:val="00B6490E"/>
    <w:rsid w:val="00B65757"/>
    <w:rsid w:val="00B6698A"/>
    <w:rsid w:val="00B74DB2"/>
    <w:rsid w:val="00B926B3"/>
    <w:rsid w:val="00BA260C"/>
    <w:rsid w:val="00BA27C7"/>
    <w:rsid w:val="00BA5C94"/>
    <w:rsid w:val="00BA7C48"/>
    <w:rsid w:val="00BB1153"/>
    <w:rsid w:val="00BB13D9"/>
    <w:rsid w:val="00BB1AC5"/>
    <w:rsid w:val="00BB4C3F"/>
    <w:rsid w:val="00BB79B8"/>
    <w:rsid w:val="00BE3E1D"/>
    <w:rsid w:val="00C04D04"/>
    <w:rsid w:val="00C05815"/>
    <w:rsid w:val="00C16562"/>
    <w:rsid w:val="00C17499"/>
    <w:rsid w:val="00C25614"/>
    <w:rsid w:val="00C3213A"/>
    <w:rsid w:val="00C32CBD"/>
    <w:rsid w:val="00C370AD"/>
    <w:rsid w:val="00C4205C"/>
    <w:rsid w:val="00C6772B"/>
    <w:rsid w:val="00C678F6"/>
    <w:rsid w:val="00C807B0"/>
    <w:rsid w:val="00C849E5"/>
    <w:rsid w:val="00C93990"/>
    <w:rsid w:val="00C94E66"/>
    <w:rsid w:val="00C95FD4"/>
    <w:rsid w:val="00C96F54"/>
    <w:rsid w:val="00C97CED"/>
    <w:rsid w:val="00CB62F1"/>
    <w:rsid w:val="00CB694C"/>
    <w:rsid w:val="00CC12C5"/>
    <w:rsid w:val="00CD2D2A"/>
    <w:rsid w:val="00CE1C23"/>
    <w:rsid w:val="00CE4A15"/>
    <w:rsid w:val="00CE6515"/>
    <w:rsid w:val="00CE69CB"/>
    <w:rsid w:val="00CF1961"/>
    <w:rsid w:val="00D206B6"/>
    <w:rsid w:val="00D2792B"/>
    <w:rsid w:val="00D44E72"/>
    <w:rsid w:val="00D55359"/>
    <w:rsid w:val="00D61DEC"/>
    <w:rsid w:val="00D71E9C"/>
    <w:rsid w:val="00D84767"/>
    <w:rsid w:val="00D9548C"/>
    <w:rsid w:val="00D96642"/>
    <w:rsid w:val="00DA07C7"/>
    <w:rsid w:val="00DA6FAC"/>
    <w:rsid w:val="00DA7451"/>
    <w:rsid w:val="00DB5D9A"/>
    <w:rsid w:val="00DC378A"/>
    <w:rsid w:val="00DC5868"/>
    <w:rsid w:val="00DC616E"/>
    <w:rsid w:val="00DE6B5F"/>
    <w:rsid w:val="00DE7389"/>
    <w:rsid w:val="00DF15BC"/>
    <w:rsid w:val="00DF1853"/>
    <w:rsid w:val="00DF75B2"/>
    <w:rsid w:val="00DF7A96"/>
    <w:rsid w:val="00E0009A"/>
    <w:rsid w:val="00E11349"/>
    <w:rsid w:val="00E1224C"/>
    <w:rsid w:val="00E208AB"/>
    <w:rsid w:val="00E240AC"/>
    <w:rsid w:val="00E27426"/>
    <w:rsid w:val="00E34DC2"/>
    <w:rsid w:val="00E3536F"/>
    <w:rsid w:val="00E42B1B"/>
    <w:rsid w:val="00E53930"/>
    <w:rsid w:val="00E61A00"/>
    <w:rsid w:val="00E642E9"/>
    <w:rsid w:val="00E75D8B"/>
    <w:rsid w:val="00E82799"/>
    <w:rsid w:val="00E87E0D"/>
    <w:rsid w:val="00EA1EC4"/>
    <w:rsid w:val="00EA37C4"/>
    <w:rsid w:val="00EB5243"/>
    <w:rsid w:val="00EC0065"/>
    <w:rsid w:val="00ED0C5B"/>
    <w:rsid w:val="00ED1855"/>
    <w:rsid w:val="00EE18C1"/>
    <w:rsid w:val="00EE4A76"/>
    <w:rsid w:val="00EE7425"/>
    <w:rsid w:val="00EE79B5"/>
    <w:rsid w:val="00EF05A3"/>
    <w:rsid w:val="00EF2CEB"/>
    <w:rsid w:val="00EF4FEA"/>
    <w:rsid w:val="00F14700"/>
    <w:rsid w:val="00F220CB"/>
    <w:rsid w:val="00F22AE8"/>
    <w:rsid w:val="00F25F57"/>
    <w:rsid w:val="00F3118B"/>
    <w:rsid w:val="00F323C8"/>
    <w:rsid w:val="00F44388"/>
    <w:rsid w:val="00F46E76"/>
    <w:rsid w:val="00F46EA7"/>
    <w:rsid w:val="00F5714E"/>
    <w:rsid w:val="00F60C05"/>
    <w:rsid w:val="00F6366E"/>
    <w:rsid w:val="00F64983"/>
    <w:rsid w:val="00F65DCF"/>
    <w:rsid w:val="00F75697"/>
    <w:rsid w:val="00F80C0C"/>
    <w:rsid w:val="00F86A6B"/>
    <w:rsid w:val="00FA13AC"/>
    <w:rsid w:val="00FA65EE"/>
    <w:rsid w:val="00FB1454"/>
    <w:rsid w:val="00FB3674"/>
    <w:rsid w:val="00FB4B56"/>
    <w:rsid w:val="00FB54E2"/>
    <w:rsid w:val="00FC0B3C"/>
    <w:rsid w:val="00FC28E2"/>
    <w:rsid w:val="00FC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519CD"/>
  <w15:docId w15:val="{DD79CB63-E44E-4B69-8853-D3FF745C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9E5"/>
  </w:style>
  <w:style w:type="paragraph" w:styleId="Stopka">
    <w:name w:val="footer"/>
    <w:basedOn w:val="Normalny"/>
    <w:link w:val="StopkaZnak"/>
    <w:uiPriority w:val="99"/>
    <w:unhideWhenUsed/>
    <w:rsid w:val="00C8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9E5"/>
  </w:style>
  <w:style w:type="paragraph" w:styleId="Tekstdymka">
    <w:name w:val="Balloon Text"/>
    <w:basedOn w:val="Normalny"/>
    <w:link w:val="TekstdymkaZnak"/>
    <w:uiPriority w:val="99"/>
    <w:semiHidden/>
    <w:unhideWhenUsed/>
    <w:rsid w:val="00C8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reambuła Znak,TRAKO Akapit z listą Znak,Numerowanie Znak,Akapit z listą BS Znak,Kolorowa lista — akcent 11 Znak,L1 Znak,List Paragraph Znak,Akapit z listą5 Znak"/>
    <w:link w:val="Akapitzlist"/>
    <w:uiPriority w:val="34"/>
    <w:qFormat/>
    <w:locked/>
    <w:rsid w:val="008452C3"/>
  </w:style>
  <w:style w:type="paragraph" w:styleId="Akapitzlist">
    <w:name w:val="List Paragraph"/>
    <w:aliases w:val="Preambuła,TRAKO Akapit z listą,Numerowanie,Akapit z listą BS,Kolorowa lista — akcent 11,L1,List Paragraph,Akapit z listą5"/>
    <w:basedOn w:val="Normalny"/>
    <w:link w:val="AkapitzlistZnak"/>
    <w:uiPriority w:val="34"/>
    <w:qFormat/>
    <w:rsid w:val="008452C3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8452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andard">
    <w:name w:val="Standard"/>
    <w:rsid w:val="008452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left">
    <w:name w:val="left"/>
    <w:basedOn w:val="Domylnaczcionkaakapitu"/>
    <w:rsid w:val="008452C3"/>
  </w:style>
  <w:style w:type="character" w:styleId="Pogrubienie">
    <w:name w:val="Strong"/>
    <w:basedOn w:val="Domylnaczcionkaakapitu"/>
    <w:uiPriority w:val="22"/>
    <w:qFormat/>
    <w:rsid w:val="008452C3"/>
    <w:rPr>
      <w:b/>
      <w:bCs/>
    </w:rPr>
  </w:style>
  <w:style w:type="paragraph" w:styleId="NormalnyWeb">
    <w:name w:val="Normal (Web)"/>
    <w:basedOn w:val="Normalny"/>
    <w:uiPriority w:val="99"/>
    <w:unhideWhenUsed/>
    <w:rsid w:val="00425C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25CE9"/>
    <w:rPr>
      <w:color w:val="0000FF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3D1F9F"/>
    <w:rPr>
      <w:rFonts w:ascii="Microsoft Sans Serif" w:eastAsia="Microsoft Sans Serif" w:hAnsi="Microsoft Sans Serif" w:cs="Microsoft Sans Serif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1F9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Microsoft Sans Serif" w:eastAsia="Microsoft Sans Serif" w:hAnsi="Microsoft Sans Serif" w:cs="Microsoft Sans Serif"/>
      <w:spacing w:val="2"/>
      <w:sz w:val="21"/>
      <w:szCs w:val="21"/>
    </w:rPr>
  </w:style>
  <w:style w:type="character" w:customStyle="1" w:styleId="TeksttreciPogrubienie">
    <w:name w:val="Tekst treści + Pogrubienie"/>
    <w:basedOn w:val="Teksttreci"/>
    <w:rsid w:val="003D1F9F"/>
    <w:rPr>
      <w:rFonts w:ascii="Microsoft Sans Serif" w:eastAsia="Microsoft Sans Serif" w:hAnsi="Microsoft Sans Serif" w:cs="Microsoft Sans Serif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">
    <w:name w:val="Body text_"/>
    <w:basedOn w:val="Domylnaczcionkaakapitu"/>
    <w:link w:val="Tekstpodstawowy3"/>
    <w:rsid w:val="00F5714E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3">
    <w:name w:val="Tekst podstawowy3"/>
    <w:basedOn w:val="Normalny"/>
    <w:link w:val="Bodytext"/>
    <w:rsid w:val="00F5714E"/>
    <w:pPr>
      <w:widowControl w:val="0"/>
      <w:shd w:val="clear" w:color="auto" w:fill="FFFFFF"/>
      <w:spacing w:after="0" w:line="235" w:lineRule="exact"/>
      <w:ind w:hanging="360"/>
      <w:jc w:val="both"/>
    </w:pPr>
    <w:rPr>
      <w:rFonts w:ascii="Arial" w:eastAsia="Arial" w:hAnsi="Arial" w:cs="Arial"/>
      <w:sz w:val="19"/>
      <w:szCs w:val="19"/>
    </w:rPr>
  </w:style>
  <w:style w:type="character" w:customStyle="1" w:styleId="BodytextBold">
    <w:name w:val="Body text + Bold"/>
    <w:basedOn w:val="Bodytext"/>
    <w:rsid w:val="001700A6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podstawowy1">
    <w:name w:val="Tekst podstawowy1"/>
    <w:basedOn w:val="Normalny"/>
    <w:rsid w:val="001700A6"/>
    <w:pPr>
      <w:widowControl w:val="0"/>
      <w:shd w:val="clear" w:color="auto" w:fill="FFFFFF"/>
      <w:spacing w:after="0" w:line="269" w:lineRule="exact"/>
      <w:ind w:hanging="34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styleId="Tekstpodstawowy2">
    <w:name w:val="Body Text 2"/>
    <w:basedOn w:val="Normalny"/>
    <w:link w:val="Tekstpodstawowy2Znak"/>
    <w:uiPriority w:val="99"/>
    <w:unhideWhenUsed/>
    <w:rsid w:val="009E7F2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E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z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6887-D505-428F-8041-062128E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1293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Przemysław Pachulski</cp:lastModifiedBy>
  <cp:revision>22</cp:revision>
  <cp:lastPrinted>2020-07-07T10:03:00Z</cp:lastPrinted>
  <dcterms:created xsi:type="dcterms:W3CDTF">2020-07-06T05:57:00Z</dcterms:created>
  <dcterms:modified xsi:type="dcterms:W3CDTF">2020-07-07T12:18:00Z</dcterms:modified>
</cp:coreProperties>
</file>