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EA" w:rsidRDefault="004720EA" w:rsidP="001B5F55">
      <w:pPr>
        <w:jc w:val="center"/>
        <w:rPr>
          <w:b/>
        </w:rPr>
      </w:pPr>
    </w:p>
    <w:p w:rsidR="004720EA" w:rsidRDefault="004720EA" w:rsidP="001B5F55">
      <w:pPr>
        <w:jc w:val="center"/>
        <w:rPr>
          <w:b/>
        </w:rPr>
      </w:pPr>
    </w:p>
    <w:p w:rsidR="001B5F55" w:rsidRPr="00C46F74" w:rsidRDefault="001B5F55" w:rsidP="001B5F55">
      <w:pPr>
        <w:jc w:val="center"/>
        <w:rPr>
          <w:b/>
        </w:rPr>
      </w:pPr>
      <w:r w:rsidRPr="00C46F74">
        <w:rPr>
          <w:b/>
        </w:rPr>
        <w:t>Dyrektor Zarządu Transportu Miejskiego w Lublinie ogłasza nabór na wolne stanowisko urzędnicze:</w:t>
      </w:r>
    </w:p>
    <w:p w:rsidR="009F17F2" w:rsidRDefault="005751DA" w:rsidP="00155ED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PODINSPEKTOR W</w:t>
      </w:r>
      <w:r w:rsidR="009F17F2">
        <w:rPr>
          <w:b/>
          <w:sz w:val="32"/>
          <w:szCs w:val="32"/>
          <w:u w:val="single"/>
        </w:rPr>
        <w:t xml:space="preserve"> DZIALE ZARZĄDZANIA MAJĄTKIEM </w:t>
      </w:r>
    </w:p>
    <w:p w:rsidR="001B5F55" w:rsidRPr="00155EDE" w:rsidRDefault="009F17F2" w:rsidP="00155EDE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</w:t>
      </w:r>
      <w:r w:rsidR="005751DA">
        <w:rPr>
          <w:b/>
          <w:sz w:val="32"/>
          <w:szCs w:val="32"/>
          <w:u w:val="single"/>
        </w:rPr>
        <w:t xml:space="preserve"> REFERACIE ADMINISTRACYJNO-GOSPODARCZYM</w:t>
      </w:r>
    </w:p>
    <w:p w:rsidR="001B5F55" w:rsidRPr="00C46F74" w:rsidRDefault="001B5F55">
      <w:r w:rsidRPr="00C46F74">
        <w:t xml:space="preserve">Liczba lub wymiar etatu: 1 </w:t>
      </w:r>
    </w:p>
    <w:p w:rsidR="001B5F55" w:rsidRPr="00C46F74" w:rsidRDefault="001B5F55">
      <w:r w:rsidRPr="00C46F74">
        <w:t>Do składania dokumentów zachęcamy osoby niepełnosprawne.</w:t>
      </w:r>
    </w:p>
    <w:p w:rsidR="001B5F55" w:rsidRPr="00C46F74" w:rsidRDefault="001B5F55">
      <w:r w:rsidRPr="00C46F74">
        <w:rPr>
          <w:b/>
        </w:rPr>
        <w:t>Wymagania niezbędne</w:t>
      </w:r>
      <w:r w:rsidRPr="00C46F74">
        <w:t xml:space="preserve">: </w:t>
      </w:r>
    </w:p>
    <w:p w:rsidR="001B5F55" w:rsidRPr="00C46F74" w:rsidRDefault="001B5F55">
      <w:r w:rsidRPr="00C46F74">
        <w:t>1</w:t>
      </w:r>
      <w:r w:rsidR="00E6736C">
        <w:t>.</w:t>
      </w:r>
      <w:r w:rsidRPr="00C46F74">
        <w:t xml:space="preserve"> wykształcenie wyższe</w:t>
      </w:r>
      <w:r w:rsidR="009F17F2">
        <w:t xml:space="preserve"> magisterskie</w:t>
      </w:r>
      <w:r w:rsidRPr="00C46F74">
        <w:t>;</w:t>
      </w:r>
    </w:p>
    <w:p w:rsidR="001B5F55" w:rsidRPr="00C46F74" w:rsidRDefault="001B5F55">
      <w:r w:rsidRPr="00C46F74">
        <w:t>2</w:t>
      </w:r>
      <w:r w:rsidR="00E6736C">
        <w:t>.</w:t>
      </w:r>
      <w:r w:rsidRPr="00C46F74">
        <w:t xml:space="preserve"> posiadanie obywatelstwa polskiego; </w:t>
      </w:r>
    </w:p>
    <w:p w:rsidR="001B5F55" w:rsidRPr="00C46F74" w:rsidRDefault="001B5F55">
      <w:r w:rsidRPr="00C46F74">
        <w:t>3</w:t>
      </w:r>
      <w:r w:rsidR="00E6736C">
        <w:t>.</w:t>
      </w:r>
      <w:r w:rsidRPr="00C46F74">
        <w:t xml:space="preserve"> pełna zdolność do czynności prawnych; </w:t>
      </w:r>
    </w:p>
    <w:p w:rsidR="001B5F55" w:rsidRPr="00C46F74" w:rsidRDefault="001B5F55">
      <w:r w:rsidRPr="00C46F74">
        <w:t>4</w:t>
      </w:r>
      <w:r w:rsidR="00E6736C">
        <w:t>.</w:t>
      </w:r>
      <w:r w:rsidRPr="00C46F74">
        <w:t xml:space="preserve"> korzystanie z pełni praw publicznych;</w:t>
      </w:r>
    </w:p>
    <w:p w:rsidR="001B5F55" w:rsidRPr="00C46F74" w:rsidRDefault="001B5F55">
      <w:r w:rsidRPr="00C46F74">
        <w:t>5</w:t>
      </w:r>
      <w:r w:rsidR="00E6736C">
        <w:t>.</w:t>
      </w:r>
      <w:r w:rsidRPr="00C46F74">
        <w:t xml:space="preserve"> brak prawomocnego wyroku sądu za umyślne przestępstwo ścigane z oskarżenia publicznego lub umyślne przestępstwo skarbowe;</w:t>
      </w:r>
    </w:p>
    <w:p w:rsidR="001B5F55" w:rsidRPr="00C46F74" w:rsidRDefault="001B5F55">
      <w:r w:rsidRPr="00C46F74">
        <w:t>6</w:t>
      </w:r>
      <w:r w:rsidR="00E6736C">
        <w:t>.</w:t>
      </w:r>
      <w:r w:rsidRPr="00C46F74">
        <w:t xml:space="preserve"> stan zdrowia pozwalający na zatrudnienie na określonym stanowisku; </w:t>
      </w:r>
    </w:p>
    <w:p w:rsidR="001B5F55" w:rsidRPr="00C46F74" w:rsidRDefault="001B5F55">
      <w:r w:rsidRPr="00C46F74">
        <w:t>7</w:t>
      </w:r>
      <w:r w:rsidR="00E6736C">
        <w:t>.</w:t>
      </w:r>
      <w:r w:rsidRPr="00C46F74">
        <w:t xml:space="preserve"> nieposzlakowana opinia; </w:t>
      </w:r>
    </w:p>
    <w:p w:rsidR="001B5F55" w:rsidRPr="00C46F74" w:rsidRDefault="001B5F55">
      <w:r w:rsidRPr="00C46F74">
        <w:t>8</w:t>
      </w:r>
      <w:r w:rsidR="00E6736C">
        <w:t>.</w:t>
      </w:r>
      <w:r w:rsidRPr="00C46F74">
        <w:t xml:space="preserve"> znajomość ustawy o samorządzie gminnym oraz ustawy o samorządzie powiatowym; </w:t>
      </w:r>
    </w:p>
    <w:p w:rsidR="001B5F55" w:rsidRPr="00C46F74" w:rsidRDefault="001B5F55">
      <w:r w:rsidRPr="00C46F74">
        <w:t>9</w:t>
      </w:r>
      <w:r w:rsidR="00E6736C">
        <w:t>.</w:t>
      </w:r>
      <w:r w:rsidRPr="00C46F74">
        <w:t xml:space="preserve"> znajomość podstaw Kodeksu postępowania administracyjnego; </w:t>
      </w:r>
    </w:p>
    <w:p w:rsidR="001B5F55" w:rsidRPr="00C46F74" w:rsidRDefault="001B5F55">
      <w:r w:rsidRPr="00C46F74">
        <w:t>10</w:t>
      </w:r>
      <w:r w:rsidR="00E6736C">
        <w:t>.</w:t>
      </w:r>
      <w:r w:rsidRPr="00C46F74">
        <w:t xml:space="preserve"> znajomość Rozporządzenia Prezesa Rady Ministrów z dnia 18 stycznia 2011 r. w sprawie instrukcji kancelaryjnej, jednolitych rzeczowych wykazów akt oraz instrukcji w sprawie organizacji i zakresu działania archiwów zakładowych; </w:t>
      </w:r>
    </w:p>
    <w:p w:rsidR="001B5F55" w:rsidRPr="00C46F74" w:rsidRDefault="001B5F55">
      <w:r w:rsidRPr="00C46F74">
        <w:t>11</w:t>
      </w:r>
      <w:r w:rsidR="00E6736C">
        <w:t>.</w:t>
      </w:r>
      <w:r w:rsidRPr="00C46F74">
        <w:t xml:space="preserve"> znajomość przepisów z zakresu </w:t>
      </w:r>
      <w:r w:rsidR="009F17F2">
        <w:t>zamówień publicznych</w:t>
      </w:r>
    </w:p>
    <w:p w:rsidR="009C2269" w:rsidRPr="00C46F74" w:rsidRDefault="001B5F55">
      <w:r w:rsidRPr="00C46F74">
        <w:t>1</w:t>
      </w:r>
      <w:r w:rsidR="009C2269" w:rsidRPr="00C46F74">
        <w:t>2</w:t>
      </w:r>
      <w:r w:rsidR="00E6736C">
        <w:t>.</w:t>
      </w:r>
      <w:r w:rsidRPr="00C46F74">
        <w:t xml:space="preserve"> umiejętność obsługi komputera w zakresie: pakiet biurowy </w:t>
      </w:r>
      <w:proofErr w:type="spellStart"/>
      <w:r w:rsidRPr="00C46F74">
        <w:t>OpenOffice</w:t>
      </w:r>
      <w:proofErr w:type="spellEnd"/>
      <w:r w:rsidRPr="00C46F74">
        <w:t xml:space="preserve">, poczta elektroniczna, Internet. </w:t>
      </w:r>
    </w:p>
    <w:p w:rsidR="009C2269" w:rsidRPr="00C46F74" w:rsidRDefault="001B5F55">
      <w:r w:rsidRPr="00C46F74">
        <w:rPr>
          <w:b/>
        </w:rPr>
        <w:t>Wymagania dodatkowe</w:t>
      </w:r>
      <w:r w:rsidRPr="00C46F74">
        <w:t xml:space="preserve">: 1) </w:t>
      </w:r>
      <w:r w:rsidR="009F17F2">
        <w:t>doświadczenie pracy w zakresie bezpośredniej obsługi klienta, 2) znajomość języka angielskiego  w stopniu średniozaawansowanym, 3) odporność na stres</w:t>
      </w:r>
      <w:r w:rsidRPr="00C46F74">
        <w:t xml:space="preserve"> </w:t>
      </w:r>
    </w:p>
    <w:p w:rsidR="00036E5B" w:rsidRPr="00C46F74" w:rsidRDefault="001B5F55" w:rsidP="00036E5B">
      <w:r w:rsidRPr="00C46F74">
        <w:rPr>
          <w:b/>
        </w:rPr>
        <w:t>Zakres wykonywanych zadań na stanowisku</w:t>
      </w:r>
      <w:r w:rsidRPr="00C46F74">
        <w:t xml:space="preserve">: </w:t>
      </w:r>
    </w:p>
    <w:p w:rsidR="00F316BD" w:rsidRPr="00445DCF" w:rsidRDefault="00F316BD" w:rsidP="00F316BD">
      <w:pPr>
        <w:numPr>
          <w:ilvl w:val="0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sekretarska i administracyjna Dyrektora ZTM w Lublinie oraz Zastępców Dyrektora, w tym </w:t>
      </w:r>
      <w:r w:rsidRPr="00445DCF">
        <w:rPr>
          <w:rFonts w:ascii="Arial" w:hAnsi="Arial" w:cs="Arial"/>
          <w:sz w:val="20"/>
          <w:szCs w:val="20"/>
        </w:rPr>
        <w:t>prowadzenie terminarza spotkań Dyrektora</w:t>
      </w:r>
      <w:r>
        <w:rPr>
          <w:rFonts w:ascii="Arial" w:hAnsi="Arial" w:cs="Arial"/>
          <w:sz w:val="20"/>
          <w:szCs w:val="20"/>
        </w:rPr>
        <w:t xml:space="preserve"> oraz o</w:t>
      </w:r>
      <w:r w:rsidRPr="00445DCF">
        <w:rPr>
          <w:rFonts w:ascii="Arial" w:hAnsi="Arial" w:cs="Arial"/>
          <w:sz w:val="20"/>
          <w:szCs w:val="20"/>
        </w:rPr>
        <w:t xml:space="preserve">bsługa spotkań </w:t>
      </w:r>
      <w:r>
        <w:rPr>
          <w:rFonts w:ascii="Arial" w:hAnsi="Arial" w:cs="Arial"/>
          <w:sz w:val="20"/>
          <w:szCs w:val="20"/>
        </w:rPr>
        <w:t>i narad.</w:t>
      </w:r>
    </w:p>
    <w:p w:rsidR="00F316BD" w:rsidRDefault="00F316BD" w:rsidP="00F316BD">
      <w:pPr>
        <w:numPr>
          <w:ilvl w:val="0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Obsługa kancelaryjno-biurowa ZTM w Lublinie, w tym: 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dziennika korespondencji i przekazywanie korespondencji do komórek organizacyjnych zgodnie z dekretacją;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listy obecności;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rejestru delegacji służbowych oraz rejestru wyjść prywatnych i służbowych;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rejestru umów i zarządzeń Dyrektora oraz monitorowanie ich ważności;</w:t>
      </w:r>
    </w:p>
    <w:p w:rsidR="00F316BD" w:rsidRPr="00445DCF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prowadzenie rejestru skarg i wniosków;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ewidencji faktur;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udzielanie informacji interesantom i kierowanie ich do właściwych komórek organizacyjnych; 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z pracownikami ZTM w Lublinie  w zakresie obsługi platformy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316BD" w:rsidRDefault="00F316BD" w:rsidP="00F316BD">
      <w:pPr>
        <w:numPr>
          <w:ilvl w:val="1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monitorowanie prawidłowości stosowania przepisów instrukcji kancelaryjnej przez pracowników ZTM w Lublinie. </w:t>
      </w:r>
    </w:p>
    <w:p w:rsidR="00F316BD" w:rsidRDefault="00F316BD" w:rsidP="00F316BD">
      <w:pPr>
        <w:numPr>
          <w:ilvl w:val="0"/>
          <w:numId w:val="1"/>
        </w:numPr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umów na używanie prywatnego samochodu do celów służbowych nadzór nad wykorzystaniem samochodów służbowych.</w:t>
      </w:r>
    </w:p>
    <w:p w:rsidR="00F316BD" w:rsidRDefault="00F316BD" w:rsidP="00F316BD">
      <w:pPr>
        <w:numPr>
          <w:ilvl w:val="0"/>
          <w:numId w:val="1"/>
        </w:numPr>
        <w:tabs>
          <w:tab w:val="left" w:pos="7797"/>
        </w:tabs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42A1A">
        <w:rPr>
          <w:rFonts w:ascii="Arial" w:hAnsi="Arial" w:cs="Arial"/>
          <w:sz w:val="20"/>
          <w:szCs w:val="20"/>
        </w:rPr>
        <w:t>Prowadzenie spraw związanych z przygotowaniem i realizacją zakup</w:t>
      </w:r>
      <w:r>
        <w:rPr>
          <w:rFonts w:ascii="Arial" w:hAnsi="Arial" w:cs="Arial"/>
          <w:sz w:val="20"/>
          <w:szCs w:val="20"/>
        </w:rPr>
        <w:t>ów</w:t>
      </w:r>
      <w:r w:rsidRPr="00C42A1A">
        <w:rPr>
          <w:rFonts w:ascii="Arial" w:hAnsi="Arial" w:cs="Arial"/>
          <w:sz w:val="20"/>
          <w:szCs w:val="20"/>
        </w:rPr>
        <w:t xml:space="preserve"> i dostaw m.in. materiałów biurowych, wyposażenia drobnego, wody, prasy, druków, pieczątek, w tym </w:t>
      </w:r>
      <w:r w:rsidRPr="00C42A1A">
        <w:rPr>
          <w:rFonts w:ascii="Arial" w:hAnsi="Arial" w:cs="Arial"/>
          <w:color w:val="000000" w:themeColor="text1"/>
          <w:sz w:val="20"/>
          <w:szCs w:val="20"/>
        </w:rPr>
        <w:t xml:space="preserve">opracowywanie </w:t>
      </w:r>
      <w:r w:rsidRPr="00C42A1A">
        <w:rPr>
          <w:rFonts w:ascii="Arial" w:hAnsi="Arial" w:cs="Arial"/>
          <w:sz w:val="20"/>
          <w:szCs w:val="20"/>
        </w:rPr>
        <w:t>materiałów niezbędnych do przeprowadzenia postępowania o udzielenie zamówienia publicznego</w:t>
      </w:r>
      <w:r>
        <w:rPr>
          <w:rFonts w:ascii="Arial" w:hAnsi="Arial" w:cs="Arial"/>
          <w:sz w:val="20"/>
          <w:szCs w:val="20"/>
        </w:rPr>
        <w:t xml:space="preserve"> oraz </w:t>
      </w:r>
      <w:r w:rsidRPr="00C42A1A">
        <w:rPr>
          <w:rFonts w:ascii="Arial" w:hAnsi="Arial" w:cs="Arial"/>
          <w:sz w:val="20"/>
          <w:szCs w:val="20"/>
        </w:rPr>
        <w:t xml:space="preserve">nadzór nad realizacją </w:t>
      </w:r>
      <w:r>
        <w:rPr>
          <w:rFonts w:ascii="Arial" w:hAnsi="Arial" w:cs="Arial"/>
          <w:sz w:val="20"/>
          <w:szCs w:val="20"/>
        </w:rPr>
        <w:t xml:space="preserve">dostaw </w:t>
      </w:r>
      <w:r w:rsidRPr="00C42A1A">
        <w:rPr>
          <w:rFonts w:ascii="Arial" w:hAnsi="Arial" w:cs="Arial"/>
          <w:sz w:val="20"/>
          <w:szCs w:val="20"/>
        </w:rPr>
        <w:t>zgodnie z zawartymi umowam</w:t>
      </w:r>
      <w:r>
        <w:rPr>
          <w:rFonts w:ascii="Arial" w:hAnsi="Arial" w:cs="Arial"/>
          <w:sz w:val="20"/>
          <w:szCs w:val="20"/>
        </w:rPr>
        <w:t>i.</w:t>
      </w:r>
    </w:p>
    <w:p w:rsidR="00F316BD" w:rsidRPr="00B45015" w:rsidRDefault="00F316BD" w:rsidP="00F316BD">
      <w:pPr>
        <w:numPr>
          <w:ilvl w:val="0"/>
          <w:numId w:val="1"/>
        </w:numPr>
        <w:tabs>
          <w:tab w:val="left" w:pos="7797"/>
        </w:tabs>
        <w:suppressAutoHyphens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B45015">
        <w:rPr>
          <w:rFonts w:ascii="Arial" w:hAnsi="Arial" w:cs="Arial"/>
          <w:sz w:val="20"/>
          <w:szCs w:val="20"/>
        </w:rPr>
        <w:t>Prowadzenie spraw dotyczących utrzymania czystości w pomieszczeniach ZTM w Lublinie.</w:t>
      </w:r>
    </w:p>
    <w:p w:rsidR="00036E5B" w:rsidRPr="00C46F74" w:rsidRDefault="00036E5B" w:rsidP="00036E5B">
      <w:pPr>
        <w:rPr>
          <w:rFonts w:cs="Arial"/>
        </w:rPr>
      </w:pPr>
    </w:p>
    <w:p w:rsidR="00036E5B" w:rsidRPr="00C46F74" w:rsidRDefault="001B5F55">
      <w:pPr>
        <w:rPr>
          <w:b/>
        </w:rPr>
      </w:pPr>
      <w:r w:rsidRPr="00C46F74">
        <w:rPr>
          <w:b/>
        </w:rPr>
        <w:t xml:space="preserve">Warunki pracy na stanowisku: </w:t>
      </w:r>
    </w:p>
    <w:p w:rsidR="00036E5B" w:rsidRPr="00C46F74" w:rsidRDefault="001B5F55">
      <w:r w:rsidRPr="00C46F74">
        <w:t>1</w:t>
      </w:r>
      <w:r w:rsidR="00E6736C">
        <w:t>.</w:t>
      </w:r>
      <w:r w:rsidRPr="00C46F74">
        <w:t xml:space="preserve"> Praca przy komputerze o charakterze administracyjno-biurowym; 2</w:t>
      </w:r>
      <w:r w:rsidR="00E6736C">
        <w:t>.</w:t>
      </w:r>
      <w:r w:rsidRPr="00C46F74">
        <w:t xml:space="preserve"> Praca w budynku: ul. </w:t>
      </w:r>
      <w:r w:rsidR="00036E5B" w:rsidRPr="00C46F74">
        <w:t xml:space="preserve">Nałęczowska </w:t>
      </w:r>
      <w:r w:rsidRPr="00C46F74">
        <w:t>14; 3</w:t>
      </w:r>
      <w:r w:rsidR="00E6736C">
        <w:t>.</w:t>
      </w:r>
      <w:r w:rsidRPr="00C46F74">
        <w:t xml:space="preserve"> Praca w godzinach: 7:30-15:30; 4</w:t>
      </w:r>
      <w:r w:rsidR="00E6736C">
        <w:t>.</w:t>
      </w:r>
      <w:r w:rsidRPr="00C46F74">
        <w:t xml:space="preserve"> Praca w zespole; 5</w:t>
      </w:r>
      <w:r w:rsidR="00E6736C">
        <w:t>.</w:t>
      </w:r>
      <w:r w:rsidRPr="00C46F74">
        <w:t xml:space="preserve"> Codzienny kontakt telefoniczny.</w:t>
      </w:r>
    </w:p>
    <w:p w:rsidR="00C46F74" w:rsidRPr="00C46F74" w:rsidRDefault="001B5F55">
      <w:r w:rsidRPr="00C46F74">
        <w:rPr>
          <w:b/>
        </w:rPr>
        <w:t>Wskaźnik zatrudnienia osób niepełnosprawnych</w:t>
      </w:r>
      <w:r w:rsidRPr="00C46F74">
        <w:t xml:space="preserve">: W </w:t>
      </w:r>
      <w:r w:rsidR="00224118">
        <w:t>czerwcu 202</w:t>
      </w:r>
      <w:r w:rsidR="00E903AB">
        <w:t>2</w:t>
      </w:r>
      <w:r w:rsidRPr="00C46F74">
        <w:t xml:space="preserve"> r. (miesiącu poprzedzającym datę upublicznienia ogłoszenia) wskaźnik zatrudnienia osób niepełnosprawnych w </w:t>
      </w:r>
      <w:r w:rsidR="00C46F74" w:rsidRPr="00C46F74">
        <w:t>Zarządzie Transportu Miejskiego w Lublinie</w:t>
      </w:r>
      <w:r w:rsidRPr="00C46F74">
        <w:t xml:space="preserve">, w rozumieniu przepisów o rehabilitacji zawodowej i społecznej oraz zatrudnianiu osób niepełnosprawnych, </w:t>
      </w:r>
      <w:r w:rsidR="00526A79">
        <w:t>jest niższy niż</w:t>
      </w:r>
      <w:r w:rsidRPr="00C46F74">
        <w:t xml:space="preserve"> 6%. </w:t>
      </w:r>
    </w:p>
    <w:p w:rsidR="00C46F74" w:rsidRPr="00C46F74" w:rsidRDefault="001B5F55">
      <w:r w:rsidRPr="00C46F74">
        <w:rPr>
          <w:b/>
        </w:rPr>
        <w:t>Wymagane dokumenty</w:t>
      </w:r>
      <w:r w:rsidRPr="00C46F74">
        <w:t>:</w:t>
      </w:r>
    </w:p>
    <w:p w:rsidR="00C46F74" w:rsidRPr="00C46F74" w:rsidRDefault="001B5F55">
      <w:r w:rsidRPr="00C46F74">
        <w:t xml:space="preserve"> niezbędne: </w:t>
      </w:r>
    </w:p>
    <w:p w:rsidR="00C46F74" w:rsidRPr="00C46F74" w:rsidRDefault="001B5F55">
      <w:r w:rsidRPr="00C46F74">
        <w:t>1</w:t>
      </w:r>
      <w:r w:rsidR="00E6736C">
        <w:t>.</w:t>
      </w:r>
      <w:r w:rsidRPr="00C46F74">
        <w:t xml:space="preserve"> list motywacyjny – opatrzony własnoręcznym podpisem oraz telefonem kontaktowym lub e-mailem; </w:t>
      </w:r>
    </w:p>
    <w:p w:rsidR="00C46F74" w:rsidRPr="00C46F74" w:rsidRDefault="001B5F55">
      <w:r w:rsidRPr="00C46F74">
        <w:t>2</w:t>
      </w:r>
      <w:r w:rsidR="00E6736C">
        <w:t>.</w:t>
      </w:r>
      <w:r w:rsidRPr="00C46F74">
        <w:t xml:space="preserve"> życiorys zawodowy (CV) – opatrzony własnoręcznym podpisem oraz telefonem kontaktowym lub e-mailem; </w:t>
      </w:r>
    </w:p>
    <w:p w:rsidR="00C46F74" w:rsidRPr="00C46F74" w:rsidRDefault="001B5F55">
      <w:r w:rsidRPr="00C46F74">
        <w:t>3</w:t>
      </w:r>
      <w:r w:rsidR="00E6736C">
        <w:t>.</w:t>
      </w:r>
      <w:r w:rsidRPr="00C46F74">
        <w:t xml:space="preserve"> kserokopia dokumentu potwierdzającego wymagane wykształcenie</w:t>
      </w:r>
      <w:r w:rsidR="00224118">
        <w:t xml:space="preserve"> wyższe magisterskie</w:t>
      </w:r>
      <w:r w:rsidRPr="00C46F74">
        <w:t xml:space="preserve">; </w:t>
      </w:r>
    </w:p>
    <w:p w:rsidR="00C46F74" w:rsidRPr="00C46F74" w:rsidRDefault="001B5F55">
      <w:r w:rsidRPr="00C46F74">
        <w:t>4</w:t>
      </w:r>
      <w:r w:rsidR="00E6736C">
        <w:t>.</w:t>
      </w:r>
      <w:r w:rsidRPr="00C46F74">
        <w:t xml:space="preserve"> oświadczenie kandydata o pełnej zdolności do czynności prawnych</w:t>
      </w:r>
      <w:r w:rsidR="00DF1E5B">
        <w:t>,</w:t>
      </w:r>
      <w:r w:rsidRPr="00C46F74">
        <w:t xml:space="preserve"> oświadczenie kandydata o korzystaniu z pełni praw publicznych</w:t>
      </w:r>
      <w:r w:rsidR="00DF1E5B">
        <w:t xml:space="preserve">, </w:t>
      </w:r>
      <w:r w:rsidRPr="00C46F74">
        <w:t>oświadczenie kandydata o braku prawomocnego wyroku sądu za umyślne przestępstwo ścigane z oskarżenia publicznego lub umyślne przestępstwo skarbowe;</w:t>
      </w:r>
    </w:p>
    <w:p w:rsidR="00C46F74" w:rsidRPr="00C46F74" w:rsidRDefault="00DF1E5B">
      <w:r>
        <w:t>5</w:t>
      </w:r>
      <w:r w:rsidR="00E6736C">
        <w:t>.</w:t>
      </w:r>
      <w:r w:rsidR="001B5F55" w:rsidRPr="00C46F74">
        <w:t xml:space="preserve"> oświadczenie kandydata o posiadaniu obywatelstwa polskiego; </w:t>
      </w:r>
    </w:p>
    <w:p w:rsidR="00C46F74" w:rsidRDefault="00DF1E5B">
      <w:r>
        <w:t>6</w:t>
      </w:r>
      <w:r w:rsidR="00E6736C">
        <w:t>.</w:t>
      </w:r>
      <w:r>
        <w:t xml:space="preserve"> klauzula informacyjna dotycząca rekrutacji opatrzona własnoręcznym podpisem (wzór załączony do niniejszej oferty)</w:t>
      </w:r>
      <w:r w:rsidR="00C76448">
        <w:t>;</w:t>
      </w:r>
    </w:p>
    <w:p w:rsidR="00DF1E5B" w:rsidRDefault="00DF1E5B">
      <w:r>
        <w:t>7</w:t>
      </w:r>
      <w:r w:rsidR="00E6736C">
        <w:t>.</w:t>
      </w:r>
      <w:r>
        <w:t xml:space="preserve"> oświadczenie opatrzone własnoręcznym podpisem o wyrażeniu zgody na przetwarzanie danych osobowych na potrzeby prowadzonej rekrutacji oraz oświadczenie kandydata o wyrażeniu zgody na prz</w:t>
      </w:r>
      <w:r w:rsidR="00C76448">
        <w:t>e</w:t>
      </w:r>
      <w:r>
        <w:t>twarzanie danych osobowych na potrzeby prowadzonej rekrutacji o treści stan</w:t>
      </w:r>
      <w:r w:rsidR="00C76448">
        <w:t>o</w:t>
      </w:r>
      <w:r>
        <w:t>wiącej załącznik do ogłoszenia o naborze</w:t>
      </w:r>
    </w:p>
    <w:p w:rsidR="00224118" w:rsidRDefault="00224118">
      <w:r>
        <w:t>8</w:t>
      </w:r>
      <w:r w:rsidR="00E6736C">
        <w:t>.</w:t>
      </w:r>
      <w:r w:rsidRPr="00C46F74">
        <w:t xml:space="preserve"> kserokopia dokumentu potwierdzającego wymagane</w:t>
      </w:r>
      <w:r>
        <w:t xml:space="preserve"> doświadczenie  pracy w zakresie bezpośredniej obsługi klienta (wymaganie dodatkowe) </w:t>
      </w:r>
    </w:p>
    <w:p w:rsidR="00224118" w:rsidRPr="00C46F74" w:rsidRDefault="00224118">
      <w:r>
        <w:lastRenderedPageBreak/>
        <w:t>Zaświadczenie o zatrudnieniu dokumentuje wyłącznie bieżący okres zatrudnienia, tj. niezakończony stosunek pracy oraz okresy zatrudnienia występujące przed wejściem w życie przepisów nakazujących wydawanie świadectw pracy.</w:t>
      </w:r>
    </w:p>
    <w:p w:rsidR="00526A79" w:rsidRDefault="001B5F55">
      <w:r w:rsidRPr="00C46F74">
        <w:t xml:space="preserve">Wszystkie dokumenty w języku obcym należy przedłożyć wraz z ich tłumaczeniem na język polski dokonane przez tłumacza przysięgłego. </w:t>
      </w:r>
    </w:p>
    <w:p w:rsidR="009209E0" w:rsidRDefault="001B5F55">
      <w:r w:rsidRPr="00C46F74">
        <w:t>Wymagane dokumenty aplikacyjne należy złożyć</w:t>
      </w:r>
      <w:r w:rsidR="00C76448">
        <w:t xml:space="preserve"> za pośrednictwem poczty lub osobiście </w:t>
      </w:r>
      <w:r w:rsidRPr="00C46F74">
        <w:t xml:space="preserve"> </w:t>
      </w:r>
      <w:r w:rsidR="00526A79">
        <w:t xml:space="preserve">w sekretariacie Zarządu </w:t>
      </w:r>
      <w:r w:rsidR="00224118">
        <w:t>T</w:t>
      </w:r>
      <w:r w:rsidR="00526A79">
        <w:t>ransportu Miejskiego w Lublinie ul. Nałęczowska 14,20-701 Lublin</w:t>
      </w:r>
      <w:r w:rsidRPr="00C46F74">
        <w:t xml:space="preserve"> w zamkniętej kopercie A4 oznaczonej czytelnym imieniem i nazwiskiem oraz miejscem zamieszkania z dopiskiem: „Dotyczy naboru na stanowisko</w:t>
      </w:r>
      <w:r w:rsidR="00E903AB">
        <w:t xml:space="preserve">: </w:t>
      </w:r>
      <w:r w:rsidR="00E903AB" w:rsidRPr="00E903AB">
        <w:rPr>
          <w:b/>
        </w:rPr>
        <w:t>PODINSPEKTOR W DZIALE ZARZĄDZANIA MAJĄTKIEM</w:t>
      </w:r>
      <w:r w:rsidR="00E903AB">
        <w:rPr>
          <w:b/>
        </w:rPr>
        <w:t xml:space="preserve"> w</w:t>
      </w:r>
      <w:r w:rsidR="00E903AB" w:rsidRPr="00E903AB">
        <w:rPr>
          <w:b/>
        </w:rPr>
        <w:t xml:space="preserve"> REFERACIE ADMINISTRACYJNO-GOSPODARCZYM</w:t>
      </w:r>
      <w:r w:rsidR="00E903AB">
        <w:rPr>
          <w:b/>
        </w:rPr>
        <w:t xml:space="preserve"> </w:t>
      </w:r>
      <w:r w:rsidRPr="00C46F74">
        <w:t xml:space="preserve"> w terminie do dnia </w:t>
      </w:r>
      <w:r w:rsidR="00E903AB">
        <w:t>17</w:t>
      </w:r>
      <w:r w:rsidR="00526A79">
        <w:t>.0</w:t>
      </w:r>
      <w:r w:rsidR="00E903AB">
        <w:t>7</w:t>
      </w:r>
      <w:r w:rsidRPr="00C46F74">
        <w:t>.202</w:t>
      </w:r>
      <w:r w:rsidR="00E903AB">
        <w:t>2</w:t>
      </w:r>
      <w:r w:rsidRPr="00C46F74">
        <w:t xml:space="preserve"> r. Dokumenty aplikacyjne</w:t>
      </w:r>
      <w:r w:rsidR="00C76448">
        <w:t xml:space="preserve"> uważa się za dostarczone w terminie, jeżeli wpłynęły na ww. adres do dnia </w:t>
      </w:r>
      <w:r w:rsidR="00E903AB">
        <w:t>17 lipca</w:t>
      </w:r>
      <w:r w:rsidR="00C76448">
        <w:t xml:space="preserve"> 202</w:t>
      </w:r>
      <w:r w:rsidR="00E903AB">
        <w:t>2</w:t>
      </w:r>
      <w:r w:rsidR="00C76448">
        <w:t xml:space="preserve"> r. Kandydaci spełniające wymagania formalne określone w ogłoszeniu o naborze zostaną powiadomieni mailowo lub telefonicznie o terminie i miejscu naboru.</w:t>
      </w:r>
      <w:bookmarkStart w:id="0" w:name="_GoBack"/>
      <w:bookmarkEnd w:id="0"/>
    </w:p>
    <w:p w:rsidR="009209E0" w:rsidRDefault="009209E0" w:rsidP="009209E0">
      <w:pPr>
        <w:ind w:left="4956"/>
      </w:pPr>
      <w:r>
        <w:t>DYREKTOR</w:t>
      </w:r>
    </w:p>
    <w:p w:rsidR="009209E0" w:rsidRDefault="009209E0" w:rsidP="009209E0">
      <w:pPr>
        <w:ind w:left="4956"/>
      </w:pPr>
      <w:r>
        <w:t xml:space="preserve">/-/ </w:t>
      </w:r>
    </w:p>
    <w:p w:rsidR="00C76448" w:rsidRDefault="009209E0" w:rsidP="009209E0">
      <w:pPr>
        <w:ind w:left="4956"/>
      </w:pPr>
      <w:r>
        <w:t xml:space="preserve">Grzegorz Malec </w:t>
      </w:r>
    </w:p>
    <w:p w:rsidR="004720EA" w:rsidRDefault="004720EA"/>
    <w:p w:rsidR="004720EA" w:rsidRPr="00C46F74" w:rsidRDefault="004720EA">
      <w:r>
        <w:t>Lublin, dnia 7 lipca 2022 r.</w:t>
      </w:r>
    </w:p>
    <w:sectPr w:rsidR="004720EA" w:rsidRPr="00C46F74" w:rsidSect="00155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F55"/>
    <w:rsid w:val="00036E5B"/>
    <w:rsid w:val="000F5D46"/>
    <w:rsid w:val="00155EDE"/>
    <w:rsid w:val="001B5F55"/>
    <w:rsid w:val="00224118"/>
    <w:rsid w:val="004720EA"/>
    <w:rsid w:val="00505480"/>
    <w:rsid w:val="00526A79"/>
    <w:rsid w:val="005751DA"/>
    <w:rsid w:val="009209E0"/>
    <w:rsid w:val="009C2269"/>
    <w:rsid w:val="009F17F2"/>
    <w:rsid w:val="00A255D2"/>
    <w:rsid w:val="00BA09C2"/>
    <w:rsid w:val="00BA454C"/>
    <w:rsid w:val="00C46F74"/>
    <w:rsid w:val="00C76448"/>
    <w:rsid w:val="00DF1E5B"/>
    <w:rsid w:val="00E6736C"/>
    <w:rsid w:val="00E903AB"/>
    <w:rsid w:val="00F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Monika Gorczyca</cp:lastModifiedBy>
  <cp:revision>6</cp:revision>
  <cp:lastPrinted>2022-07-07T08:17:00Z</cp:lastPrinted>
  <dcterms:created xsi:type="dcterms:W3CDTF">2022-07-07T06:38:00Z</dcterms:created>
  <dcterms:modified xsi:type="dcterms:W3CDTF">2022-07-07T09:37:00Z</dcterms:modified>
</cp:coreProperties>
</file>