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( Dz. U.  </w:t>
      </w:r>
      <w:proofErr w:type="gramStart"/>
      <w:r w:rsidR="00542205" w:rsidRPr="00542205">
        <w:rPr>
          <w:rFonts w:ascii="Arial" w:hAnsi="Arial" w:cs="Arial"/>
          <w:b/>
          <w:sz w:val="24"/>
          <w:szCs w:val="24"/>
        </w:rPr>
        <w:t>z</w:t>
      </w:r>
      <w:proofErr w:type="gramEnd"/>
      <w:r w:rsidR="00542205" w:rsidRPr="00542205">
        <w:rPr>
          <w:rFonts w:ascii="Arial" w:hAnsi="Arial" w:cs="Arial"/>
          <w:b/>
          <w:sz w:val="24"/>
          <w:szCs w:val="24"/>
        </w:rPr>
        <w:t xml:space="preserve"> 2015 r. poz. 184, 1618 i 1634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1C1990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Default="00542205" w:rsidP="001C1990">
      <w:pPr>
        <w:pStyle w:val="NormalnyWeb"/>
        <w:spacing w:after="0"/>
        <w:jc w:val="both"/>
        <w:rPr>
          <w:rFonts w:ascii="Arial" w:hAnsi="Arial" w:cs="Arial"/>
          <w:b/>
          <w:bCs/>
        </w:rPr>
      </w:pPr>
      <w:r w:rsidRPr="00542205">
        <w:rPr>
          <w:rFonts w:ascii="Arial" w:hAnsi="Arial" w:cs="Arial"/>
        </w:rPr>
        <w:t xml:space="preserve">Dotyczy: postępowania o udzielenie zamówienia publicznego na </w:t>
      </w:r>
      <w:r w:rsidR="001C1990">
        <w:t>„</w:t>
      </w:r>
      <w:r w:rsidR="001C1990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</w:t>
      </w:r>
      <w:r w:rsidR="00DB5113">
        <w:rPr>
          <w:rFonts w:ascii="Arial" w:hAnsi="Arial" w:cs="Arial"/>
          <w:b/>
          <w:bCs/>
        </w:rPr>
        <w:t>omeracyjnej", Nr sprawy DZ.381-4</w:t>
      </w:r>
      <w:bookmarkStart w:id="0" w:name="_GoBack"/>
      <w:bookmarkEnd w:id="0"/>
      <w:r w:rsidR="001C1990">
        <w:rPr>
          <w:rFonts w:ascii="Arial" w:hAnsi="Arial" w:cs="Arial"/>
          <w:b/>
          <w:bCs/>
        </w:rPr>
        <w:t>/17</w:t>
      </w:r>
    </w:p>
    <w:p w:rsidR="001C1990" w:rsidRPr="001C1990" w:rsidRDefault="001C1990" w:rsidP="001C1990">
      <w:pPr>
        <w:pStyle w:val="NormalnyWeb"/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542205">
      <w:pPr>
        <w:jc w:val="center"/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1C199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E5BAC">
        <w:rPr>
          <w:rFonts w:ascii="Arial" w:hAnsi="Arial" w:cs="Arial"/>
          <w:sz w:val="20"/>
          <w:szCs w:val="20"/>
        </w:rPr>
        <w:t>do</w:t>
      </w:r>
      <w:proofErr w:type="gramEnd"/>
      <w:r w:rsidRPr="00EE5BAC">
        <w:rPr>
          <w:rFonts w:ascii="Arial" w:hAnsi="Arial" w:cs="Arial"/>
          <w:sz w:val="20"/>
          <w:szCs w:val="20"/>
        </w:rPr>
        <w:t xml:space="preserve">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2015 r. poz. 184, 1618 i 1634)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69" w:rsidRDefault="00C53169" w:rsidP="00825108">
      <w:pPr>
        <w:spacing w:after="0" w:line="240" w:lineRule="auto"/>
      </w:pPr>
      <w:r>
        <w:separator/>
      </w:r>
    </w:p>
  </w:endnote>
  <w:endnote w:type="continuationSeparator" w:id="0">
    <w:p w:rsidR="00C53169" w:rsidRDefault="00C53169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69" w:rsidRDefault="00C53169" w:rsidP="00825108">
      <w:pPr>
        <w:spacing w:after="0" w:line="240" w:lineRule="auto"/>
      </w:pPr>
      <w:r>
        <w:separator/>
      </w:r>
    </w:p>
  </w:footnote>
  <w:footnote w:type="continuationSeparator" w:id="0">
    <w:p w:rsidR="00C53169" w:rsidRDefault="00C53169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8" w:rsidRPr="00D569D4" w:rsidRDefault="00600B96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12074D"/>
    <w:rsid w:val="001C1990"/>
    <w:rsid w:val="00344937"/>
    <w:rsid w:val="00495540"/>
    <w:rsid w:val="00542205"/>
    <w:rsid w:val="00600B96"/>
    <w:rsid w:val="00614F9C"/>
    <w:rsid w:val="006C45AF"/>
    <w:rsid w:val="00715240"/>
    <w:rsid w:val="00825108"/>
    <w:rsid w:val="00946A52"/>
    <w:rsid w:val="00AB60D4"/>
    <w:rsid w:val="00B768C1"/>
    <w:rsid w:val="00BB4765"/>
    <w:rsid w:val="00C2488F"/>
    <w:rsid w:val="00C53169"/>
    <w:rsid w:val="00C6193E"/>
    <w:rsid w:val="00D569D4"/>
    <w:rsid w:val="00DB5113"/>
    <w:rsid w:val="00EE5BA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11</cp:revision>
  <dcterms:created xsi:type="dcterms:W3CDTF">2016-09-26T06:24:00Z</dcterms:created>
  <dcterms:modified xsi:type="dcterms:W3CDTF">2017-03-07T08:49:00Z</dcterms:modified>
</cp:coreProperties>
</file>