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9368F5">
        <w:rPr>
          <w:sz w:val="24"/>
        </w:rPr>
        <w:t>16</w:t>
      </w:r>
      <w:r w:rsidR="00257BD5">
        <w:rPr>
          <w:sz w:val="24"/>
        </w:rPr>
        <w:t>.06</w:t>
      </w:r>
      <w:r w:rsidR="00151379" w:rsidRPr="009678ED">
        <w:rPr>
          <w:sz w:val="24"/>
        </w:rPr>
        <w:t>.2021</w:t>
      </w:r>
      <w:r w:rsidR="0053491B" w:rsidRPr="009678ED">
        <w:rPr>
          <w:sz w:val="24"/>
        </w:rPr>
        <w:t>r.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927574" w:rsidRDefault="00927574" w:rsidP="00927574"/>
    <w:tbl>
      <w:tblPr>
        <w:tblW w:w="13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280"/>
        <w:gridCol w:w="642"/>
        <w:gridCol w:w="1180"/>
        <w:gridCol w:w="1240"/>
        <w:gridCol w:w="880"/>
        <w:gridCol w:w="1500"/>
        <w:gridCol w:w="1120"/>
        <w:gridCol w:w="4003"/>
      </w:tblGrid>
      <w:tr w:rsidR="009368F5" w:rsidTr="009368F5">
        <w:trPr>
          <w:trHeight w:val="85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r.zak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Kod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inwentarowy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LCEAO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Kod paskowy V LO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68F5" w:rsidRDefault="009368F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Opis stanu technicznego</w:t>
            </w:r>
          </w:p>
        </w:tc>
      </w:tr>
      <w:tr w:rsidR="009368F5" w:rsidTr="009368F5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1 634,80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1 634,80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68F5">
              <w:rPr>
                <w:rFonts w:ascii="Arial CE" w:hAnsi="Arial CE" w:cs="Arial CE"/>
                <w:sz w:val="20"/>
                <w:szCs w:val="20"/>
              </w:rPr>
              <w:t>Uszkodzony, nie nadaje się do dalszej pracy, koszt naprawy przekracza wartość rynkową sprzętu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Stolik pod 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564,25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564,25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68F5">
              <w:rPr>
                <w:rFonts w:ascii="Arial CE" w:hAnsi="Arial CE" w:cs="Arial CE"/>
                <w:sz w:val="20"/>
                <w:szCs w:val="20"/>
              </w:rPr>
              <w:t>Połamany, nie nadaje się do dalszego użytkowania</w:t>
            </w:r>
          </w:p>
        </w:tc>
      </w:tr>
      <w:tr w:rsidR="009368F5" w:rsidTr="009368F5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Radiomagnetofon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294,00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294,00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Uszkodzony, nie nadaje się do dalszej pracy</w:t>
            </w:r>
          </w:p>
        </w:tc>
      </w:tr>
      <w:tr w:rsidR="009368F5" w:rsidTr="009368F5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Radiomagnetofon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294,00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294,00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Uszkodzony, nie nadaje się do dalszej pracy</w:t>
            </w:r>
          </w:p>
        </w:tc>
      </w:tr>
      <w:tr w:rsidR="009368F5" w:rsidTr="009368F5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Radiomagnetofon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175,00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175,00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Uszkodzony, nie nadaje się do dalszej pracy</w:t>
            </w:r>
          </w:p>
        </w:tc>
      </w:tr>
      <w:tr w:rsidR="009368F5" w:rsidTr="009368F5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963,80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963,80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68F5">
              <w:rPr>
                <w:rFonts w:ascii="Arial CE" w:hAnsi="Arial CE" w:cs="Arial CE"/>
                <w:sz w:val="20"/>
                <w:szCs w:val="20"/>
              </w:rPr>
              <w:t>Uszkodzony, nie nadaje się do dalszej pracy, koszt naprawy przekracza wartość rynkową sprzętu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1 634,80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1 634,80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68F5">
              <w:rPr>
                <w:rFonts w:ascii="Arial CE" w:hAnsi="Arial CE" w:cs="Arial CE"/>
                <w:sz w:val="20"/>
                <w:szCs w:val="20"/>
              </w:rPr>
              <w:t>Uszkodzony, nie nadaje się do dalszej pracy, koszt naprawy przekracza wartość rynkową sprzętu</w:t>
            </w:r>
          </w:p>
        </w:tc>
      </w:tr>
      <w:tr w:rsidR="009368F5" w:rsidTr="009368F5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Drukarka w administracji nr fabryczny CNAJ82506K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832,00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832,00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316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1 342,00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1 342,00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68F5">
              <w:rPr>
                <w:rFonts w:ascii="Arial CE" w:hAnsi="Arial CE" w:cs="Arial CE"/>
                <w:sz w:val="20"/>
                <w:szCs w:val="20"/>
              </w:rPr>
              <w:t>Uszkodzony, nie nadaje się do dalszej pracy, koszt naprawy przekracza wartość rynkową sprzętu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10.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Radiomagnetofon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300,00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300,00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339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Uszkodzony, nie nadaje się do dalszej pracy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1 226,10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1 226,10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68F5">
              <w:rPr>
                <w:rFonts w:ascii="Arial CE" w:hAnsi="Arial CE" w:cs="Arial CE"/>
                <w:sz w:val="20"/>
                <w:szCs w:val="20"/>
              </w:rPr>
              <w:t>Uszkodzony, nie nadaje się do dalszej pracy, koszt naprawy przekracza wartość rynkową sprzętu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Rzutnik pisma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1 342,00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1 342,00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168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368F5">
              <w:rPr>
                <w:rFonts w:ascii="Arial CE" w:hAnsi="Arial CE" w:cs="Arial CE"/>
                <w:sz w:val="20"/>
                <w:szCs w:val="20"/>
              </w:rPr>
              <w:t>Uszkodzony, nie nadaje się do dalszej pracy, koszt naprawy przekracza wartość rynkową sprzętu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Mikrofon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325,00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325,00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408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Uszkodzony, nie działa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Mikrofon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85,00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85,00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399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Uszkodzony, nie działa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Mikrofon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225,00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450,00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91/271, 91/270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398, 397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Uszkodzone</w:t>
            </w:r>
            <w:r>
              <w:rPr>
                <w:rFonts w:ascii="Arial CE" w:hAnsi="Arial CE" w:cs="Arial CE"/>
                <w:sz w:val="20"/>
                <w:szCs w:val="20"/>
              </w:rPr>
              <w:t>, nie działa</w:t>
            </w:r>
            <w:r>
              <w:rPr>
                <w:rFonts w:ascii="Arial CE" w:hAnsi="Arial CE" w:cs="Arial CE"/>
                <w:sz w:val="20"/>
                <w:szCs w:val="20"/>
              </w:rPr>
              <w:t>ją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Mikrofon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630,00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630,00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419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Uszkodzony, nie działa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UPS administracja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158,60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158,60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Uszkodzony, nie działa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UPS 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889,38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1 778,76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91/58, 91/59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52, 53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Uszkodzone, nie działają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Komputer uczniowski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430,00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860,00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91/120, 91/119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157, 156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Komputer uszkodzony, nie nadaje się do dalszej pracy, brak płyty głównej</w:t>
            </w:r>
          </w:p>
        </w:tc>
      </w:tr>
      <w:tr w:rsidR="009368F5" w:rsidTr="009368F5">
        <w:trPr>
          <w:trHeight w:val="3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Komputer uczniowski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430,00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430,00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159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Komputer uszkodzony, nie nadaje się do dalszej pracy</w:t>
            </w:r>
            <w:r>
              <w:rPr>
                <w:rFonts w:ascii="Arial CE" w:hAnsi="Arial CE" w:cs="Arial CE"/>
                <w:sz w:val="20"/>
                <w:szCs w:val="20"/>
              </w:rPr>
              <w:t>, brak płyty głównej</w:t>
            </w:r>
          </w:p>
        </w:tc>
      </w:tr>
      <w:tr w:rsidR="009368F5" w:rsidTr="009368F5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Komputer dla administracji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1 980,00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1 980,00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Komputer uszkodzony, nie nadaje się do dalszej pracy</w:t>
            </w:r>
            <w:r>
              <w:rPr>
                <w:rFonts w:ascii="Arial CE" w:hAnsi="Arial CE" w:cs="Arial CE"/>
                <w:sz w:val="20"/>
                <w:szCs w:val="20"/>
              </w:rPr>
              <w:t>, brak płyty głównej</w:t>
            </w:r>
          </w:p>
        </w:tc>
      </w:tr>
      <w:tr w:rsidR="009368F5" w:rsidTr="009368F5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Default="009368F5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Komputer uczniowski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450,41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450,41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F5" w:rsidRDefault="009368F5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F5" w:rsidRDefault="009368F5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4706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8F5" w:rsidRPr="009368F5" w:rsidRDefault="009368F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Komputer uszkodzony, nie nadaje się do dalszej pracy</w:t>
            </w:r>
            <w:r>
              <w:rPr>
                <w:rFonts w:ascii="Arial CE" w:hAnsi="Arial CE" w:cs="Arial CE"/>
                <w:sz w:val="20"/>
                <w:szCs w:val="20"/>
              </w:rPr>
              <w:t>, brak płyty głównej</w:t>
            </w:r>
            <w:bookmarkStart w:id="0" w:name="_GoBack"/>
            <w:bookmarkEnd w:id="0"/>
          </w:p>
        </w:tc>
      </w:tr>
    </w:tbl>
    <w:p w:rsidR="009368F5" w:rsidRDefault="009368F5" w:rsidP="007D6788">
      <w:pPr>
        <w:rPr>
          <w:sz w:val="28"/>
          <w:szCs w:val="28"/>
        </w:rPr>
      </w:pPr>
    </w:p>
    <w:p w:rsidR="0078488F" w:rsidRPr="009678ED" w:rsidRDefault="002741DA" w:rsidP="004D287B">
      <w:pPr>
        <w:jc w:val="center"/>
      </w:pPr>
      <w:r w:rsidRPr="009678ED">
        <w:t>Dyrektor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B4D65"/>
    <w:rsid w:val="001C7099"/>
    <w:rsid w:val="001D1AD1"/>
    <w:rsid w:val="00212E32"/>
    <w:rsid w:val="00224FDC"/>
    <w:rsid w:val="0023681F"/>
    <w:rsid w:val="00252E01"/>
    <w:rsid w:val="002546DC"/>
    <w:rsid w:val="00257BD5"/>
    <w:rsid w:val="002741DA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3459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A27"/>
    <w:rsid w:val="007B3F85"/>
    <w:rsid w:val="007D6788"/>
    <w:rsid w:val="007F0059"/>
    <w:rsid w:val="00820203"/>
    <w:rsid w:val="0083040A"/>
    <w:rsid w:val="008505EE"/>
    <w:rsid w:val="00857579"/>
    <w:rsid w:val="008702D1"/>
    <w:rsid w:val="008745FB"/>
    <w:rsid w:val="008771F4"/>
    <w:rsid w:val="008B02AA"/>
    <w:rsid w:val="008B3745"/>
    <w:rsid w:val="008F59D3"/>
    <w:rsid w:val="008F5BEA"/>
    <w:rsid w:val="00904E01"/>
    <w:rsid w:val="00914DE4"/>
    <w:rsid w:val="00927574"/>
    <w:rsid w:val="009368F5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443FC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0660B-615E-4CEF-A66A-284F00B1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3</cp:revision>
  <cp:lastPrinted>2014-10-17T10:40:00Z</cp:lastPrinted>
  <dcterms:created xsi:type="dcterms:W3CDTF">2021-06-16T13:13:00Z</dcterms:created>
  <dcterms:modified xsi:type="dcterms:W3CDTF">2021-06-16T13:21:00Z</dcterms:modified>
</cp:coreProperties>
</file>