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6CAAA10C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</w:t>
      </w:r>
      <w:r w:rsidR="00E8342F">
        <w:rPr>
          <w:rFonts w:ascii="Calibri" w:hAnsi="Calibri" w:cs="Calibri"/>
          <w:sz w:val="22"/>
          <w:szCs w:val="22"/>
        </w:rPr>
        <w:t>-</w:t>
      </w:r>
      <w:r w:rsidRPr="009161E6">
        <w:rPr>
          <w:rFonts w:ascii="Calibri" w:hAnsi="Calibri" w:cs="Calibri"/>
          <w:sz w:val="22"/>
          <w:szCs w:val="22"/>
        </w:rPr>
        <w:t>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0D51C8ED" w:rsidR="00041A8A" w:rsidRPr="00951248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  <w:rPr>
          <w:rFonts w:ascii="Calibri" w:hAnsi="Calibri" w:cs="Calibri"/>
          <w:sz w:val="22"/>
          <w:szCs w:val="22"/>
        </w:rPr>
      </w:pPr>
      <w:r w:rsidRPr="0095124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51248">
        <w:rPr>
          <w:rFonts w:ascii="Calibri" w:hAnsi="Calibri" w:cs="Calibri"/>
          <w:sz w:val="22"/>
          <w:szCs w:val="22"/>
        </w:rPr>
        <w:t xml:space="preserve">Teatru Starego w Lublinie </w:t>
      </w:r>
      <w:r w:rsidRPr="00951248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951248">
        <w:rPr>
          <w:rFonts w:ascii="Calibri" w:hAnsi="Calibri" w:cs="Calibri"/>
          <w:sz w:val="22"/>
          <w:szCs w:val="22"/>
        </w:rPr>
        <w:t>spełnienie przedmiotu zamówienia</w:t>
      </w:r>
      <w:r w:rsidRPr="00951248">
        <w:rPr>
          <w:rFonts w:ascii="Calibri" w:hAnsi="Calibri" w:cs="Calibri"/>
          <w:sz w:val="22"/>
          <w:szCs w:val="22"/>
        </w:rPr>
        <w:t xml:space="preserve"> to jest</w:t>
      </w:r>
      <w:r w:rsidR="00484E89" w:rsidRPr="00484E89">
        <w:rPr>
          <w:rFonts w:ascii="Calibri" w:hAnsi="Calibri" w:cs="Calibri"/>
          <w:b/>
          <w:sz w:val="22"/>
          <w:szCs w:val="22"/>
        </w:rPr>
        <w:t xml:space="preserve"> </w:t>
      </w:r>
      <w:r w:rsidR="00484E89" w:rsidRPr="00436A4E">
        <w:rPr>
          <w:rFonts w:ascii="Calibri" w:hAnsi="Calibri" w:cs="Calibri"/>
          <w:b/>
          <w:sz w:val="22"/>
          <w:szCs w:val="22"/>
        </w:rPr>
        <w:t xml:space="preserve">prace montażowe systemu oświetlenia jako element scenariusza </w:t>
      </w:r>
      <w:r w:rsidR="00484E89" w:rsidRPr="00436A4E">
        <w:rPr>
          <w:rFonts w:ascii="Calibri" w:hAnsi="Calibri" w:cs="Calibri"/>
          <w:b/>
          <w:color w:val="000000"/>
          <w:sz w:val="22"/>
          <w:szCs w:val="22"/>
        </w:rPr>
        <w:t xml:space="preserve">wystawy stałej </w:t>
      </w:r>
      <w:r w:rsidR="00484E89" w:rsidRPr="00436A4E">
        <w:rPr>
          <w:rFonts w:ascii="Calibri" w:hAnsi="Calibri" w:cs="Calibri"/>
          <w:b/>
          <w:sz w:val="22"/>
          <w:szCs w:val="22"/>
        </w:rPr>
        <w:t xml:space="preserve"> pod nazwą:</w:t>
      </w:r>
      <w:r w:rsidR="00484E89" w:rsidRPr="00436A4E">
        <w:rPr>
          <w:rFonts w:ascii="Calibri" w:hAnsi="Calibri" w:cs="Calibri"/>
          <w:b/>
          <w:color w:val="000000"/>
          <w:sz w:val="22"/>
          <w:szCs w:val="22"/>
        </w:rPr>
        <w:t xml:space="preserve"> „200 lat Teatru Starego</w:t>
      </w:r>
      <w:r w:rsidR="00484E89" w:rsidRPr="00436A4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!”</w:t>
      </w:r>
      <w:r w:rsidR="00951248" w:rsidRPr="00B94D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4B14C4" w:rsidRPr="0095124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4B4E2774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6970CB4F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484E89">
        <w:rPr>
          <w:rFonts w:ascii="Calibri" w:hAnsi="Calibri" w:cs="Calibri"/>
          <w:sz w:val="22"/>
          <w:szCs w:val="22"/>
        </w:rPr>
        <w:t>, to jest do dnia 31.07</w:t>
      </w:r>
      <w:r w:rsidR="00685CE4">
        <w:rPr>
          <w:rFonts w:ascii="Calibri" w:hAnsi="Calibri" w:cs="Calibri"/>
          <w:sz w:val="22"/>
          <w:szCs w:val="22"/>
        </w:rPr>
        <w:t>.2022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1363FE8B" w14:textId="2080FE7D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6133E896" w14:textId="407DBF52" w:rsidR="008525A7" w:rsidRPr="009161E6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0415116B" w:rsidR="008525A7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45974565" w:rsidR="00044004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67057C1D" w14:textId="77777777" w:rsidR="0092579F" w:rsidRPr="009161E6" w:rsidRDefault="0092579F" w:rsidP="0092579F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9161E6">
        <w:rPr>
          <w:rFonts w:ascii="Calibri" w:hAnsi="Calibri" w:cs="Calibri"/>
          <w:sz w:val="22"/>
          <w:szCs w:val="22"/>
        </w:rPr>
        <w:t xml:space="preserve">Oferent oświadcza, że </w:t>
      </w:r>
      <w:r>
        <w:rPr>
          <w:rFonts w:ascii="Calibri" w:hAnsi="Calibri" w:cs="Calibri"/>
          <w:sz w:val="22"/>
          <w:szCs w:val="22"/>
        </w:rPr>
        <w:t>usługę wykona usługę osobiście (jak i przez swoich pracowników) / z poleceniem części zadania (podwykonawstwo) to jest części w zakresie: ____________________________na rzecz______________________________________ .*</w:t>
      </w:r>
    </w:p>
    <w:p w14:paraId="574E043D" w14:textId="77777777" w:rsidR="0092579F" w:rsidRDefault="0092579F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9F81194" w14:textId="3324C96B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7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43B8B835" w:rsidR="00C00D0E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4EF7E83" w:rsidR="00044004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51749C1E" w14:textId="14A63838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akceptujemy warunki płatności w ciągu </w:t>
      </w:r>
      <w:r w:rsidR="004B14C4" w:rsidRPr="009161E6">
        <w:rPr>
          <w:rFonts w:ascii="Calibri" w:hAnsi="Calibri" w:cs="Calibri"/>
          <w:b/>
          <w:bCs/>
          <w:sz w:val="22"/>
          <w:szCs w:val="22"/>
        </w:rPr>
        <w:t>14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3F749F42" w:rsidR="00272E3F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6A10F80" w:rsidR="00C00D0E" w:rsidRDefault="00956ADE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1B767AED" w14:textId="35BC513B" w:rsidR="00685CE4" w:rsidRPr="00685CE4" w:rsidRDefault="00956ADE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5A15D8DF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ustawy o szczególnych rozwiąza</w:t>
      </w:r>
      <w:r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>
        <w:rPr>
          <w:rFonts w:ascii="Calibri" w:hAnsi="Calibri" w:cs="Calibri"/>
          <w:sz w:val="22"/>
          <w:szCs w:val="22"/>
        </w:rPr>
        <w:t xml:space="preserve"> oraz służących ochronie bezpie</w:t>
      </w:r>
      <w:r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3CE6838" w14:textId="77777777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1009867" w:rsidR="00D40FF5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F58C" w14:textId="77777777" w:rsidR="00976E23" w:rsidRDefault="00976E23" w:rsidP="006057F5">
      <w:r>
        <w:separator/>
      </w:r>
    </w:p>
  </w:endnote>
  <w:endnote w:type="continuationSeparator" w:id="0">
    <w:p w14:paraId="22B87E21" w14:textId="77777777" w:rsidR="00976E23" w:rsidRDefault="00976E23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6FA1" w14:textId="77777777" w:rsidR="00976E23" w:rsidRDefault="00976E23" w:rsidP="006057F5">
      <w:r>
        <w:separator/>
      </w:r>
    </w:p>
  </w:footnote>
  <w:footnote w:type="continuationSeparator" w:id="0">
    <w:p w14:paraId="4B2C444B" w14:textId="77777777" w:rsidR="00976E23" w:rsidRDefault="00976E23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784156053">
    <w:abstractNumId w:val="0"/>
  </w:num>
  <w:num w:numId="2" w16cid:durableId="1166818984">
    <w:abstractNumId w:val="1"/>
  </w:num>
  <w:num w:numId="3" w16cid:durableId="360859019">
    <w:abstractNumId w:val="2"/>
  </w:num>
  <w:num w:numId="4" w16cid:durableId="431978374">
    <w:abstractNumId w:val="4"/>
  </w:num>
  <w:num w:numId="5" w16cid:durableId="326330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44004"/>
    <w:rsid w:val="000B31C0"/>
    <w:rsid w:val="000B776A"/>
    <w:rsid w:val="000C21A1"/>
    <w:rsid w:val="000D3832"/>
    <w:rsid w:val="00101C24"/>
    <w:rsid w:val="00140B93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790045"/>
    <w:rsid w:val="007929AE"/>
    <w:rsid w:val="00847D1F"/>
    <w:rsid w:val="008525A7"/>
    <w:rsid w:val="00862167"/>
    <w:rsid w:val="00870BEB"/>
    <w:rsid w:val="00876F88"/>
    <w:rsid w:val="008E6B26"/>
    <w:rsid w:val="009161E6"/>
    <w:rsid w:val="0092579F"/>
    <w:rsid w:val="00925C65"/>
    <w:rsid w:val="00951248"/>
    <w:rsid w:val="00956ADE"/>
    <w:rsid w:val="00976E23"/>
    <w:rsid w:val="009A158D"/>
    <w:rsid w:val="009C6567"/>
    <w:rsid w:val="00A14447"/>
    <w:rsid w:val="00B15B3C"/>
    <w:rsid w:val="00B94DAD"/>
    <w:rsid w:val="00BD5881"/>
    <w:rsid w:val="00BF48C6"/>
    <w:rsid w:val="00C00D0E"/>
    <w:rsid w:val="00C01EB7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902F5"/>
    <w:rsid w:val="00DF7270"/>
    <w:rsid w:val="00E8342F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C720-60FA-46DF-8590-07119E2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Hawryluk</cp:lastModifiedBy>
  <cp:revision>6</cp:revision>
  <cp:lastPrinted>2022-06-30T13:49:00Z</cp:lastPrinted>
  <dcterms:created xsi:type="dcterms:W3CDTF">2022-06-14T05:34:00Z</dcterms:created>
  <dcterms:modified xsi:type="dcterms:W3CDTF">2022-06-30T13:50:00Z</dcterms:modified>
</cp:coreProperties>
</file>