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2579"/>
        <w:gridCol w:w="5995"/>
      </w:tblGrid>
      <w:tr w:rsidR="00610FA2" w:rsidTr="00610FA2">
        <w:tc>
          <w:tcPr>
            <w:tcW w:w="269" w:type="pct"/>
            <w:shd w:val="clear" w:color="auto" w:fill="FFF2CC" w:themeFill="accent4" w:themeFillTint="33"/>
            <w:vAlign w:val="center"/>
          </w:tcPr>
          <w:p w:rsidR="00610FA2" w:rsidRDefault="00610FA2" w:rsidP="00610FA2">
            <w:pPr>
              <w:jc w:val="center"/>
            </w:pPr>
            <w:r>
              <w:t>Lp.</w:t>
            </w:r>
          </w:p>
        </w:tc>
        <w:tc>
          <w:tcPr>
            <w:tcW w:w="1423" w:type="pct"/>
            <w:shd w:val="clear" w:color="auto" w:fill="FFF2CC" w:themeFill="accent4" w:themeFillTint="33"/>
            <w:vAlign w:val="center"/>
          </w:tcPr>
          <w:p w:rsidR="00610FA2" w:rsidRPr="002A27B2" w:rsidRDefault="00610FA2" w:rsidP="00610FA2">
            <w:pPr>
              <w:jc w:val="center"/>
            </w:pPr>
            <w:r w:rsidRPr="002A27B2">
              <w:rPr>
                <w:b/>
                <w:bCs/>
              </w:rPr>
              <w:t>Parametr</w:t>
            </w:r>
          </w:p>
        </w:tc>
        <w:tc>
          <w:tcPr>
            <w:tcW w:w="3308" w:type="pct"/>
            <w:shd w:val="clear" w:color="auto" w:fill="FFF2CC" w:themeFill="accent4" w:themeFillTint="33"/>
            <w:vAlign w:val="center"/>
          </w:tcPr>
          <w:p w:rsidR="00610FA2" w:rsidRPr="002A27B2" w:rsidRDefault="00610FA2" w:rsidP="00610FA2">
            <w:pPr>
              <w:jc w:val="center"/>
            </w:pPr>
            <w:r w:rsidRPr="002A27B2">
              <w:rPr>
                <w:b/>
                <w:bCs/>
              </w:rPr>
              <w:t>Wartość</w:t>
            </w:r>
          </w:p>
        </w:tc>
      </w:tr>
      <w:tr w:rsidR="00610FA2" w:rsidTr="00610FA2">
        <w:tc>
          <w:tcPr>
            <w:tcW w:w="269" w:type="pct"/>
            <w:vAlign w:val="center"/>
          </w:tcPr>
          <w:p w:rsidR="00610FA2" w:rsidRDefault="00610FA2" w:rsidP="00610FA2">
            <w:pPr>
              <w:pStyle w:val="Akapitzlist"/>
              <w:numPr>
                <w:ilvl w:val="0"/>
                <w:numId w:val="18"/>
              </w:numPr>
              <w:ind w:left="447" w:hanging="425"/>
              <w:jc w:val="center"/>
            </w:pPr>
          </w:p>
        </w:tc>
        <w:tc>
          <w:tcPr>
            <w:tcW w:w="1423" w:type="pct"/>
            <w:vAlign w:val="center"/>
          </w:tcPr>
          <w:p w:rsidR="00610FA2" w:rsidRPr="002A27B2" w:rsidRDefault="00610FA2" w:rsidP="002C4EF2">
            <w:r w:rsidRPr="002A27B2">
              <w:rPr>
                <w:b/>
                <w:bCs/>
              </w:rPr>
              <w:t>Typ sprzętu</w:t>
            </w:r>
          </w:p>
        </w:tc>
        <w:tc>
          <w:tcPr>
            <w:tcW w:w="3308" w:type="pct"/>
            <w:vAlign w:val="center"/>
          </w:tcPr>
          <w:p w:rsidR="00610FA2" w:rsidRPr="002A27B2" w:rsidRDefault="00610FA2" w:rsidP="002C4EF2">
            <w:r w:rsidRPr="002A27B2">
              <w:t>Monitor interaktywny, fabrycznie nowy.</w:t>
            </w:r>
          </w:p>
        </w:tc>
      </w:tr>
      <w:tr w:rsidR="00610FA2" w:rsidTr="00610FA2">
        <w:tc>
          <w:tcPr>
            <w:tcW w:w="269" w:type="pct"/>
            <w:vAlign w:val="center"/>
          </w:tcPr>
          <w:p w:rsidR="00610FA2" w:rsidRDefault="00610FA2" w:rsidP="00610FA2">
            <w:pPr>
              <w:pStyle w:val="Akapitzlist"/>
              <w:numPr>
                <w:ilvl w:val="0"/>
                <w:numId w:val="18"/>
              </w:numPr>
              <w:ind w:left="447" w:hanging="425"/>
              <w:jc w:val="center"/>
            </w:pPr>
          </w:p>
        </w:tc>
        <w:tc>
          <w:tcPr>
            <w:tcW w:w="1423" w:type="pct"/>
            <w:vAlign w:val="center"/>
          </w:tcPr>
          <w:p w:rsidR="00610FA2" w:rsidRPr="002A27B2" w:rsidRDefault="00610FA2" w:rsidP="002C4EF2">
            <w:r w:rsidRPr="002A27B2">
              <w:rPr>
                <w:b/>
                <w:bCs/>
              </w:rPr>
              <w:t>Ekran</w:t>
            </w:r>
          </w:p>
        </w:tc>
        <w:tc>
          <w:tcPr>
            <w:tcW w:w="3308" w:type="pct"/>
            <w:vAlign w:val="center"/>
          </w:tcPr>
          <w:p w:rsidR="00610FA2" w:rsidRPr="002A27B2" w:rsidRDefault="00610FA2" w:rsidP="007E5B36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2A27B2">
              <w:t>Przekątna obrazu: min. 75”;</w:t>
            </w:r>
          </w:p>
          <w:p w:rsidR="00610FA2" w:rsidRPr="002A27B2" w:rsidRDefault="00610FA2" w:rsidP="007E5B36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2A27B2">
              <w:t>Rozdzielczość ekranu: min. 4K/UHD 3840 x 2160;</w:t>
            </w:r>
          </w:p>
          <w:p w:rsidR="00610FA2" w:rsidRPr="002A27B2" w:rsidRDefault="00610FA2" w:rsidP="007E5B36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2A27B2">
              <w:t xml:space="preserve">Jasność ekranu: min. </w:t>
            </w:r>
            <w:r>
              <w:t>40</w:t>
            </w:r>
            <w:r w:rsidRPr="002A27B2">
              <w:t>0 cd/m2;</w:t>
            </w:r>
          </w:p>
          <w:p w:rsidR="00610FA2" w:rsidRPr="002A27B2" w:rsidRDefault="00610FA2" w:rsidP="007E5B36">
            <w:pPr>
              <w:numPr>
                <w:ilvl w:val="0"/>
                <w:numId w:val="3"/>
              </w:numPr>
            </w:pPr>
            <w:r w:rsidRPr="002A27B2">
              <w:t>Kontrast</w:t>
            </w:r>
            <w:r>
              <w:t xml:space="preserve"> dynamiczny</w:t>
            </w:r>
            <w:r w:rsidRPr="002A27B2">
              <w:t>: min. 4000:1;</w:t>
            </w:r>
          </w:p>
          <w:p w:rsidR="00610FA2" w:rsidRPr="002A27B2" w:rsidRDefault="00610FA2" w:rsidP="00610FA2">
            <w:pPr>
              <w:numPr>
                <w:ilvl w:val="0"/>
                <w:numId w:val="3"/>
              </w:numPr>
            </w:pPr>
            <w:r w:rsidRPr="002A27B2">
              <w:t xml:space="preserve">Powłoka wyświetlacza: </w:t>
            </w:r>
            <w:r>
              <w:t>odporna na odciski palców</w:t>
            </w:r>
            <w:r w:rsidRPr="002A27B2">
              <w:t>, antyrefleksyjna, materiał hartowany.</w:t>
            </w:r>
          </w:p>
        </w:tc>
      </w:tr>
      <w:tr w:rsidR="00610FA2" w:rsidTr="00610FA2">
        <w:tc>
          <w:tcPr>
            <w:tcW w:w="269" w:type="pct"/>
            <w:vAlign w:val="center"/>
          </w:tcPr>
          <w:p w:rsidR="00610FA2" w:rsidRDefault="00610FA2" w:rsidP="00610FA2">
            <w:pPr>
              <w:pStyle w:val="Akapitzlist"/>
              <w:numPr>
                <w:ilvl w:val="0"/>
                <w:numId w:val="18"/>
              </w:numPr>
              <w:ind w:left="447" w:hanging="425"/>
              <w:jc w:val="center"/>
            </w:pPr>
          </w:p>
        </w:tc>
        <w:tc>
          <w:tcPr>
            <w:tcW w:w="1423" w:type="pct"/>
            <w:vAlign w:val="center"/>
          </w:tcPr>
          <w:p w:rsidR="00610FA2" w:rsidRPr="002A27B2" w:rsidRDefault="00610FA2" w:rsidP="002C4EF2">
            <w:r w:rsidRPr="002A27B2">
              <w:rPr>
                <w:b/>
                <w:bCs/>
              </w:rPr>
              <w:t>Oprogramowanie</w:t>
            </w:r>
          </w:p>
        </w:tc>
        <w:tc>
          <w:tcPr>
            <w:tcW w:w="3308" w:type="pct"/>
            <w:vAlign w:val="center"/>
          </w:tcPr>
          <w:p w:rsidR="00610FA2" w:rsidRPr="002A27B2" w:rsidRDefault="00610FA2" w:rsidP="002C4EF2">
            <w:pPr>
              <w:rPr>
                <w:lang w:val="en-US"/>
              </w:rPr>
            </w:pPr>
            <w:r w:rsidRPr="002A27B2">
              <w:t>1. Wbudowane oprogramowanie umożliwiające w szczególności:</w:t>
            </w:r>
          </w:p>
          <w:p w:rsidR="00610FA2" w:rsidRPr="002A27B2" w:rsidRDefault="00610FA2" w:rsidP="007E5B36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2A27B2">
              <w:t>zdalne prowadzenie prezentacji z komputera podłączonego do tej samej sieci komputerowej, bez konieczności podłączania kabli wizyjnych;</w:t>
            </w:r>
          </w:p>
          <w:p w:rsidR="00610FA2" w:rsidRPr="002A27B2" w:rsidRDefault="00610FA2" w:rsidP="007E5B36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2A27B2">
              <w:t>zdalną pracę na pulpicie komputera podłączonego do tej samej sieci komputerowej, nawet jeśli znajduje się on w innej sali szkolnej;</w:t>
            </w:r>
          </w:p>
          <w:p w:rsidR="00610FA2" w:rsidRPr="002A27B2" w:rsidRDefault="00610FA2" w:rsidP="007E5B36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2A27B2">
              <w:t>odtwarzanie plików multimedialnych z podłączonej pamięci USB;</w:t>
            </w:r>
          </w:p>
          <w:p w:rsidR="00610FA2" w:rsidRPr="002A27B2" w:rsidRDefault="00610FA2" w:rsidP="007E5B36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2A27B2">
              <w:t>przełączanie pomiędzy ekranem a pracą na pulpicie komputera.</w:t>
            </w:r>
          </w:p>
          <w:p w:rsidR="00610FA2" w:rsidRPr="002A27B2" w:rsidRDefault="00610FA2" w:rsidP="002C4EF2">
            <w:pPr>
              <w:rPr>
                <w:lang w:val="en-US"/>
              </w:rPr>
            </w:pPr>
            <w:r w:rsidRPr="002A27B2">
              <w:t>2. Wbudowana funkcja przeglądania dokumentów.</w:t>
            </w:r>
          </w:p>
        </w:tc>
      </w:tr>
      <w:tr w:rsidR="00610FA2" w:rsidTr="00610FA2">
        <w:tc>
          <w:tcPr>
            <w:tcW w:w="269" w:type="pct"/>
            <w:vAlign w:val="center"/>
          </w:tcPr>
          <w:p w:rsidR="00610FA2" w:rsidRDefault="00610FA2" w:rsidP="00610FA2">
            <w:pPr>
              <w:pStyle w:val="Akapitzlist"/>
              <w:numPr>
                <w:ilvl w:val="0"/>
                <w:numId w:val="18"/>
              </w:numPr>
              <w:ind w:left="447" w:hanging="425"/>
              <w:jc w:val="center"/>
            </w:pPr>
          </w:p>
        </w:tc>
        <w:tc>
          <w:tcPr>
            <w:tcW w:w="1423" w:type="pct"/>
            <w:vAlign w:val="center"/>
          </w:tcPr>
          <w:p w:rsidR="00610FA2" w:rsidRPr="002A27B2" w:rsidRDefault="00610FA2" w:rsidP="002C4EF2">
            <w:r w:rsidRPr="002A27B2">
              <w:rPr>
                <w:b/>
                <w:bCs/>
              </w:rPr>
              <w:t>Moduł sterujący</w:t>
            </w:r>
          </w:p>
        </w:tc>
        <w:tc>
          <w:tcPr>
            <w:tcW w:w="3308" w:type="pct"/>
            <w:vAlign w:val="center"/>
          </w:tcPr>
          <w:p w:rsidR="00610FA2" w:rsidRPr="002A27B2" w:rsidRDefault="00610FA2" w:rsidP="007E5B36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2A27B2">
              <w:t>Wbudowany system umożliwiający pracę bez konieczności podłączania go do zewnętrznych urządzeń;</w:t>
            </w:r>
          </w:p>
          <w:p w:rsidR="00610FA2" w:rsidRPr="002A27B2" w:rsidRDefault="00610FA2" w:rsidP="007E5B36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2A27B2">
              <w:t xml:space="preserve">Pamięć RAM: min. </w:t>
            </w:r>
            <w:r>
              <w:t>4</w:t>
            </w:r>
            <w:r w:rsidRPr="002A27B2">
              <w:t xml:space="preserve"> GB;</w:t>
            </w:r>
          </w:p>
          <w:p w:rsidR="00610FA2" w:rsidRPr="002A27B2" w:rsidRDefault="00610FA2" w:rsidP="007E5B36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2A27B2">
              <w:t xml:space="preserve">moduł </w:t>
            </w:r>
            <w:r w:rsidRPr="002A27B2">
              <w:rPr>
                <w:lang w:val="en-US"/>
              </w:rPr>
              <w:t>Wi-Fi</w:t>
            </w:r>
          </w:p>
        </w:tc>
      </w:tr>
      <w:tr w:rsidR="00610FA2" w:rsidTr="00610FA2">
        <w:tc>
          <w:tcPr>
            <w:tcW w:w="269" w:type="pct"/>
            <w:vAlign w:val="center"/>
          </w:tcPr>
          <w:p w:rsidR="00610FA2" w:rsidRDefault="00610FA2" w:rsidP="00610FA2">
            <w:pPr>
              <w:pStyle w:val="Akapitzlist"/>
              <w:numPr>
                <w:ilvl w:val="0"/>
                <w:numId w:val="18"/>
              </w:numPr>
              <w:ind w:left="447" w:hanging="425"/>
              <w:jc w:val="center"/>
            </w:pPr>
          </w:p>
        </w:tc>
        <w:tc>
          <w:tcPr>
            <w:tcW w:w="1423" w:type="pct"/>
            <w:vAlign w:val="center"/>
          </w:tcPr>
          <w:p w:rsidR="00610FA2" w:rsidRPr="002A27B2" w:rsidRDefault="00610FA2" w:rsidP="002C4EF2">
            <w:r w:rsidRPr="002A27B2">
              <w:rPr>
                <w:b/>
                <w:bCs/>
              </w:rPr>
              <w:t>Technologia dotyku</w:t>
            </w:r>
          </w:p>
        </w:tc>
        <w:tc>
          <w:tcPr>
            <w:tcW w:w="3308" w:type="pct"/>
            <w:vAlign w:val="center"/>
          </w:tcPr>
          <w:p w:rsidR="00610FA2" w:rsidRPr="002A27B2" w:rsidRDefault="00610FA2" w:rsidP="002C4EF2">
            <w:r w:rsidRPr="002A27B2">
              <w:t xml:space="preserve">IR – </w:t>
            </w:r>
            <w:r w:rsidR="00F02155">
              <w:t xml:space="preserve">min. </w:t>
            </w:r>
            <w:r w:rsidRPr="002A27B2">
              <w:t>20-to dotykowy</w:t>
            </w:r>
          </w:p>
        </w:tc>
      </w:tr>
      <w:tr w:rsidR="00610FA2" w:rsidTr="00610FA2">
        <w:tc>
          <w:tcPr>
            <w:tcW w:w="269" w:type="pct"/>
            <w:vAlign w:val="center"/>
          </w:tcPr>
          <w:p w:rsidR="00610FA2" w:rsidRDefault="00610FA2" w:rsidP="00610FA2">
            <w:pPr>
              <w:pStyle w:val="Akapitzlist"/>
              <w:numPr>
                <w:ilvl w:val="0"/>
                <w:numId w:val="18"/>
              </w:numPr>
              <w:ind w:left="447" w:hanging="425"/>
              <w:jc w:val="center"/>
            </w:pPr>
          </w:p>
        </w:tc>
        <w:tc>
          <w:tcPr>
            <w:tcW w:w="1423" w:type="pct"/>
            <w:vAlign w:val="center"/>
          </w:tcPr>
          <w:p w:rsidR="00610FA2" w:rsidRPr="002A27B2" w:rsidRDefault="00610FA2" w:rsidP="002C4EF2">
            <w:r w:rsidRPr="002A27B2">
              <w:rPr>
                <w:b/>
                <w:bCs/>
              </w:rPr>
              <w:t>Narzędzie obsługi</w:t>
            </w:r>
          </w:p>
        </w:tc>
        <w:tc>
          <w:tcPr>
            <w:tcW w:w="3308" w:type="pct"/>
            <w:vAlign w:val="center"/>
          </w:tcPr>
          <w:p w:rsidR="00610FA2" w:rsidRPr="002A27B2" w:rsidRDefault="00610FA2" w:rsidP="002C4EF2">
            <w:r w:rsidRPr="002A27B2">
              <w:t>Funkcja dotyku za pomocą dłoni lub urządzenia wskazującego dołączonego do zestawu.</w:t>
            </w:r>
          </w:p>
        </w:tc>
      </w:tr>
      <w:tr w:rsidR="00610FA2" w:rsidTr="00610FA2">
        <w:tc>
          <w:tcPr>
            <w:tcW w:w="269" w:type="pct"/>
            <w:vAlign w:val="center"/>
          </w:tcPr>
          <w:p w:rsidR="00610FA2" w:rsidRDefault="00610FA2" w:rsidP="00610FA2">
            <w:pPr>
              <w:pStyle w:val="Akapitzlist"/>
              <w:numPr>
                <w:ilvl w:val="0"/>
                <w:numId w:val="18"/>
              </w:numPr>
              <w:ind w:left="447" w:hanging="425"/>
              <w:jc w:val="center"/>
            </w:pPr>
          </w:p>
        </w:tc>
        <w:tc>
          <w:tcPr>
            <w:tcW w:w="1423" w:type="pct"/>
            <w:vAlign w:val="center"/>
          </w:tcPr>
          <w:p w:rsidR="00610FA2" w:rsidRPr="002A27B2" w:rsidRDefault="00610FA2" w:rsidP="002C4EF2">
            <w:r w:rsidRPr="002A27B2">
              <w:rPr>
                <w:b/>
                <w:bCs/>
              </w:rPr>
              <w:t>Złącza</w:t>
            </w:r>
          </w:p>
        </w:tc>
        <w:tc>
          <w:tcPr>
            <w:tcW w:w="3308" w:type="pct"/>
            <w:vAlign w:val="center"/>
          </w:tcPr>
          <w:p w:rsidR="00610FA2" w:rsidRPr="002A27B2" w:rsidRDefault="00610FA2" w:rsidP="00610FA2">
            <w:r w:rsidRPr="002A27B2">
              <w:t>Min.: HDMI 2.0, VGA, USB 3.0, audio, RJ45</w:t>
            </w:r>
          </w:p>
        </w:tc>
      </w:tr>
      <w:tr w:rsidR="00610FA2" w:rsidTr="00610FA2">
        <w:tc>
          <w:tcPr>
            <w:tcW w:w="269" w:type="pct"/>
            <w:vAlign w:val="center"/>
          </w:tcPr>
          <w:p w:rsidR="00610FA2" w:rsidRDefault="00610FA2" w:rsidP="00610FA2">
            <w:pPr>
              <w:pStyle w:val="Akapitzlist"/>
              <w:numPr>
                <w:ilvl w:val="0"/>
                <w:numId w:val="18"/>
              </w:numPr>
              <w:ind w:left="447" w:hanging="425"/>
              <w:jc w:val="center"/>
            </w:pPr>
          </w:p>
        </w:tc>
        <w:tc>
          <w:tcPr>
            <w:tcW w:w="1423" w:type="pct"/>
            <w:vAlign w:val="center"/>
          </w:tcPr>
          <w:p w:rsidR="00610FA2" w:rsidRPr="002A27B2" w:rsidRDefault="00610FA2" w:rsidP="002C4EF2">
            <w:r w:rsidRPr="002A27B2">
              <w:rPr>
                <w:b/>
                <w:bCs/>
              </w:rPr>
              <w:t>Głośniki i dźwięk</w:t>
            </w:r>
          </w:p>
        </w:tc>
        <w:tc>
          <w:tcPr>
            <w:tcW w:w="3308" w:type="pct"/>
            <w:vAlign w:val="center"/>
          </w:tcPr>
          <w:p w:rsidR="00610FA2" w:rsidRPr="002A27B2" w:rsidRDefault="00610FA2" w:rsidP="002C4EF2">
            <w:r w:rsidRPr="002A27B2">
              <w:t>Wbudowane głośniki 2 x min.15W</w:t>
            </w:r>
          </w:p>
        </w:tc>
      </w:tr>
      <w:tr w:rsidR="00610FA2" w:rsidTr="00610FA2">
        <w:tc>
          <w:tcPr>
            <w:tcW w:w="269" w:type="pct"/>
            <w:vAlign w:val="center"/>
          </w:tcPr>
          <w:p w:rsidR="00610FA2" w:rsidRDefault="00610FA2" w:rsidP="00610FA2">
            <w:pPr>
              <w:pStyle w:val="Akapitzlist"/>
              <w:numPr>
                <w:ilvl w:val="0"/>
                <w:numId w:val="18"/>
              </w:numPr>
              <w:ind w:left="447" w:hanging="425"/>
              <w:jc w:val="center"/>
            </w:pPr>
          </w:p>
        </w:tc>
        <w:tc>
          <w:tcPr>
            <w:tcW w:w="1423" w:type="pct"/>
            <w:vAlign w:val="center"/>
          </w:tcPr>
          <w:p w:rsidR="00610FA2" w:rsidRPr="002A27B2" w:rsidRDefault="00610FA2" w:rsidP="002C4EF2">
            <w:r w:rsidRPr="002A27B2">
              <w:rPr>
                <w:b/>
                <w:bCs/>
              </w:rPr>
              <w:t>Standard mocowania</w:t>
            </w:r>
          </w:p>
        </w:tc>
        <w:tc>
          <w:tcPr>
            <w:tcW w:w="3308" w:type="pct"/>
            <w:vAlign w:val="center"/>
          </w:tcPr>
          <w:p w:rsidR="00610FA2" w:rsidRPr="002A27B2" w:rsidRDefault="00610FA2" w:rsidP="002C4EF2">
            <w:r w:rsidRPr="002A27B2">
              <w:t>VESA</w:t>
            </w:r>
          </w:p>
        </w:tc>
      </w:tr>
      <w:tr w:rsidR="00610FA2" w:rsidTr="00610FA2">
        <w:tc>
          <w:tcPr>
            <w:tcW w:w="269" w:type="pct"/>
            <w:vAlign w:val="center"/>
          </w:tcPr>
          <w:p w:rsidR="00610FA2" w:rsidRDefault="00610FA2" w:rsidP="00610FA2">
            <w:pPr>
              <w:pStyle w:val="Akapitzlist"/>
              <w:numPr>
                <w:ilvl w:val="0"/>
                <w:numId w:val="18"/>
              </w:numPr>
              <w:ind w:left="447" w:hanging="425"/>
              <w:jc w:val="center"/>
            </w:pPr>
          </w:p>
        </w:tc>
        <w:tc>
          <w:tcPr>
            <w:tcW w:w="1423" w:type="pct"/>
            <w:vAlign w:val="center"/>
          </w:tcPr>
          <w:p w:rsidR="00610FA2" w:rsidRPr="002A27B2" w:rsidRDefault="00610FA2" w:rsidP="002C4EF2">
            <w:r w:rsidRPr="002A27B2">
              <w:rPr>
                <w:b/>
                <w:bCs/>
              </w:rPr>
              <w:t>Wspierane systemy</w:t>
            </w:r>
          </w:p>
        </w:tc>
        <w:tc>
          <w:tcPr>
            <w:tcW w:w="3308" w:type="pct"/>
            <w:vAlign w:val="center"/>
          </w:tcPr>
          <w:p w:rsidR="00610FA2" w:rsidRPr="002A27B2" w:rsidRDefault="00610FA2" w:rsidP="002C4EF2">
            <w:r w:rsidRPr="002A27B2">
              <w:t>Wbudowany system oferowany przez producenta, kompatybilny z systemem Windows 10 posiadanym przez Zamawiającego</w:t>
            </w:r>
          </w:p>
        </w:tc>
      </w:tr>
      <w:tr w:rsidR="00610FA2" w:rsidTr="00610FA2">
        <w:tc>
          <w:tcPr>
            <w:tcW w:w="269" w:type="pct"/>
            <w:vAlign w:val="center"/>
          </w:tcPr>
          <w:p w:rsidR="00610FA2" w:rsidRDefault="00610FA2" w:rsidP="00610FA2">
            <w:pPr>
              <w:pStyle w:val="Akapitzlist"/>
              <w:numPr>
                <w:ilvl w:val="0"/>
                <w:numId w:val="18"/>
              </w:numPr>
              <w:ind w:left="447" w:hanging="425"/>
              <w:jc w:val="center"/>
            </w:pPr>
          </w:p>
        </w:tc>
        <w:tc>
          <w:tcPr>
            <w:tcW w:w="1423" w:type="pct"/>
            <w:vAlign w:val="center"/>
          </w:tcPr>
          <w:p w:rsidR="00610FA2" w:rsidRPr="002A27B2" w:rsidRDefault="00610FA2" w:rsidP="002C4EF2">
            <w:r w:rsidRPr="002A27B2">
              <w:rPr>
                <w:b/>
                <w:bCs/>
              </w:rPr>
              <w:t>Wyposażenie/dodatkowe informacje</w:t>
            </w:r>
          </w:p>
        </w:tc>
        <w:tc>
          <w:tcPr>
            <w:tcW w:w="3308" w:type="pct"/>
            <w:vAlign w:val="center"/>
          </w:tcPr>
          <w:p w:rsidR="00610FA2" w:rsidRPr="002A27B2" w:rsidRDefault="00610FA2" w:rsidP="007E5B36">
            <w:pPr>
              <w:numPr>
                <w:ilvl w:val="0"/>
                <w:numId w:val="15"/>
              </w:numPr>
            </w:pPr>
            <w:r w:rsidRPr="002A27B2">
              <w:t>W komplecie uchwyt do montażu oraz niezbędne do uruchomienia kable zasilające, kable sygnałowe, akcesoria montażowe;</w:t>
            </w:r>
          </w:p>
          <w:p w:rsidR="00610FA2" w:rsidRDefault="00610FA2" w:rsidP="007E5B36">
            <w:pPr>
              <w:numPr>
                <w:ilvl w:val="0"/>
                <w:numId w:val="15"/>
              </w:numPr>
            </w:pPr>
            <w:r w:rsidRPr="002A27B2">
              <w:t>Instrukcja obsługi sporządzona w języku polskim lub przetłumaczona na język polski.</w:t>
            </w:r>
          </w:p>
          <w:p w:rsidR="000C5C5C" w:rsidRPr="002A27B2" w:rsidRDefault="000C5C5C" w:rsidP="000C5C5C">
            <w:pPr>
              <w:numPr>
                <w:ilvl w:val="0"/>
                <w:numId w:val="15"/>
              </w:numPr>
            </w:pPr>
            <w:r w:rsidRPr="000C5C5C">
              <w:t>Zapewniony montaż i instruktaż.</w:t>
            </w:r>
          </w:p>
        </w:tc>
      </w:tr>
      <w:tr w:rsidR="00610FA2" w:rsidTr="00610FA2">
        <w:tc>
          <w:tcPr>
            <w:tcW w:w="269" w:type="pct"/>
            <w:vAlign w:val="center"/>
          </w:tcPr>
          <w:p w:rsidR="00610FA2" w:rsidRDefault="00610FA2" w:rsidP="00610FA2">
            <w:pPr>
              <w:pStyle w:val="Akapitzlist"/>
              <w:numPr>
                <w:ilvl w:val="0"/>
                <w:numId w:val="18"/>
              </w:numPr>
              <w:ind w:left="447" w:hanging="425"/>
              <w:jc w:val="center"/>
            </w:pPr>
          </w:p>
        </w:tc>
        <w:tc>
          <w:tcPr>
            <w:tcW w:w="1423" w:type="pct"/>
            <w:vAlign w:val="center"/>
          </w:tcPr>
          <w:p w:rsidR="00610FA2" w:rsidRPr="002A27B2" w:rsidRDefault="00610FA2" w:rsidP="002C4EF2">
            <w:r w:rsidRPr="002A27B2">
              <w:rPr>
                <w:b/>
                <w:bCs/>
              </w:rPr>
              <w:t>Rok produkcji</w:t>
            </w:r>
          </w:p>
        </w:tc>
        <w:tc>
          <w:tcPr>
            <w:tcW w:w="3308" w:type="pct"/>
            <w:vAlign w:val="center"/>
          </w:tcPr>
          <w:p w:rsidR="00610FA2" w:rsidRPr="002A27B2" w:rsidRDefault="00610FA2" w:rsidP="008D6F0B">
            <w:r w:rsidRPr="002A27B2">
              <w:t>Nie wcześniej niż 202</w:t>
            </w:r>
            <w:r>
              <w:t>2</w:t>
            </w:r>
            <w:r w:rsidRPr="002A27B2">
              <w:t xml:space="preserve"> r.</w:t>
            </w:r>
          </w:p>
        </w:tc>
      </w:tr>
      <w:tr w:rsidR="00610FA2" w:rsidTr="00610FA2">
        <w:tc>
          <w:tcPr>
            <w:tcW w:w="269" w:type="pct"/>
            <w:vAlign w:val="center"/>
          </w:tcPr>
          <w:p w:rsidR="00610FA2" w:rsidRDefault="00610FA2" w:rsidP="00610FA2">
            <w:pPr>
              <w:pStyle w:val="Akapitzlist"/>
              <w:numPr>
                <w:ilvl w:val="0"/>
                <w:numId w:val="18"/>
              </w:numPr>
              <w:ind w:left="447" w:hanging="425"/>
              <w:jc w:val="center"/>
            </w:pPr>
          </w:p>
        </w:tc>
        <w:tc>
          <w:tcPr>
            <w:tcW w:w="1423" w:type="pct"/>
            <w:vAlign w:val="center"/>
          </w:tcPr>
          <w:p w:rsidR="00610FA2" w:rsidRPr="002A27B2" w:rsidRDefault="00610FA2" w:rsidP="002C4EF2">
            <w:r w:rsidRPr="002A27B2">
              <w:rPr>
                <w:b/>
                <w:bCs/>
              </w:rPr>
              <w:t xml:space="preserve">Gwarancja </w:t>
            </w:r>
          </w:p>
        </w:tc>
        <w:tc>
          <w:tcPr>
            <w:tcW w:w="3308" w:type="pct"/>
            <w:vAlign w:val="center"/>
          </w:tcPr>
          <w:p w:rsidR="00610FA2" w:rsidRPr="002A27B2" w:rsidRDefault="00610FA2" w:rsidP="002C4EF2">
            <w:r w:rsidRPr="002A27B2">
              <w:t>60 miesięcy</w:t>
            </w:r>
          </w:p>
        </w:tc>
      </w:tr>
    </w:tbl>
    <w:p w:rsidR="0042299E" w:rsidRPr="007E5B36" w:rsidRDefault="0042299E" w:rsidP="007E5B36"/>
    <w:sectPr w:rsidR="0042299E" w:rsidRPr="007E5B36" w:rsidSect="0061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9B" w:rsidRDefault="00C9429B" w:rsidP="00C9429B">
      <w:pPr>
        <w:spacing w:after="0" w:line="240" w:lineRule="auto"/>
      </w:pPr>
      <w:r>
        <w:separator/>
      </w:r>
    </w:p>
  </w:endnote>
  <w:endnote w:type="continuationSeparator" w:id="0">
    <w:p w:rsidR="00C9429B" w:rsidRDefault="00C9429B" w:rsidP="00C9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9B" w:rsidRDefault="00C942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9B" w:rsidRDefault="00C942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9B" w:rsidRDefault="00C94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9B" w:rsidRDefault="00C9429B" w:rsidP="00C9429B">
      <w:pPr>
        <w:spacing w:after="0" w:line="240" w:lineRule="auto"/>
      </w:pPr>
      <w:r>
        <w:separator/>
      </w:r>
    </w:p>
  </w:footnote>
  <w:footnote w:type="continuationSeparator" w:id="0">
    <w:p w:rsidR="00C9429B" w:rsidRDefault="00C9429B" w:rsidP="00C9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9B" w:rsidRDefault="00C94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9B" w:rsidRDefault="00C9429B" w:rsidP="00C9429B">
    <w:pPr>
      <w:pStyle w:val="Nagwek"/>
      <w:jc w:val="right"/>
    </w:pPr>
    <w:r>
      <w:t>Załącznik nr 1 do zapytania ofertowego</w:t>
    </w:r>
  </w:p>
  <w:p w:rsidR="00C9429B" w:rsidRDefault="00C9429B" w:rsidP="00C9429B">
    <w:pPr>
      <w:pStyle w:val="Nagwek"/>
    </w:pPr>
  </w:p>
  <w:p w:rsidR="00C9429B" w:rsidRPr="00C9429B" w:rsidRDefault="00C9429B" w:rsidP="00C9429B">
    <w:pPr>
      <w:pStyle w:val="Nagwek"/>
      <w:jc w:val="center"/>
      <w:rPr>
        <w:b/>
      </w:rPr>
    </w:pPr>
    <w:r w:rsidRPr="00C9429B">
      <w:rPr>
        <w:b/>
      </w:rPr>
      <w:t>Specyfikacja głównych wymagań zamówienia</w:t>
    </w:r>
  </w:p>
  <w:p w:rsidR="00C9429B" w:rsidRPr="00C9429B" w:rsidRDefault="00C9429B" w:rsidP="00C9429B">
    <w:pPr>
      <w:pStyle w:val="Nagwek"/>
      <w:jc w:val="center"/>
      <w:rPr>
        <w:b/>
      </w:rPr>
    </w:pPr>
    <w:r w:rsidRPr="00C9429B">
      <w:rPr>
        <w:b/>
      </w:rPr>
      <w:t xml:space="preserve">na dostawę </w:t>
    </w:r>
    <w:r w:rsidRPr="00C9429B">
      <w:rPr>
        <w:b/>
        <w:i/>
        <w:u w:val="single"/>
      </w:rPr>
      <w:t>15</w:t>
    </w:r>
    <w:bookmarkStart w:id="0" w:name="_GoBack"/>
    <w:bookmarkEnd w:id="0"/>
    <w:r w:rsidRPr="00C9429B">
      <w:rPr>
        <w:b/>
        <w:i/>
        <w:u w:val="single"/>
      </w:rPr>
      <w:t xml:space="preserve"> monitorów interaktywnych</w:t>
    </w:r>
  </w:p>
  <w:p w:rsidR="00C9429B" w:rsidRDefault="00C9429B" w:rsidP="00C9429B">
    <w:pPr>
      <w:pStyle w:val="Nagwek"/>
      <w:jc w:val="center"/>
      <w:rPr>
        <w:b/>
      </w:rPr>
    </w:pPr>
    <w:r w:rsidRPr="00C9429B">
      <w:rPr>
        <w:b/>
      </w:rPr>
      <w:t>do Szkoły Podstawowej nr 52 im. Marii Konopnickiej w Lublinie</w:t>
    </w:r>
  </w:p>
  <w:p w:rsidR="00C9429B" w:rsidRPr="00C9429B" w:rsidRDefault="00C9429B" w:rsidP="00C9429B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9B" w:rsidRDefault="00C94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F87"/>
    <w:multiLevelType w:val="multilevel"/>
    <w:tmpl w:val="671E4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4210D"/>
    <w:multiLevelType w:val="hybridMultilevel"/>
    <w:tmpl w:val="5AE8F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7A04"/>
    <w:multiLevelType w:val="multilevel"/>
    <w:tmpl w:val="5F70D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F5300"/>
    <w:multiLevelType w:val="multilevel"/>
    <w:tmpl w:val="02446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17B4F"/>
    <w:multiLevelType w:val="multilevel"/>
    <w:tmpl w:val="94284D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30B8E"/>
    <w:multiLevelType w:val="multilevel"/>
    <w:tmpl w:val="D6761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F5406"/>
    <w:multiLevelType w:val="multilevel"/>
    <w:tmpl w:val="51102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50E3D"/>
    <w:multiLevelType w:val="multilevel"/>
    <w:tmpl w:val="C52A90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92D9F"/>
    <w:multiLevelType w:val="multilevel"/>
    <w:tmpl w:val="E778A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E4781"/>
    <w:multiLevelType w:val="multilevel"/>
    <w:tmpl w:val="DD7A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8617C"/>
    <w:multiLevelType w:val="multilevel"/>
    <w:tmpl w:val="449C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865E1"/>
    <w:multiLevelType w:val="multilevel"/>
    <w:tmpl w:val="655E1F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35751D"/>
    <w:multiLevelType w:val="multilevel"/>
    <w:tmpl w:val="32D46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990A50"/>
    <w:multiLevelType w:val="multilevel"/>
    <w:tmpl w:val="7CCE8B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45EE2"/>
    <w:multiLevelType w:val="multilevel"/>
    <w:tmpl w:val="8BBE94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AB4A62"/>
    <w:multiLevelType w:val="multilevel"/>
    <w:tmpl w:val="8856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6034E5"/>
    <w:multiLevelType w:val="multilevel"/>
    <w:tmpl w:val="FDEA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733A02"/>
    <w:multiLevelType w:val="multilevel"/>
    <w:tmpl w:val="2D0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7"/>
  </w:num>
  <w:num w:numId="8">
    <w:abstractNumId w:val="12"/>
  </w:num>
  <w:num w:numId="9">
    <w:abstractNumId w:val="6"/>
  </w:num>
  <w:num w:numId="10">
    <w:abstractNumId w:val="2"/>
  </w:num>
  <w:num w:numId="11">
    <w:abstractNumId w:val="13"/>
  </w:num>
  <w:num w:numId="12">
    <w:abstractNumId w:val="8"/>
  </w:num>
  <w:num w:numId="13">
    <w:abstractNumId w:val="4"/>
  </w:num>
  <w:num w:numId="14">
    <w:abstractNumId w:val="14"/>
  </w:num>
  <w:num w:numId="15">
    <w:abstractNumId w:val="15"/>
  </w:num>
  <w:num w:numId="16">
    <w:abstractNumId w:val="11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B2"/>
    <w:rsid w:val="000C5C5C"/>
    <w:rsid w:val="002A27B2"/>
    <w:rsid w:val="0042299E"/>
    <w:rsid w:val="00610FA2"/>
    <w:rsid w:val="007E5B36"/>
    <w:rsid w:val="00835158"/>
    <w:rsid w:val="008C6411"/>
    <w:rsid w:val="008D6F0B"/>
    <w:rsid w:val="00A90018"/>
    <w:rsid w:val="00B45F96"/>
    <w:rsid w:val="00C9429B"/>
    <w:rsid w:val="00EC5B87"/>
    <w:rsid w:val="00F02155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498E"/>
  <w15:chartTrackingRefBased/>
  <w15:docId w15:val="{47D72886-7F26-42A0-9258-44A1C907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B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B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29B"/>
  </w:style>
  <w:style w:type="paragraph" w:styleId="Stopka">
    <w:name w:val="footer"/>
    <w:basedOn w:val="Normalny"/>
    <w:link w:val="StopkaZnak"/>
    <w:uiPriority w:val="99"/>
    <w:unhideWhenUsed/>
    <w:rsid w:val="00C9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Piwko</dc:creator>
  <cp:keywords/>
  <dc:description/>
  <cp:lastModifiedBy>Beata Franiewska</cp:lastModifiedBy>
  <cp:revision>3</cp:revision>
  <cp:lastPrinted>2023-07-31T13:19:00Z</cp:lastPrinted>
  <dcterms:created xsi:type="dcterms:W3CDTF">2023-08-28T06:55:00Z</dcterms:created>
  <dcterms:modified xsi:type="dcterms:W3CDTF">2023-08-28T07:31:00Z</dcterms:modified>
</cp:coreProperties>
</file>