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3 Wzór umowy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r w:rsidRPr="00C332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Świadczenie usług cateringowych dla Szkoły Podstawowej nr 52 w Lublinie.</w:t>
      </w:r>
    </w:p>
    <w:bookmarkEnd w:id="0"/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UMOWA NR ..... /2021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>zawarta w dniu ………….2021 r. w Lublinie pomiędzy: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b/>
          <w:sz w:val="24"/>
          <w:szCs w:val="24"/>
          <w:lang w:eastAsia="pl-PL"/>
        </w:rPr>
        <w:t>Gminą Lublin, Plac Władysława Łokietka 1, 20-109 Lublin,  NIP  9462575811,</w:t>
      </w: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reprezentowaną przez Szkołą Podstawową nr 52 im. Marii Konopnickiej  w Lublinie,                     ul. Władysława Jagiełły 11,  w imieniu, której działa  Pani mgr Małgorzata Stacharska – Dyrektor, </w:t>
      </w:r>
      <w:r w:rsidRPr="00C33211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>zwany w dalszej części umowy  </w:t>
      </w:r>
      <w:r w:rsidRPr="00C332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„ZAMAWIAJĄCYM”</w:t>
      </w: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                                         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32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a</w:t>
      </w: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Pr="00C332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……………………………………………….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>zwanym dalej „</w:t>
      </w:r>
      <w:r w:rsidRPr="00C332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WYKONAWCĄ</w:t>
      </w: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>” została zawarta umowa następującej treści: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>Strony zgodnie oświadczają, że niniejsza umowa została zawarta w wyniku postępowania     na podstawie</w:t>
      </w:r>
      <w:r w:rsidRPr="00C332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art. 2 ust. 1 pkt 1 – Prawo zamówień publicznych 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 1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Przedmiot umowy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>1.Zamawiający zleca, a Wykonawca przyjmuje do wykonania następujące zadanie: „</w:t>
      </w:r>
      <w:r w:rsidRPr="00C332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Świadczenie usług cateringowych dla Szkoły Podstawowej nr 52 w Lublinie.</w:t>
      </w: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zgodnie                z przyjętą  specyfikacją– załącznik nr 1 do niniejszej umowy i ofertą stanowiącą załącznik nr 2 do niniejszej umowy.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>2. Szczegółowy sposób wykonywania przedmiotu umowy, o którym mowa w ust. 1 zawiera załącznik nr 1 – specyfikacja istotnych warunków zamówienia.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>3. Wykonawca zobowiązuje się wykonywać przedmiot umowy, o którym mowa w ust. 1, zgodnie z przyjętą technologią żywienia w placówkach oświatowych, przestrzegając zasad wynikających z ustawy o warunkach zdrowotnych i żywienia.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>4. Wykonawca będzie pobierał i przechowywał próbki żywnościowe z przygotowanych posiłków zgodnie z obowiązującymi w tym zakresie przepisami prawa i udostępniał je            na każde żądanie przedstawicielom właściwych instytucji kontrolnych.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Calibri" w:eastAsia="Times New Roman" w:hAnsi="Calibri" w:cs="Times New Roman"/>
          <w:sz w:val="24"/>
          <w:szCs w:val="24"/>
          <w:lang w:eastAsia="pl-PL"/>
        </w:rPr>
        <w:t>5. Wykonawca zobowiązany jest do przygotowania i dostarczenia dziesięciodniowego jadłospisu na 4 dni przed pierwszym dniem dostawy i każdym następnym dziesięciodniowym okresem żywienia, w celu akceptacji przez Dyrektora Szkoły Podstawowej nr 52 im. Marii</w:t>
      </w: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Konopnickiej w Lublinie. Zamawiający w terminie do dwóch dni naniesie ewentualne poprawki, które Wykonawca zobowiązany jest uwzględnić. 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realizacji umowy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 terminy realizacji całości umowy od dnia 6 września 2021 r. do dnia           31 grudnia 2021 roku, w dni robocze, tj. od poniedziałku do piątku, z wyłączeniem okresu przerw świątecznych, ferii szkolnych i dni ustawowo lub dodatkowo wolnych od zajęć szkolnych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Osoba wyznaczona przez Dyrektora będzie potwierdzała dokładną ilości obiadów w dniu dostawy do godziny 9:00 telefonicznie.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zapewni wyżywienie przez wszystkie dni obowiązywania umowy. Koszty związane z dostawą  posiłków do placówki ponosi Wykonawca.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Wynagrodzenie za przedmiot umowy, o którym mowa w § 1 ust. 1 ustala się, zgodnie          z przyjętą ofertą przetargową: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jednostkowa posiłku wynosi ………………………………. PLN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(słownie: ……………………………).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obejmuje wszelkie koszty związane z realizacją przedmiotu zamówienia          i może ulec zmianie tylko i wyłącznie na zasadach określonych w specyfikacji istotnych warunków zamówienia i zapytaniu ofertowym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Zamawiający, zastrzega sobie prawo zmiany ilości liczby posiłków (wynikających              z frekwencji dzieci), a Wykonawca nie będzie z tego tytułu dochodził żadnych roszczeń.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płatności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Rozliczenie dostaw nastąpi na podstawie zatwierdzonych przez Zamawiającego, faktur częściowych, co miesiąc, wystawionych w oparciu o miesięczny raport faktycznej liczby przygotowanych, dostarczonych i przekazanych posiłków 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2. Wypłata należności wynikającej z zatwierdzonej przez Zamawiającego faktury częściowej nastąpi w terminie do 14 dni od dnia jej zatwierdzenia przez Zamawiającego, na konto Wykonawcy wskazane na fakturze. Termin zapłaty stanowi dzień dokonania polecenia przelewu bankowego.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Podstawą wystawienia faktury częściowej będzie miesięczny raport zatwierdzony przez upoważnionych przedstawicieli stron, o których mowa w § 5 niniejszej umowy.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Zamawiający zobowiązany jest zatwierdzić fakturę częściową w terminie nie dłuższym niż 7 dni od dnia jej doręczenia wraz z miesięcznym raportem ilości przygotowanych, dostarczonych i wydanych posiłków.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zobowiązuje się nie dokonywać cesji wierzytelności przysługującej mu             z tytułu wykonywania niniejszej umowy bez zgody Zamawiającego.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Przedstawiciele stron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wyznacza na przedstawiciela odpowiedzialnego za nadzór nad realizacją umowy w zakresie jakości i ilości otrzymywanych posiłków:………………………………..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wyznacza na przedstawiciela odpowiedzialnego za prawidłowy przebieg usługi:</w:t>
      </w: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ma prawo kontroli i zgłaszania uwag do wykonywanych usług.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zobowiązany jest do niezwłocznego uwzględnienia zgłoszonych przez Zamawiającego uwag, o których mowa w ust. 3, z zastrzeżeniem ust. 5 w zakresie wykonywanej usługi.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nieuwzględnienia uwag Zmawiającego, o których mowa w ust. 3</w:t>
      </w: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Wykonawca zobowiązany jest w terminie dwóch dni od zgłoszenia uwag przez Zamawiającego do pisemnego uzasadnienia i poinformowania Zamawiającego o ich nieuwzględnieniu.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przekroczenia terminów dostawy posiłków wskazanych w specyfikacji istotnych warunków zamówienia – załącznik nr 1 do niniejszej umowy: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a) powyżej 30 minut Wykonawca zapłaci Zamawiającemu karę umowną w wysokości 2% wartości określonej w § 3 ust. 1 (łączna wartość przedmiotu umowy).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odstąpienia przez Zamawiającego od umowy wskutek okoliczności za które ponosi odpowiedzialność Wykonawca, jak również w przypadku nieuzasadnionego rozwiązania umowy przez Wykonawcę, zobowiązuje się on do zapłaty na rzecz Zamawiającego kary umownej w wysokości 20% wartości umowy określonej w § 3 ust. 1 (łączna wartość przedmiotu umowy).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niewykonania lub nienależytego wykonania umowy rozumianego                 w szczególności jako: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a) dwukrotne dostarczenie posiłków o zaniżonej wartości wagowej lub kalorycznej,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b) dwukrotne dostarczenie posiłków niezgodnie z ustalonymi dietami i jadłospisem,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dwukrotne dostarczenie posiłków o mniejszej ilości,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d) powtarzających się skarg rodziców na jakość posiłków,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wysokości 10% wartości określonej            w § 3 ust. 1(łączna wartość przedmiotu umowy) niniejszej umowy.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nieuwzględnienia przez Wykonawcę uwag, o których mowa § 6 ust. 3 zgłoszonych przez Zamawiającego w terminie do 7 dni od otrzymania ich od Zamawiającego w formie pisemnej lub elektronicznej, Wykonawca zapłaci Zamawiającemu karę umową          w wysokości 1 000,00 PLN za każdą nieuwzględnioną uwagę.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Wykonawca, wyraża zgodę na potrącanie kar umownych, o których mowa w ust. 1- 4,              z przysługującego mu wynagrodzenia.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zastrzega sobie prawo dochodzenia odszkodowania przewyższającego wysokość ustalonych kar umownych.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zwłoki w regulowaniu należności przez Zamawiającego na rzecz Wykonawcy, Wykonawca naliczał będzie odsetki ustawowe.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 i odstąpienie od umowy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mogą rozwiązać umowę, z zachowaniem 1 – miesięcznego okresu wypowiedzenia – ze skutkiem na ostatni dzień miesiąca kalendarzowego: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a) Zamawiający w przypadku: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- powtarzających się skarg na jakość posiłków i sposób ich przygotowania, rozumianych jako skargi, zgłaszane w terminie jednego miesiąca do Zamawiającego i zapisane w książce skarg,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niezachowania kaloryczności, dietetyki, gramatury i różnorodności posiłków.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- trzykrotne powtórzenie się naruszeń obowiązków wynikających z załącznika nr 1 – specyfikacja istotnych warunków zamówienia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b) Wykonawca w przypadku:- stwierdzenia, że Zamawiający notorycznie opóźnia się             z zapłatą za wykonaną część dostawy,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może odstąpić od umowy w przypadkach określonych w Kodeksie Cywilnym a także w terminie 30 dni od powzięcia wiadomości o wystąpieniu istotnej zmiany okoliczności powodującej, że wykonanie umowy nie leży w interesie publicznym, czego       nie można było przewidzieć w chwili zawarcia umowy. W takim przypadku Wykonawcy przysługuje jedynie wynagrodzenie należne z tytułu wykonania części umowy.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zastrzega sobie prawo natychmiastowego odstąpienia od umowy                   w przypadku zaistnienia następujących okoliczności: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trzykrotnego niedostarczenia posiłków w terminie przez Wykonawcę,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b) jednorazowej rażącej zwłoki Wykonawcy rozumianej jako brak przygotowania posiłków przez okres 1 dnia.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że w razie powstania sporu związanego z wykonaniem umowy w sprawie zamówienia publicznego Wykonawca zobowiązany jest wyczerpać drogę postępowania reklamacyjnego, kierując swoje roszczenia do Zamawiającego.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zmiany niniejszej umowy wymagają formy pisemnej pod rygorem nieważności.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sprawach nie uregulowanych niniejszą umową mają zastosowanie przepisy Kodeksu Cywilnego, o ile ustawa Prawo zamówień publicznych nie stanowi inaczej.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4. Ewentualne spory powstałe na tle niniejszej umowy strony poddają rozstrzygnięciu właściwym sądom powszechnym w Poznaniu.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5. Umowę sporządzono w dwóch jednobrzmiących egzemplarzach, po jednym dla każdej       ze stron.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Nr 1 – Specyfikacja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Nr 2 – Oferta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Nr 3 – Wzór umowy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 .................................. .                                               .................................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         ZAMAWIAJĄCY:                                                  WYKONAWCA:</w:t>
      </w:r>
    </w:p>
    <w:p w:rsidR="00C33211" w:rsidRPr="00C33211" w:rsidRDefault="00C33211" w:rsidP="00C33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33211" w:rsidRPr="00C33211" w:rsidRDefault="00C33211" w:rsidP="00C33211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668F6" w:rsidRDefault="001668F6"/>
    <w:sectPr w:rsidR="001668F6" w:rsidSect="00955C0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051"/>
      <w:docPartObj>
        <w:docPartGallery w:val="Page Numbers (Bottom of Page)"/>
        <w:docPartUnique/>
      </w:docPartObj>
    </w:sdtPr>
    <w:sdtEndPr/>
    <w:sdtContent>
      <w:p w:rsidR="006C77FD" w:rsidRDefault="00C3321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7FD" w:rsidRDefault="00C3321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1"/>
    <w:rsid w:val="001668F6"/>
    <w:rsid w:val="00C33211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5D09-2CA9-4F78-B28A-504BC606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32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211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2021-07-14T09:28:00Z</dcterms:created>
  <dcterms:modified xsi:type="dcterms:W3CDTF">2021-07-14T09:29:00Z</dcterms:modified>
</cp:coreProperties>
</file>