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  <w:sz w:val="18"/>
          <w:szCs w:val="18"/>
        </w:rPr>
      </w:pPr>
    </w:p>
    <w:p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 do Zarządzenia nr 24/2021 </w:t>
      </w:r>
    </w:p>
    <w:p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Dyrektora </w:t>
      </w:r>
      <w:r>
        <w:rPr>
          <w:rFonts w:ascii="Arial" w:hAnsi="Arial" w:cs="Arial"/>
          <w:color w:val="000000"/>
          <w:spacing w:val="-7"/>
          <w:sz w:val="18"/>
          <w:szCs w:val="18"/>
        </w:rPr>
        <w:t>Szkoły Podstawowej nr 39 im. Szarych Szeregów w Lublinie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21.10.2021 r.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 WYNAGRADZANIA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pracowników samorządowych zatrudnionych w Szkole Podstawowej nr 39 </w:t>
      </w:r>
      <w:r>
        <w:rPr>
          <w:rFonts w:ascii="Arial" w:hAnsi="Arial" w:cs="Arial"/>
          <w:b/>
          <w:sz w:val="22"/>
          <w:szCs w:val="22"/>
        </w:rPr>
        <w:br w:type="textWrapping"/>
      </w:r>
      <w:r>
        <w:rPr>
          <w:rFonts w:ascii="Arial" w:hAnsi="Arial" w:cs="Arial"/>
          <w:b/>
          <w:sz w:val="22"/>
          <w:szCs w:val="22"/>
        </w:rPr>
        <w:t>im. Szarych Szeregów w Lublinie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>
      <w:pPr>
        <w:pStyle w:val="320"/>
        <w:numPr>
          <w:ilvl w:val="0"/>
          <w:numId w:val="1"/>
        </w:numPr>
        <w:ind w:left="567" w:hanging="567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 xml:space="preserve">Niniejszy regulamin wynagradzania, zwany dalej, „regulaminem” określa zasady </w:t>
      </w:r>
      <w:r>
        <w:rPr>
          <w:rFonts w:cs="Arial"/>
          <w:sz w:val="22"/>
        </w:rPr>
        <w:br w:type="textWrapping"/>
      </w:r>
      <w:r>
        <w:rPr>
          <w:rFonts w:cs="Arial"/>
          <w:sz w:val="22"/>
        </w:rPr>
        <w:t>i warunki wynagradzania za pracę oraz przyznawania innych świadczeń związanych z pracą.</w:t>
      </w:r>
    </w:p>
    <w:p>
      <w:pPr>
        <w:pStyle w:val="320"/>
        <w:numPr>
          <w:ilvl w:val="0"/>
          <w:numId w:val="1"/>
        </w:numPr>
        <w:ind w:left="567" w:hanging="567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Regulamin wynagradzania ustala:</w:t>
      </w:r>
    </w:p>
    <w:p>
      <w:pPr>
        <w:pStyle w:val="320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tabelę określającą minimalne kwoty w złotych miesięcznego wynagrodzenia zasadniczego, zawarte w rozporządzeniu Rady Ministrów z dnia 20 września  2021 r. w sprawie wynagradzania pracowników samorządowych (Dz. U. z 2021 r., poz. 1723 z późn. zm.) </w:t>
      </w:r>
      <w:r>
        <w:rPr>
          <w:rFonts w:cs="Arial"/>
          <w:b/>
          <w:sz w:val="22"/>
        </w:rPr>
        <w:t>oraz maksymalny poziom wynagrodzenia zasadniczego ustalony przez pracodawcę,</w:t>
      </w:r>
    </w:p>
    <w:p>
      <w:pPr>
        <w:pStyle w:val="320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wymagania kwalifikacyjne pracowników samorządowych zatrudnionych </w:t>
      </w:r>
      <w:r>
        <w:rPr>
          <w:rFonts w:cs="Arial"/>
          <w:sz w:val="22"/>
        </w:rPr>
        <w:br w:type="textWrapping"/>
      </w:r>
      <w:r>
        <w:rPr>
          <w:rFonts w:cs="Arial"/>
          <w:sz w:val="22"/>
        </w:rPr>
        <w:t>w Szkole Podstawowej nr 39 im. Szarych Szeregów w Lublinie,</w:t>
      </w:r>
    </w:p>
    <w:p>
      <w:pPr>
        <w:pStyle w:val="320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szczegółowe warunki i sposób przyznawania dodatku funkcyjnego,.</w:t>
      </w:r>
    </w:p>
    <w:p>
      <w:pPr>
        <w:pStyle w:val="320"/>
        <w:numPr>
          <w:ilvl w:val="0"/>
          <w:numId w:val="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szczegółowe warunki i sposób przyznawania dodatku specjalnego,</w:t>
      </w:r>
    </w:p>
    <w:p>
      <w:pPr>
        <w:pStyle w:val="320"/>
        <w:tabs>
          <w:tab w:val="left" w:pos="1134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5) szczegółowe warunki przyznawania oraz sposób wypłacania nagród, </w:t>
      </w:r>
      <w:r>
        <w:rPr>
          <w:rFonts w:cs="Arial"/>
          <w:sz w:val="22"/>
        </w:rPr>
        <w:br w:type="textWrapping"/>
      </w:r>
      <w:r>
        <w:rPr>
          <w:rFonts w:cs="Arial"/>
          <w:sz w:val="22"/>
        </w:rPr>
        <w:t xml:space="preserve">       innych niż nagrody jubileuszowe,</w:t>
      </w:r>
    </w:p>
    <w:p>
      <w:pPr>
        <w:pStyle w:val="32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6) szczegółowe warunki przyznawania oraz sposób wypłacania dodatku za </w:t>
      </w:r>
      <w:r>
        <w:rPr>
          <w:rFonts w:cs="Arial"/>
          <w:sz w:val="22"/>
        </w:rPr>
        <w:br w:type="textWrapping"/>
      </w:r>
      <w:r>
        <w:rPr>
          <w:rFonts w:cs="Arial"/>
          <w:sz w:val="22"/>
        </w:rPr>
        <w:t xml:space="preserve">        pracę w godzinach nadliczbowych i w porze nocnej,</w:t>
      </w:r>
    </w:p>
    <w:p>
      <w:pPr>
        <w:pStyle w:val="32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7) szczegółowe warunki przyznawania oraz sposób wypłacania odprawy </w:t>
      </w:r>
      <w:r>
        <w:rPr>
          <w:rFonts w:cs="Arial"/>
          <w:sz w:val="22"/>
        </w:rPr>
        <w:br w:type="textWrapping"/>
      </w:r>
      <w:r>
        <w:rPr>
          <w:rFonts w:cs="Arial"/>
          <w:sz w:val="22"/>
        </w:rPr>
        <w:t xml:space="preserve">        z tytułu rozwiązania stosunku pracy w związku z przejściem na emeryturę   </w:t>
      </w:r>
      <w:r>
        <w:rPr>
          <w:rFonts w:cs="Arial"/>
          <w:sz w:val="22"/>
        </w:rPr>
        <w:br w:type="textWrapping"/>
      </w:r>
      <w:r>
        <w:rPr>
          <w:rFonts w:cs="Arial"/>
          <w:sz w:val="22"/>
        </w:rPr>
        <w:t xml:space="preserve">        lub rentę z tytułu niezdolności do pracy.</w:t>
      </w:r>
    </w:p>
    <w:p>
      <w:pPr>
        <w:pStyle w:val="320"/>
        <w:numPr>
          <w:ilvl w:val="0"/>
          <w:numId w:val="1"/>
        </w:numPr>
        <w:ind w:left="426" w:hanging="426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Regulamin obowiązuje w stosunku do pracowników zatrudnionych na podstawie umowy o pracę.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>
      <w:pPr>
        <w:shd w:val="clear" w:color="auto" w:fill="FFFFFF"/>
        <w:spacing w:before="274"/>
        <w:ind w:left="14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>
        <w:rPr>
          <w:rFonts w:ascii="Arial" w:hAnsi="Arial" w:cs="Arial"/>
          <w:color w:val="000000"/>
          <w:spacing w:val="-5"/>
          <w:sz w:val="22"/>
          <w:szCs w:val="22"/>
        </w:rPr>
        <w:t>Ilekroć w regulaminie jest mowa o: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ustawie – rozumie się przez to ustawę z dnia 21 listopada 2008r. </w:t>
      </w:r>
      <w:r>
        <w:rPr>
          <w:rFonts w:ascii="Arial" w:hAnsi="Arial" w:cs="Arial"/>
          <w:color w:val="000000"/>
          <w:spacing w:val="-1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1"/>
          <w:sz w:val="22"/>
          <w:szCs w:val="22"/>
        </w:rPr>
        <w:t>o pracownikach samorządowych (Dz. U. z 2008 r., poz.1458 z późn. zm.);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rozporządzeniu płacowym - rozumie się przez to rozporządzenie Rady</w:t>
      </w:r>
      <w:r>
        <w:rPr>
          <w:rFonts w:ascii="Arial" w:hAnsi="Arial" w:cs="Arial"/>
          <w:color w:val="000000"/>
          <w:spacing w:val="-1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Ministrów z dnia 8 września 2021 r. zmieniające rozporządzenie w sprawie zasad wynagradzania </w:t>
      </w:r>
      <w:r>
        <w:rPr>
          <w:rFonts w:ascii="Arial" w:hAnsi="Arial" w:cs="Arial"/>
          <w:color w:val="000000"/>
          <w:spacing w:val="-7"/>
          <w:sz w:val="22"/>
          <w:szCs w:val="22"/>
        </w:rPr>
        <w:t>pracowników samorządowych (Dz. U. z 2021 r., poz. 1723);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najniższym wynagrodzeniu zasadniczym – rozumie się prze to najniższe wynagrodzenie zasadnicze w I kategorii zaszeregowania, określone w I. Tabeli załącznika nr 3 do rozporządzenia, wymienionego w pkt. 2 niniejszego regulaminu;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pracodawcy – rozumie się przez to Szkołę Podstawową nr 39 im. Szarych Szeregów w Lublinie;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 xml:space="preserve">dyrektorze – rozumie się  przez to dyrektora Szkoły Podstawowej nr 39 </w:t>
      </w:r>
      <w:r>
        <w:rPr>
          <w:rFonts w:ascii="Arial" w:hAnsi="Arial" w:cs="Arial"/>
          <w:color w:val="000000"/>
          <w:spacing w:val="-7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7"/>
          <w:sz w:val="22"/>
          <w:szCs w:val="22"/>
        </w:rPr>
        <w:tab/>
      </w:r>
      <w:r>
        <w:rPr>
          <w:rFonts w:ascii="Arial" w:hAnsi="Arial" w:cs="Arial"/>
          <w:color w:val="000000"/>
          <w:spacing w:val="-7"/>
          <w:sz w:val="22"/>
          <w:szCs w:val="22"/>
        </w:rPr>
        <w:t>im. Szarych Szeregów w Lublinie;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spacing w:line="274" w:lineRule="exact"/>
        <w:ind w:left="677" w:hanging="677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pracownikach - rozumie się przez to pracowników zatrudnionych w 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Szkole </w:t>
      </w:r>
      <w:r>
        <w:rPr>
          <w:rFonts w:ascii="Arial" w:hAnsi="Arial" w:cs="Arial"/>
          <w:color w:val="000000"/>
          <w:spacing w:val="-7"/>
          <w:sz w:val="22"/>
          <w:szCs w:val="22"/>
        </w:rPr>
        <w:tab/>
      </w:r>
      <w:r>
        <w:rPr>
          <w:rFonts w:ascii="Arial" w:hAnsi="Arial" w:cs="Arial"/>
          <w:color w:val="000000"/>
          <w:spacing w:val="-7"/>
          <w:sz w:val="22"/>
          <w:szCs w:val="22"/>
        </w:rPr>
        <w:t>Podstawowej nr 39 im. Szarych Szeregów w Lublinie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na podstawie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umowy </w:t>
      </w:r>
      <w:r>
        <w:rPr>
          <w:rFonts w:ascii="Arial" w:hAnsi="Arial" w:cs="Arial"/>
          <w:color w:val="000000"/>
          <w:spacing w:val="-6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6"/>
          <w:sz w:val="22"/>
          <w:szCs w:val="22"/>
        </w:rPr>
        <w:tab/>
      </w:r>
      <w:r>
        <w:rPr>
          <w:rFonts w:ascii="Arial" w:hAnsi="Arial" w:cs="Arial"/>
          <w:color w:val="000000"/>
          <w:spacing w:val="-6"/>
          <w:sz w:val="22"/>
          <w:szCs w:val="22"/>
        </w:rPr>
        <w:t>o pracę;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spacing w:line="274" w:lineRule="exact"/>
        <w:ind w:left="677" w:hanging="677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zakładowej organizacji związkowej - rozumie się przez to,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działający w szkole</w:t>
      </w:r>
      <w:r>
        <w:rPr>
          <w:rFonts w:ascii="Arial" w:hAnsi="Arial" w:cs="Arial"/>
          <w:color w:val="000000"/>
          <w:spacing w:val="-3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4"/>
          <w:sz w:val="22"/>
          <w:szCs w:val="22"/>
        </w:rPr>
        <w:t>(placówce)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związek zawodowy </w:t>
      </w:r>
      <w:r>
        <w:rPr>
          <w:rFonts w:ascii="Arial" w:hAnsi="Arial" w:cs="Arial"/>
          <w:color w:val="000000"/>
          <w:spacing w:val="-3"/>
          <w:sz w:val="22"/>
          <w:szCs w:val="22"/>
        </w:rPr>
        <w:t>lub jednostkę organizacyjną związku zawodowego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, której przysługują uprawnienia zakładowej organizacji </w:t>
      </w:r>
      <w:r>
        <w:rPr>
          <w:rFonts w:ascii="Arial" w:hAnsi="Arial" w:cs="Arial"/>
          <w:color w:val="000000"/>
          <w:spacing w:val="-11"/>
          <w:sz w:val="22"/>
          <w:szCs w:val="22"/>
        </w:rPr>
        <w:t>związkowej;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>
      <w:pPr>
        <w:shd w:val="clear" w:color="auto" w:fill="FFFFFF"/>
        <w:spacing w:line="269" w:lineRule="exact"/>
        <w:ind w:left="34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1.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>
        <w:rPr>
          <w:rFonts w:ascii="Arial" w:hAnsi="Arial" w:cs="Arial"/>
          <w:color w:val="000000"/>
          <w:spacing w:val="-4"/>
          <w:sz w:val="22"/>
          <w:szCs w:val="22"/>
        </w:rPr>
        <w:t>Pracownikom z tytułu zatrudnienia przysługuje:</w:t>
      </w:r>
    </w:p>
    <w:p>
      <w:pPr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spacing w:line="269" w:lineRule="exact"/>
        <w:ind w:left="108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wynagrodzenie zasadnicze, dodatek za wieloletnią pracę, nagroda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jubileuszowa oraz jednorazowa odprawa pieniężna w związku z przejściem na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emeryturę lub rentę z tytułu niezdolności do pracy - na podstawie art. 36 ust. 2 </w:t>
      </w:r>
      <w:r>
        <w:rPr>
          <w:rFonts w:ascii="Arial" w:hAnsi="Arial" w:cs="Arial"/>
          <w:color w:val="000000"/>
          <w:spacing w:val="-7"/>
          <w:sz w:val="22"/>
          <w:szCs w:val="22"/>
        </w:rPr>
        <w:t>ustawy o pracownikach samorządowych (Dz. U. z 2018 r., poz. 1260 z późn. zm.),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dodatkowe wynagrodzenie roczne - na podstawie ustawy o dodatkowym </w:t>
      </w:r>
      <w:r>
        <w:rPr>
          <w:rFonts w:ascii="Arial" w:hAnsi="Arial" w:cs="Arial"/>
          <w:color w:val="000000"/>
          <w:spacing w:val="-6"/>
          <w:sz w:val="22"/>
          <w:szCs w:val="22"/>
        </w:rPr>
        <w:t>wynagrodzeniu rocznym dla pracowników jednostek sfery budżetowej (Dz. U. z 2018, poz. 1872),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dodatkowe wynagrodzenie za pracę: w porze nocnej, w godzinach </w:t>
      </w:r>
      <w:r>
        <w:rPr>
          <w:rFonts w:ascii="Arial" w:hAnsi="Arial" w:cs="Arial"/>
          <w:color w:val="000000"/>
          <w:sz w:val="22"/>
          <w:szCs w:val="22"/>
        </w:rPr>
        <w:t xml:space="preserve">nadliczbowych, w niedziele i święta - na podstawie i zasadach określonych </w:t>
      </w:r>
      <w:r>
        <w:rPr>
          <w:rFonts w:ascii="Arial" w:hAnsi="Arial" w:cs="Arial"/>
          <w:color w:val="000000"/>
          <w:spacing w:val="5"/>
          <w:sz w:val="22"/>
          <w:szCs w:val="22"/>
        </w:rPr>
        <w:t>w art.151-151</w:t>
      </w:r>
      <w:r>
        <w:rPr>
          <w:rFonts w:ascii="Arial" w:hAnsi="Arial" w:cs="Arial"/>
          <w:color w:val="000000"/>
          <w:spacing w:val="5"/>
          <w:sz w:val="22"/>
          <w:szCs w:val="22"/>
          <w:vertAlign w:val="superscript"/>
        </w:rPr>
        <w:t>12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ustawy z dnia 26 czerwca 1974 r. Kodeks pracy (</w:t>
      </w:r>
      <w:r>
        <w:t>Dz. U. 1974 Nr 24 poz. 141 z późn. zmianami</w:t>
      </w:r>
      <w:r>
        <w:rPr>
          <w:rFonts w:ascii="Arial" w:hAnsi="Arial" w:cs="Arial"/>
          <w:color w:val="000000"/>
          <w:spacing w:val="-5"/>
          <w:sz w:val="22"/>
          <w:szCs w:val="22"/>
        </w:rPr>
        <w:t>),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  <w:rPr>
          <w:rFonts w:ascii="Arial" w:hAnsi="Arial" w:eastAsia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odprawa pieniężna w związku z rozwiązaniem stosunku pracy - na podstawie </w:t>
      </w:r>
      <w:r>
        <w:rPr>
          <w:rFonts w:ascii="Arial" w:hAnsi="Arial" w:cs="Arial"/>
          <w:color w:val="000000"/>
          <w:spacing w:val="-6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zasadach określonych w ustawie z dnia 13 marca 2003 r. o szczególnych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zasadach rozwiązywania z pracownikami stosunków pracy </w:t>
      </w:r>
      <w:r>
        <w:rPr>
          <w:rFonts w:ascii="Arial" w:hAnsi="Arial" w:cs="Arial"/>
          <w:i/>
          <w:iCs/>
          <w:color w:val="000000"/>
          <w:spacing w:val="-6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przyczyn niedotyczących pracowników (Dz. U. z 2018 r.,  poz. 1969 z późn. zm.), 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wynagrodzenie za czas niezdolności do pracy - na podstawie</w:t>
      </w:r>
      <w:r>
        <w:rPr>
          <w:rFonts w:ascii="Arial" w:hAnsi="Arial" w:cs="Arial"/>
          <w:color w:val="000000"/>
          <w:spacing w:val="5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i zasadach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określonych w art. 92 ustawy z dnia 26 czerwca 1974 r. Kodeks pracy </w:t>
      </w:r>
      <w:r>
        <w:rPr>
          <w:rFonts w:ascii="Arial" w:hAnsi="Arial" w:cs="Arial"/>
          <w:color w:val="000000"/>
          <w:spacing w:val="5"/>
          <w:sz w:val="22"/>
          <w:szCs w:val="22"/>
        </w:rPr>
        <w:t>(</w:t>
      </w:r>
      <w:r>
        <w:t>Dz. U. 1974 Nr 24 poz. 141 z późn. zmianami</w:t>
      </w:r>
      <w:r>
        <w:rPr>
          <w:rFonts w:ascii="Arial" w:hAnsi="Arial" w:cs="Arial"/>
          <w:color w:val="000000"/>
          <w:spacing w:val="-5"/>
          <w:sz w:val="22"/>
          <w:szCs w:val="22"/>
        </w:rPr>
        <w:t>)</w:t>
      </w:r>
      <w:r>
        <w:rPr>
          <w:rFonts w:ascii="Arial" w:hAnsi="Arial" w:cs="Arial"/>
          <w:color w:val="000000"/>
          <w:spacing w:val="-6"/>
          <w:sz w:val="22"/>
          <w:szCs w:val="22"/>
        </w:rPr>
        <w:t>,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świadczenia pieniężne z ubezpieczenia społecznego w razie choroby </w:t>
      </w:r>
      <w:r>
        <w:rPr>
          <w:rFonts w:ascii="Arial" w:hAnsi="Arial" w:cs="Arial"/>
          <w:color w:val="000000"/>
          <w:spacing w:val="-4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i macierzyństwa, obejmujące: zasiłek chorobowy, świadczenie rehabilitacyjne,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zasiłek wyrównawczy, zasiłek macierzyński, zasiłek opiekuńczy - na 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podstawie i zasadach określonych w ustawie z dnia 25 czerwca 1999 r.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pacing w:val="-1"/>
          <w:sz w:val="22"/>
          <w:szCs w:val="22"/>
        </w:rPr>
        <w:t>świadczeniach pieniężnych z ubezpieczenia społecznego w razie choroby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pacing w:val="-5"/>
          <w:sz w:val="22"/>
          <w:szCs w:val="22"/>
        </w:rPr>
        <w:t>macierzyństwa (Dz. U. z 1999 r., nr 60, poz. 636 z poźn. zmianami).</w:t>
      </w:r>
    </w:p>
    <w:p>
      <w:pPr>
        <w:numPr>
          <w:ilvl w:val="0"/>
          <w:numId w:val="5"/>
        </w:numPr>
        <w:shd w:val="clear" w:color="auto" w:fill="FFFFFF"/>
        <w:tabs>
          <w:tab w:val="left" w:pos="426"/>
          <w:tab w:val="clear" w:pos="708"/>
        </w:tabs>
        <w:spacing w:before="274" w:line="274" w:lineRule="exact"/>
        <w:ind w:left="426" w:hanging="426"/>
        <w:jc w:val="both"/>
        <w:rPr>
          <w:rFonts w:ascii="Arial" w:hAnsi="Arial" w:cs="Arial"/>
          <w:color w:val="000000"/>
          <w:spacing w:val="27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Pracownikom z tytułu zatrudnienia może być przyznany: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dodatek specjalny oraz nagroda za szczególne </w:t>
      </w:r>
      <w:r>
        <w:rPr>
          <w:rFonts w:ascii="Arial" w:hAnsi="Arial" w:cs="Arial"/>
          <w:color w:val="000000"/>
          <w:spacing w:val="7"/>
          <w:sz w:val="22"/>
          <w:szCs w:val="22"/>
        </w:rPr>
        <w:t xml:space="preserve">osiągnięcia  w pracy zawodowej - na podstawie art. 36 ust. 4 - 6 ustawy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o pracownikach samorządowych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(Dz. U. z 2008 r., poz.1458 z późn. zm.)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oraz </w:t>
      </w:r>
      <w:r>
        <w:rPr>
          <w:rFonts w:ascii="Arial" w:hAnsi="Arial" w:cs="Arial"/>
          <w:color w:val="000000"/>
          <w:spacing w:val="-6"/>
          <w:sz w:val="22"/>
          <w:szCs w:val="22"/>
        </w:rPr>
        <w:t>regulaminu wynagradzania.</w:t>
      </w:r>
    </w:p>
    <w:p>
      <w:pPr>
        <w:shd w:val="clear" w:color="auto" w:fill="FFFFFF"/>
        <w:spacing w:before="418"/>
        <w:ind w:right="10"/>
        <w:jc w:val="center"/>
        <w:rPr>
          <w:rFonts w:ascii="Arial" w:hAnsi="Arial" w:eastAsia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27"/>
          <w:sz w:val="22"/>
          <w:szCs w:val="22"/>
          <w:lang w:val="en-US"/>
        </w:rPr>
        <w:t>§4.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spacing w:before="106" w:line="278" w:lineRule="exact"/>
        <w:jc w:val="both"/>
        <w:rPr>
          <w:rFonts w:ascii="Arial" w:hAnsi="Arial" w:eastAsia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Wynagrodzenie zasadnicze pracownika określone jest stosownie do </w:t>
      </w:r>
      <w:r>
        <w:rPr>
          <w:rFonts w:ascii="Arial" w:hAnsi="Arial" w:cs="Arial"/>
          <w:color w:val="000000"/>
          <w:spacing w:val="-5"/>
          <w:sz w:val="22"/>
          <w:szCs w:val="22"/>
        </w:rPr>
        <w:t>zajmowanego stanowiska i posiadanych kwalifikacji.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spacing w:before="278" w:line="274" w:lineRule="exact"/>
        <w:ind w:right="-108"/>
        <w:jc w:val="both"/>
        <w:rPr>
          <w:rFonts w:ascii="Arial" w:hAnsi="Arial" w:eastAsia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Wynagrodzenie pracownika zatrudnionego w pełnym wymiarze czasu pracy nie 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może być niższe od wynagrodzenia ustalonego na podstawie ustawy z dnia </w:t>
      </w:r>
      <w:r>
        <w:rPr>
          <w:rFonts w:ascii="Arial" w:hAnsi="Arial" w:cs="Arial"/>
          <w:color w:val="000000"/>
          <w:spacing w:val="-2"/>
          <w:sz w:val="22"/>
          <w:szCs w:val="22"/>
        </w:rPr>
        <w:t>10 października 2002 r. o minimalnym wynagrodzeniu (</w:t>
      </w:r>
      <w:r>
        <w:t>Dz. U. 2002 Nr 200 poz. 1679 z późn. zm.</w:t>
      </w:r>
      <w:r>
        <w:rPr>
          <w:rFonts w:ascii="Arial" w:hAnsi="Arial" w:cs="Arial"/>
          <w:color w:val="000000"/>
          <w:spacing w:val="-2"/>
          <w:sz w:val="22"/>
          <w:szCs w:val="22"/>
        </w:rPr>
        <w:t>).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spacing w:before="269" w:line="274" w:lineRule="exact"/>
        <w:jc w:val="both"/>
        <w:rPr>
          <w:rFonts w:ascii="Arial" w:hAnsi="Arial" w:eastAsia="Arial" w:cs="Arial"/>
          <w:color w:val="000000"/>
          <w:spacing w:val="4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Stawki minimalnego i maksymalnego wynagrodzenia zasadniczego w poszczególnych kategoriach zaszeregowania określa tabela </w:t>
      </w:r>
      <w:r>
        <w:rPr>
          <w:rFonts w:ascii="Arial" w:hAnsi="Arial" w:cs="Arial"/>
          <w:color w:val="000000"/>
          <w:spacing w:val="-8"/>
          <w:sz w:val="22"/>
          <w:szCs w:val="22"/>
        </w:rPr>
        <w:t>stanowiąca załącznik nr 1 do regulaminu.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spacing w:before="274" w:line="274" w:lineRule="exact"/>
        <w:jc w:val="both"/>
        <w:rPr>
          <w:rFonts w:ascii="Arial" w:hAnsi="Arial" w:eastAsia="Arial" w:cs="Arial"/>
          <w:color w:val="000000"/>
          <w:spacing w:val="-16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Wynagrodzenie zasadnicze pracownika nie może być niższe niż minimalna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przysługująca pracownikowi miesięczna kwota wynagrodzenia zasadniczego </w:t>
      </w:r>
      <w:r>
        <w:rPr>
          <w:rFonts w:ascii="Arial" w:hAnsi="Arial" w:cs="Arial"/>
          <w:color w:val="000000"/>
          <w:spacing w:val="2"/>
          <w:sz w:val="22"/>
          <w:szCs w:val="22"/>
        </w:rPr>
        <w:t>określona w I. Tabeli  stanowiącej załącznik nr 3  do rozporządzenia płacowego</w:t>
      </w:r>
      <w:r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spacing w:before="274" w:line="274" w:lineRule="exact"/>
        <w:jc w:val="both"/>
        <w:rPr>
          <w:rFonts w:ascii="Arial" w:hAnsi="Arial" w:eastAsia="Arial" w:cs="Arial"/>
          <w:color w:val="000000"/>
          <w:spacing w:val="-1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Podwyższenie wynagrodzeń, w części ustalanej przez pracodawcę może 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 xml:space="preserve">nastąpić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w ramach posiadanych środków na wynagrodzenia, określonych </w:t>
      </w:r>
      <w:r>
        <w:rPr>
          <w:rFonts w:ascii="Arial" w:hAnsi="Arial" w:cs="Arial"/>
          <w:color w:val="000000"/>
          <w:spacing w:val="1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w uchwale </w:t>
      </w:r>
      <w:r>
        <w:rPr>
          <w:rFonts w:ascii="Arial" w:hAnsi="Arial" w:cs="Arial"/>
          <w:color w:val="000000"/>
          <w:sz w:val="22"/>
          <w:szCs w:val="22"/>
        </w:rPr>
        <w:t>budżetowej Rady Miasta Lublin na dany rok budżetowy.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spacing w:before="264" w:after="240" w:line="278" w:lineRule="exact"/>
        <w:jc w:val="both"/>
        <w:rPr>
          <w:rFonts w:ascii="Arial" w:hAnsi="Arial" w:cs="Arial"/>
          <w:bCs/>
          <w:color w:val="FF0000"/>
          <w:spacing w:val="-13"/>
          <w:w w:val="1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"Porozumieniem Prezydenta Miasta Lublin z przedstawicielami związków zawodowych (...)  z dnia 28 czerwca 2019 r.  d</w:t>
      </w:r>
      <w:r>
        <w:rPr>
          <w:rFonts w:ascii="Arial" w:hAnsi="Arial" w:cs="Arial"/>
          <w:spacing w:val="-1"/>
          <w:sz w:val="22"/>
          <w:szCs w:val="22"/>
        </w:rPr>
        <w:t>otychczasowa premia włączona zostaje w odpowiedniej proporcji do wynagrodzenia zasadniczego.</w:t>
      </w:r>
    </w:p>
    <w:p>
      <w:pPr>
        <w:shd w:val="clear" w:color="auto" w:fill="FFFFFF"/>
        <w:spacing w:line="269" w:lineRule="exact"/>
        <w:ind w:left="360" w:hanging="331"/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§5.</w:t>
      </w:r>
    </w:p>
    <w:p>
      <w:pPr>
        <w:widowControl w:val="0"/>
        <w:numPr>
          <w:ilvl w:val="0"/>
          <w:numId w:val="7"/>
        </w:numPr>
        <w:shd w:val="clear" w:color="auto" w:fill="FFFFFF"/>
        <w:autoSpaceDE w:val="0"/>
        <w:spacing w:before="120" w:line="269" w:lineRule="exac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Ustala się wymagania kwalifikacyjne pracowników na </w:t>
      </w:r>
      <w:r>
        <w:rPr>
          <w:rFonts w:ascii="Arial" w:hAnsi="Arial" w:cs="Arial"/>
          <w:color w:val="000000"/>
          <w:sz w:val="22"/>
          <w:szCs w:val="22"/>
        </w:rPr>
        <w:t xml:space="preserve">poszczególnych 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 xml:space="preserve">stanowiskach, na poziomie minimalnych wymagań kwalifikacyjnych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na tych  </w:t>
      </w:r>
      <w:r>
        <w:rPr>
          <w:rFonts w:ascii="Arial" w:hAnsi="Arial" w:cs="Arial"/>
          <w:color w:val="000000"/>
          <w:spacing w:val="-2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stanowiskach, określonym w tabeli F cz. I oraz cz. V - stanowiącej załącznik nr 3 </w:t>
      </w:r>
      <w:r>
        <w:rPr>
          <w:rFonts w:ascii="Arial" w:hAnsi="Arial" w:cs="Arial"/>
          <w:color w:val="000000"/>
          <w:spacing w:val="-2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2"/>
          <w:sz w:val="22"/>
          <w:szCs w:val="22"/>
        </w:rPr>
        <w:t>do rozporządzenia  płacowego.</w:t>
      </w:r>
    </w:p>
    <w:p>
      <w:pPr>
        <w:widowControl w:val="0"/>
        <w:numPr>
          <w:ilvl w:val="0"/>
          <w:numId w:val="7"/>
        </w:numPr>
        <w:shd w:val="clear" w:color="auto" w:fill="FFFFFF"/>
        <w:autoSpaceDE w:val="0"/>
        <w:spacing w:before="264" w:line="278" w:lineRule="exact"/>
        <w:jc w:val="both"/>
        <w:rPr>
          <w:rFonts w:ascii="Arial" w:hAnsi="Arial" w:cs="Arial"/>
          <w:bCs/>
          <w:color w:val="000000"/>
          <w:spacing w:val="-13"/>
          <w:w w:val="128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Wykaz stanowisk, na których mogą być zatrudniani pracownicy </w:t>
      </w:r>
      <w:r>
        <w:rPr>
          <w:rFonts w:ascii="Arial" w:hAnsi="Arial" w:cs="Arial"/>
          <w:color w:val="000000"/>
          <w:spacing w:val="-7"/>
          <w:sz w:val="22"/>
          <w:szCs w:val="22"/>
        </w:rPr>
        <w:t>Szkoły Podstawowej nr 39 im. Szarych Szeregów w Lublinie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oraz szczegółowe wymagania kwalifikacyjne pracowników określa załącznik nr 2 do </w:t>
      </w:r>
      <w:r>
        <w:rPr>
          <w:rFonts w:ascii="Arial" w:hAnsi="Arial" w:cs="Arial"/>
          <w:color w:val="000000"/>
          <w:spacing w:val="-2"/>
          <w:sz w:val="22"/>
          <w:szCs w:val="22"/>
        </w:rPr>
        <w:t>niniejszego regulaminu.</w:t>
      </w:r>
    </w:p>
    <w:p>
      <w:pPr>
        <w:widowControl w:val="0"/>
        <w:numPr>
          <w:ilvl w:val="0"/>
          <w:numId w:val="7"/>
        </w:numPr>
        <w:shd w:val="clear" w:color="auto" w:fill="FFFFFF"/>
        <w:autoSpaceDE w:val="0"/>
        <w:spacing w:before="264" w:line="278" w:lineRule="exact"/>
        <w:jc w:val="both"/>
        <w:rPr>
          <w:rFonts w:ascii="Arial" w:hAnsi="Arial" w:cs="Arial"/>
          <w:bCs/>
          <w:color w:val="000000"/>
          <w:spacing w:val="-13"/>
          <w:w w:val="128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Pracownikom</w:t>
      </w:r>
      <w:r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>zatrudnionym</w:t>
      </w:r>
      <w:r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>na</w:t>
      </w:r>
      <w:r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stanowiskach wymienionych w załączniku nr </w:t>
      </w:r>
      <w:r>
        <w:rPr>
          <w:rFonts w:ascii="Arial" w:hAnsi="Arial" w:cs="Arial"/>
          <w:color w:val="000000"/>
          <w:spacing w:val="27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pacing w:val="-1"/>
          <w:sz w:val="22"/>
          <w:szCs w:val="22"/>
        </w:rPr>
        <w:t>do</w:t>
      </w:r>
      <w:r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>regulaminu</w:t>
      </w:r>
      <w:r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>przysługuje dodatek funkcyjny.</w:t>
      </w:r>
    </w:p>
    <w:p>
      <w:pPr>
        <w:widowControl w:val="0"/>
        <w:numPr>
          <w:ilvl w:val="0"/>
          <w:numId w:val="7"/>
        </w:numPr>
        <w:shd w:val="clear" w:color="auto" w:fill="FFFFFF"/>
        <w:autoSpaceDE w:val="0"/>
        <w:spacing w:before="264" w:line="278" w:lineRule="exact"/>
        <w:jc w:val="both"/>
        <w:rPr>
          <w:rFonts w:ascii="Arial" w:hAnsi="Arial" w:cs="Arial"/>
          <w:bCs/>
          <w:color w:val="000000"/>
          <w:spacing w:val="-13"/>
          <w:w w:val="128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Wysokość dodatku funkcyjnego – zgodnie z załącznikiem nr 4 do regulaminu – ustala dyrektor </w:t>
      </w:r>
      <w:r>
        <w:rPr>
          <w:rFonts w:ascii="Arial" w:hAnsi="Arial" w:cs="Arial"/>
          <w:color w:val="000000"/>
          <w:spacing w:val="-7"/>
          <w:sz w:val="22"/>
          <w:szCs w:val="22"/>
        </w:rPr>
        <w:t>Szkoły Podstawowej nr 39 im. Szarych Szeregów w Lublinie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, biorąc pod uwagę zakres wykonywanych przez pracownika zadań i obowiązków. </w:t>
      </w:r>
    </w:p>
    <w:p>
      <w:pPr>
        <w:shd w:val="clear" w:color="auto" w:fill="FFFFFF"/>
        <w:spacing w:before="389"/>
        <w:jc w:val="center"/>
        <w:rPr>
          <w:rFonts w:ascii="Arial" w:hAnsi="Arial" w:cs="Arial"/>
          <w:color w:val="000000"/>
          <w:spacing w:val="-1"/>
          <w:sz w:val="22"/>
          <w:szCs w:val="22"/>
          <w:highlight w:val="white"/>
        </w:rPr>
      </w:pPr>
      <w:r>
        <w:rPr>
          <w:rFonts w:ascii="Arial" w:hAnsi="Arial" w:cs="Arial"/>
          <w:bCs/>
          <w:color w:val="000000"/>
          <w:spacing w:val="-13"/>
          <w:w w:val="128"/>
          <w:sz w:val="22"/>
          <w:szCs w:val="22"/>
        </w:rPr>
        <w:t>§6.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spacing w:before="274" w:line="274" w:lineRule="exact"/>
        <w:ind w:left="426" w:hanging="426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  <w:highlight w:val="white"/>
        </w:rPr>
        <w:t xml:space="preserve">Pracownikowi, któremu okresowo zwiększono obowiązki służbowe </w:t>
      </w:r>
      <w:r>
        <w:rPr>
          <w:rFonts w:ascii="Arial" w:hAnsi="Arial" w:cs="Arial"/>
          <w:color w:val="000000"/>
          <w:spacing w:val="9"/>
          <w:sz w:val="22"/>
          <w:szCs w:val="22"/>
          <w:highlight w:val="white"/>
        </w:rPr>
        <w:t>lub okresowo powierzono dodatkowe zadania może zostać przyznany dodatek specjalny.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spacing w:before="274" w:line="274" w:lineRule="exact"/>
        <w:ind w:left="426" w:hanging="426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9"/>
          <w:sz w:val="22"/>
          <w:szCs w:val="22"/>
          <w:highlight w:val="white"/>
        </w:rPr>
        <w:t>Dodatek specjalny jest przyznawany na czas określony, nie krótszy niż 1 miesiąc i nie dłuższy niż czas wykonywania przez pracownika obowiązków służbowych w zwiększonym wymiarze lub realizowania dodatkowych zadań zgodnie z ust. 1.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spacing w:before="274" w:line="274" w:lineRule="exact"/>
        <w:ind w:left="426" w:hanging="426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9"/>
          <w:sz w:val="22"/>
          <w:szCs w:val="22"/>
        </w:rPr>
        <w:t>Dodatek specjalny jest przyznawany w ramach posiadanych środków na wynagrodzenia, w kwocie od 5% do 50% łącznie wynagrodzenia zasadniczego i dodatku funkcyjnego pracownika.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spacing w:before="274" w:line="274" w:lineRule="exact"/>
        <w:ind w:left="426" w:hanging="426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9"/>
          <w:sz w:val="22"/>
          <w:szCs w:val="22"/>
        </w:rPr>
        <w:t xml:space="preserve">Określenia dodatkowych zadań lub obowiązków, o których mowa w ust. 1 oraz wysokości dodatku specjalnego zgodnie z ust. 3 dokonuje dyrektor </w:t>
      </w:r>
      <w:r>
        <w:rPr>
          <w:rFonts w:ascii="Arial" w:hAnsi="Arial" w:cs="Arial"/>
          <w:color w:val="000000"/>
          <w:spacing w:val="-7"/>
          <w:sz w:val="22"/>
          <w:szCs w:val="22"/>
        </w:rPr>
        <w:t>Szkoły Podstawowej nr 39 im. Szarych Szeregów w Lublinie.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spacing w:before="274" w:line="274" w:lineRule="exact"/>
        <w:ind w:left="426" w:hanging="426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9"/>
          <w:sz w:val="22"/>
          <w:szCs w:val="22"/>
        </w:rPr>
        <w:t>Informację o przyznaniu dodatku specjalnego dołącza się do akt osobowych pracownika.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spacing w:before="274" w:line="274" w:lineRule="exact"/>
        <w:ind w:left="426" w:hanging="426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Wypłata dodatku specjalnego następuje w pierwszym terminie płatności wynagrodzenia przypadającym bezpośrednio po dniu jego przyznania i kolejnych, przypadających na okres przyznania dodatku.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spacing w:before="278" w:line="274" w:lineRule="exact"/>
        <w:ind w:left="426" w:hanging="426"/>
        <w:jc w:val="both"/>
        <w:rPr>
          <w:rFonts w:ascii="Arial" w:hAnsi="Arial" w:cs="Arial"/>
          <w:i/>
          <w:color w:val="000000"/>
          <w:spacing w:val="24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 xml:space="preserve">Dodatek specjalny oraz funkcyjny nie przysługuje pracownikowi </w:t>
      </w:r>
      <w:r>
        <w:rPr>
          <w:rFonts w:ascii="Arial" w:hAnsi="Arial" w:cs="Arial"/>
          <w:color w:val="000000"/>
          <w:spacing w:val="3"/>
          <w:sz w:val="22"/>
          <w:szCs w:val="22"/>
        </w:rPr>
        <w:t>za dni nieobecności w pracy spowodowane chorobą, sprawowaniem opieki, przebywaniem na urlopie macierzyńskim, świadczeniu rehabilitacyjnym, za które pracownik otrzymuje wynagrodzenie chorobowe lub zasiłek chorobowy z ubezpieczenia społecznego w razie choroby i macierzyństwa lub ubezpieczenia społecznego z tytułu wypadków przy pracy i chorób zawodowych.</w:t>
      </w:r>
    </w:p>
    <w:p>
      <w:pPr>
        <w:shd w:val="clear" w:color="auto" w:fill="FFFFFF"/>
        <w:spacing w:before="293"/>
        <w:ind w:right="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24"/>
          <w:sz w:val="22"/>
          <w:szCs w:val="22"/>
        </w:rPr>
        <w:t>§7.</w:t>
      </w:r>
    </w:p>
    <w:p>
      <w:pPr>
        <w:shd w:val="clear" w:color="auto" w:fill="FFFFFF"/>
        <w:spacing w:before="115"/>
        <w:ind w:left="426" w:right="1075" w:hanging="397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Oprócz wynagrodzenia zasadniczego pracownikowi przysługuje: </w:t>
      </w:r>
    </w:p>
    <w:p>
      <w:pPr>
        <w:shd w:val="clear" w:color="auto" w:fill="FFFFFF"/>
        <w:spacing w:before="115"/>
        <w:ind w:left="739" w:right="1075" w:hanging="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1)  dodatek za wieloletnią pracę,</w:t>
      </w:r>
    </w:p>
    <w:p>
      <w:pPr>
        <w:shd w:val="clear" w:color="auto" w:fill="FFFFFF"/>
        <w:spacing w:before="115"/>
        <w:ind w:left="739" w:right="1075" w:hanging="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dodatek za pracę w godzinach nadliczbowych,</w:t>
      </w:r>
    </w:p>
    <w:p>
      <w:pPr>
        <w:shd w:val="clear" w:color="auto" w:fill="FFFFFF"/>
        <w:spacing w:before="115" w:after="240"/>
        <w:ind w:left="739" w:right="1075" w:hanging="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dodatek za pracę w porze nocnej.</w:t>
      </w:r>
    </w:p>
    <w:p>
      <w:pPr>
        <w:spacing w:line="360" w:lineRule="auto"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§8.</w:t>
      </w:r>
    </w:p>
    <w:p>
      <w:pPr>
        <w:shd w:val="clear" w:color="auto" w:fill="FFFFFF"/>
        <w:tabs>
          <w:tab w:val="left" w:pos="9072"/>
        </w:tabs>
        <w:spacing w:after="240" w:line="269" w:lineRule="exact"/>
        <w:ind w:left="708" w:hanging="282"/>
        <w:jc w:val="both"/>
        <w:rPr>
          <w:rFonts w:ascii="Arial" w:hAnsi="Arial" w:cs="Arial"/>
          <w:color w:val="000000"/>
          <w:spacing w:val="19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Dodatek za wieloletnią pracę ustalany jest w trybie i na zasadach określonych w ustawie.</w:t>
      </w:r>
    </w:p>
    <w:p>
      <w:pPr>
        <w:shd w:val="clear" w:color="auto" w:fill="FFFFFF"/>
        <w:spacing w:after="240" w:line="269" w:lineRule="exact"/>
        <w:ind w:left="48"/>
        <w:jc w:val="center"/>
        <w:rPr>
          <w:rFonts w:ascii="Arial" w:hAnsi="Arial" w:cs="Arial"/>
          <w:color w:val="000000"/>
          <w:spacing w:val="19"/>
          <w:sz w:val="22"/>
          <w:szCs w:val="22"/>
        </w:rPr>
      </w:pPr>
      <w:r>
        <w:rPr>
          <w:rFonts w:ascii="Arial" w:hAnsi="Arial" w:cs="Arial"/>
          <w:color w:val="000000"/>
          <w:spacing w:val="19"/>
          <w:sz w:val="22"/>
          <w:szCs w:val="22"/>
        </w:rPr>
        <w:t>§9.</w:t>
      </w:r>
    </w:p>
    <w:p>
      <w:pPr>
        <w:shd w:val="clear" w:color="auto" w:fill="FFFFFF"/>
        <w:tabs>
          <w:tab w:val="left" w:pos="734"/>
        </w:tabs>
        <w:spacing w:line="269" w:lineRule="exact"/>
        <w:ind w:left="426" w:hanging="402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>
        <w:rPr>
          <w:rFonts w:ascii="Arial" w:hAnsi="Arial" w:cs="Arial"/>
          <w:color w:val="000000"/>
          <w:spacing w:val="-23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>Pracownikowi wykonującemu pracę na polecenie przełożonego w godzinach</w:t>
      </w:r>
      <w:r>
        <w:rPr>
          <w:rFonts w:ascii="Arial" w:hAnsi="Arial" w:cs="Arial"/>
          <w:color w:val="000000"/>
          <w:spacing w:val="-3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nadliczbowych przysługuje, według jego wyboru, normalne wynagrodzenie oraz </w:t>
      </w:r>
      <w:r>
        <w:rPr>
          <w:rFonts w:ascii="Arial" w:hAnsi="Arial" w:cs="Arial"/>
          <w:color w:val="000000"/>
          <w:sz w:val="22"/>
          <w:szCs w:val="22"/>
        </w:rPr>
        <w:t xml:space="preserve">dodatek za pracę w godzinach nadliczbowych albo czas wolny w tym samym </w:t>
      </w:r>
      <w:r>
        <w:rPr>
          <w:rFonts w:ascii="Arial" w:hAnsi="Arial" w:cs="Arial"/>
          <w:color w:val="000000"/>
          <w:spacing w:val="-4"/>
          <w:sz w:val="22"/>
          <w:szCs w:val="22"/>
        </w:rPr>
        <w:t>wymiarze.</w:t>
      </w:r>
    </w:p>
    <w:p>
      <w:pPr>
        <w:shd w:val="clear" w:color="auto" w:fill="FFFFFF"/>
        <w:tabs>
          <w:tab w:val="left" w:pos="426"/>
        </w:tabs>
        <w:spacing w:before="264" w:line="274" w:lineRule="exact"/>
        <w:ind w:left="426" w:hanging="402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>
        <w:rPr>
          <w:rFonts w:ascii="Arial" w:hAnsi="Arial" w:cs="Arial"/>
          <w:color w:val="000000"/>
          <w:spacing w:val="-12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Dodatek, o którym mowa w ust. 1 określa się w wysokości przewidzianej 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w art. 151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Kodeksu pracy na podstawie karty ewidencji miesięcznej czasu pracy.</w:t>
      </w:r>
    </w:p>
    <w:p>
      <w:pPr>
        <w:shd w:val="clear" w:color="auto" w:fill="FFFFFF"/>
        <w:tabs>
          <w:tab w:val="left" w:pos="426"/>
        </w:tabs>
        <w:spacing w:before="264" w:line="274" w:lineRule="exact"/>
        <w:ind w:left="426" w:hanging="412"/>
        <w:jc w:val="both"/>
        <w:rPr>
          <w:rFonts w:ascii="Arial" w:hAnsi="Arial" w:cs="Arial"/>
          <w:color w:val="000000"/>
          <w:spacing w:val="12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-16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Pracownikowi wykonującemu pracę w niedzielę i święta przysługuje dzień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2"/>
          <w:sz w:val="22"/>
          <w:szCs w:val="22"/>
        </w:rPr>
        <w:t>wolny od pracy, ewentualnie wynagrodzenie - na zasadach określonych w art. 151</w:t>
      </w:r>
      <w:r>
        <w:rPr>
          <w:rFonts w:ascii="Arial" w:hAnsi="Arial" w:cs="Arial"/>
          <w:color w:val="000000"/>
          <w:spacing w:val="-2"/>
          <w:sz w:val="22"/>
          <w:szCs w:val="22"/>
          <w:vertAlign w:val="superscript"/>
        </w:rPr>
        <w:t xml:space="preserve">11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2 i §3 Kodeksu pracy.</w:t>
      </w:r>
    </w:p>
    <w:p>
      <w:pPr>
        <w:shd w:val="clear" w:color="auto" w:fill="FFFFFF"/>
        <w:spacing w:before="283"/>
        <w:jc w:val="center"/>
        <w:rPr>
          <w:rFonts w:ascii="Arial" w:hAnsi="Arial" w:cs="Arial"/>
          <w:bCs/>
          <w:color w:val="000000"/>
          <w:spacing w:val="-10"/>
          <w:w w:val="123"/>
          <w:sz w:val="22"/>
          <w:szCs w:val="22"/>
        </w:rPr>
      </w:pPr>
      <w:r>
        <w:rPr>
          <w:rFonts w:ascii="Arial" w:hAnsi="Arial" w:cs="Arial"/>
          <w:color w:val="000000"/>
          <w:spacing w:val="12"/>
          <w:sz w:val="22"/>
          <w:szCs w:val="22"/>
          <w:lang w:val="en-US"/>
        </w:rPr>
        <w:t>§10.</w:t>
      </w:r>
      <w:r>
        <w:rPr>
          <w:rFonts w:ascii="Arial" w:hAnsi="Arial" w:cs="Arial"/>
          <w:color w:val="000000"/>
          <w:spacing w:val="12"/>
          <w:sz w:val="22"/>
          <w:szCs w:val="22"/>
          <w:lang w:val="en-US"/>
        </w:rPr>
        <w:br w:type="textWrapping"/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clear" w:pos="710"/>
        </w:tabs>
        <w:autoSpaceDE w:val="0"/>
        <w:ind w:left="5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W ramach środków na wynagrodzenia tworzy się fundusz nagród dla</w:t>
      </w:r>
      <w:r>
        <w:rPr>
          <w:rFonts w:ascii="Arial" w:hAnsi="Arial" w:cs="Arial"/>
          <w:color w:val="000000"/>
          <w:spacing w:val="4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4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pracowników za szczególne osiągnięcia zawodowe, zwany dalej funduszem </w:t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nagród, </w:t>
      </w:r>
      <w:r>
        <w:rPr>
          <w:rFonts w:ascii="Arial" w:hAnsi="Arial" w:cs="Arial"/>
          <w:color w:val="000000"/>
          <w:spacing w:val="-2"/>
          <w:sz w:val="22"/>
          <w:szCs w:val="22"/>
        </w:rPr>
        <w:t>w wysokości 1 % planowanego osobowego funduszu płac.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clear" w:pos="710"/>
        </w:tabs>
        <w:autoSpaceDE w:val="0"/>
        <w:spacing w:before="250"/>
        <w:ind w:left="426" w:hanging="426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 xml:space="preserve">Decyzję o przyznaniu nagród podejmuje dyrektor 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Szkoły Podstawowej nr 39 </w:t>
      </w:r>
      <w:r>
        <w:rPr>
          <w:rFonts w:ascii="Arial" w:hAnsi="Arial" w:cs="Arial"/>
          <w:color w:val="000000"/>
          <w:spacing w:val="-7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7"/>
          <w:sz w:val="22"/>
          <w:szCs w:val="22"/>
        </w:rPr>
        <w:t>im. Szarych Szeregów w Lublinie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z zastrzeżeniem ust. 4 i 5. 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clear" w:pos="710"/>
        </w:tabs>
        <w:autoSpaceDE w:val="0"/>
        <w:spacing w:before="259"/>
        <w:ind w:left="426" w:hanging="426"/>
        <w:jc w:val="both"/>
        <w:rPr>
          <w:rFonts w:ascii="Arial" w:hAnsi="Arial" w:cs="Arial"/>
          <w:color w:val="000000"/>
          <w:spacing w:val="9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Nagrody  przyznawane są z okazji Dnia Edukacji Narodowej albo na koniec roku budżetowego, a ich indywidualna </w:t>
      </w:r>
      <w:r>
        <w:rPr>
          <w:rFonts w:ascii="Arial" w:hAnsi="Arial" w:cs="Arial"/>
          <w:color w:val="000000"/>
          <w:spacing w:val="1"/>
          <w:sz w:val="22"/>
          <w:szCs w:val="22"/>
        </w:rPr>
        <w:t>wysokość nie jest uzależniona od absencji chorobowej pracownika.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  <w:tab w:val="clear" w:pos="710"/>
        </w:tabs>
        <w:autoSpaceDE w:val="0"/>
        <w:spacing w:before="259"/>
        <w:ind w:left="426" w:hanging="426"/>
        <w:jc w:val="both"/>
        <w:rPr>
          <w:rFonts w:ascii="Arial" w:hAnsi="Arial" w:cs="Arial"/>
          <w:color w:val="000000"/>
          <w:spacing w:val="9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W sytuacjach szczególnych, np. jubileusz szkoły/placówki, zakończenie jej działalności itp. nagroda może być przyznana w terminie innym niż wskazany w ust. 3.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clear" w:pos="710"/>
        </w:tabs>
        <w:autoSpaceDE w:val="0"/>
        <w:spacing w:before="259"/>
        <w:ind w:left="5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9"/>
          <w:sz w:val="22"/>
          <w:szCs w:val="22"/>
        </w:rPr>
        <w:t>Wysokość nagród ustalana jest corocznie w porozumieniu z zakładową</w:t>
      </w:r>
      <w:r>
        <w:rPr>
          <w:rFonts w:ascii="Arial" w:hAnsi="Arial" w:cs="Arial"/>
          <w:color w:val="000000"/>
          <w:spacing w:val="9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9"/>
          <w:sz w:val="22"/>
          <w:szCs w:val="22"/>
        </w:rPr>
        <w:tab/>
      </w:r>
      <w:r>
        <w:rPr>
          <w:rFonts w:ascii="Arial" w:hAnsi="Arial" w:cs="Arial"/>
          <w:color w:val="000000"/>
          <w:spacing w:val="-9"/>
          <w:sz w:val="22"/>
          <w:szCs w:val="22"/>
        </w:rPr>
        <w:t>organizacją związkową.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clear" w:pos="710"/>
        </w:tabs>
        <w:autoSpaceDE w:val="0"/>
        <w:spacing w:before="269"/>
        <w:ind w:left="5"/>
        <w:jc w:val="both"/>
        <w:rPr>
          <w:rFonts w:ascii="Arial" w:hAnsi="Arial" w:cs="Arial"/>
          <w:color w:val="000000"/>
          <w:spacing w:val="-21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Przyjmuje się następujące kryteria przyznawania nagród za szczególne</w:t>
      </w:r>
      <w:r>
        <w:rPr>
          <w:rFonts w:ascii="Arial" w:hAnsi="Arial" w:cs="Arial"/>
          <w:color w:val="000000"/>
          <w:spacing w:val="3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3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>osiągnięcia w pracy zawodowej przejawiającej się między innymi poprzez: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clear" w:pos="297"/>
        </w:tabs>
        <w:autoSpaceDE w:val="0"/>
        <w:ind w:left="638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-4"/>
          <w:sz w:val="22"/>
          <w:szCs w:val="22"/>
          <w:lang w:val="en-US"/>
        </w:rPr>
        <w:t>wzorowe wypełnianie obowiązków,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clear" w:pos="297"/>
        </w:tabs>
        <w:autoSpaceDE w:val="0"/>
        <w:ind w:left="638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en-US"/>
        </w:rPr>
        <w:t>złożoność realizowanych zadań,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clear" w:pos="297"/>
        </w:tabs>
        <w:autoSpaceDE w:val="0"/>
        <w:ind w:left="638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terminowe wykonywanie zadań,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clear" w:pos="297"/>
        </w:tabs>
        <w:autoSpaceDE w:val="0"/>
        <w:ind w:left="638" w:right="155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wykazywanie inicjatywy w pracy,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clear" w:pos="297"/>
        </w:tabs>
        <w:autoSpaceDE w:val="0"/>
        <w:ind w:left="638" w:right="155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podnoszenie kwalifikacji zawodowych, zgodnie z potrzebami szkoły (placówki),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clear" w:pos="297"/>
        </w:tabs>
        <w:autoSpaceDE w:val="0"/>
        <w:ind w:left="6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dbanie o dobro szkoły (placówki),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left" w:leader="dot" w:pos="1915"/>
          <w:tab w:val="clear" w:pos="297"/>
        </w:tabs>
        <w:autoSpaceDE w:val="0"/>
        <w:spacing w:before="5"/>
        <w:ind w:left="638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osiąganie wysokich rezultatów w swojej pracy,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left" w:leader="dot" w:pos="1915"/>
          <w:tab w:val="clear" w:pos="297"/>
        </w:tabs>
        <w:autoSpaceDE w:val="0"/>
        <w:spacing w:before="5"/>
        <w:ind w:left="638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podejmowanie działań podnoszących prestiż szkoły 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clear" w:pos="710"/>
        </w:tabs>
        <w:autoSpaceDE w:val="0"/>
        <w:spacing w:before="269"/>
        <w:ind w:left="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Nagroda nie przysługuje pracownikowi w stosunku, do którego w okresie 12</w:t>
      </w:r>
      <w:r>
        <w:rPr>
          <w:rFonts w:ascii="Arial" w:hAnsi="Arial" w:cs="Arial"/>
          <w:color w:val="000000"/>
          <w:spacing w:val="-1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miesięcy poprzedzających przyznanie nagrody stwierdzono fakt </w:t>
      </w:r>
      <w:r>
        <w:rPr>
          <w:rFonts w:ascii="Arial" w:hAnsi="Arial" w:cs="Arial"/>
          <w:color w:val="000000"/>
          <w:spacing w:val="-1"/>
          <w:sz w:val="22"/>
          <w:szCs w:val="22"/>
        </w:rPr>
        <w:t>naruszenia</w:t>
      </w:r>
      <w:r>
        <w:rPr>
          <w:rFonts w:ascii="Arial" w:hAnsi="Arial" w:cs="Arial"/>
          <w:color w:val="000000"/>
          <w:spacing w:val="-1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1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postanowień regulaminu pracy. 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clear" w:pos="710"/>
        </w:tabs>
        <w:autoSpaceDE w:val="0"/>
        <w:spacing w:before="269"/>
        <w:ind w:left="426" w:hanging="421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Odpis pisma informującego o przyznaniu pracownikowi nagrody dołącza się </w:t>
      </w:r>
      <w:r>
        <w:rPr>
          <w:rFonts w:ascii="Arial" w:hAnsi="Arial" w:cs="Arial"/>
          <w:color w:val="000000"/>
          <w:spacing w:val="-1"/>
          <w:sz w:val="22"/>
          <w:szCs w:val="22"/>
        </w:rPr>
        <w:t>do akt osobowych pracownika.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  <w:tab w:val="clear" w:pos="710"/>
        </w:tabs>
        <w:autoSpaceDE w:val="0"/>
        <w:spacing w:before="269"/>
        <w:ind w:left="426" w:hanging="421"/>
        <w:jc w:val="both"/>
        <w:rPr>
          <w:rFonts w:ascii="Arial" w:hAnsi="Arial" w:cs="Arial"/>
          <w:bCs/>
          <w:spacing w:val="-7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Wypłata nagród przyznawanych z okazji Dnia Edukacji Narodowej następuję </w:t>
      </w:r>
      <w:r>
        <w:rPr>
          <w:rFonts w:ascii="Arial" w:hAnsi="Arial" w:cs="Arial"/>
          <w:spacing w:val="-1"/>
          <w:sz w:val="22"/>
          <w:szCs w:val="22"/>
        </w:rPr>
        <w:br w:type="textWrapping"/>
      </w:r>
      <w:r>
        <w:rPr>
          <w:rFonts w:ascii="Arial" w:hAnsi="Arial" w:cs="Arial"/>
          <w:spacing w:val="-1"/>
          <w:sz w:val="22"/>
          <w:szCs w:val="22"/>
        </w:rPr>
        <w:t>w dniu 14 października, jeśli Dzień Edukacji Narodowej wypada w dniu ustawowo wolnym, wypłata następuje  w kolejnym dniu roboczym.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  <w:tab w:val="clear" w:pos="710"/>
        </w:tabs>
        <w:autoSpaceDE w:val="0"/>
        <w:spacing w:before="269"/>
        <w:ind w:left="426" w:hanging="421"/>
        <w:jc w:val="both"/>
        <w:rPr>
          <w:rFonts w:ascii="Arial" w:hAnsi="Arial" w:cs="Arial"/>
          <w:bCs/>
          <w:color w:val="000000"/>
          <w:spacing w:val="-7"/>
          <w:sz w:val="22"/>
          <w:szCs w:val="22"/>
        </w:rPr>
      </w:pPr>
      <w:r>
        <w:rPr>
          <w:rFonts w:ascii="Arial" w:hAnsi="Arial" w:cs="Arial"/>
          <w:bCs/>
          <w:color w:val="000000"/>
          <w:spacing w:val="-7"/>
          <w:sz w:val="22"/>
          <w:szCs w:val="22"/>
        </w:rPr>
        <w:t>Nagroda nie podlega zmniejszeniu za dni nieobecności w pracy spowodowane chorobą, sprawowaniem opieki, przebywaniem na urlopie macierzyńskim, świadczeniu rehabilitacyjnym, za które pracownik otrzymuje wynagrodzenie chorobowe z ubezpieczenia społecznego w razie choroby i macierzyństwa lub ubezpieczenia społecznego z tytułu wypadków przy pracy i chorób zawodowych.</w:t>
      </w:r>
    </w:p>
    <w:p>
      <w:pPr>
        <w:shd w:val="clear" w:color="auto" w:fill="FFFFFF"/>
        <w:spacing w:before="235" w:after="240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>
        <w:rPr>
          <w:rFonts w:ascii="Arial" w:hAnsi="Arial" w:cs="Arial"/>
          <w:bCs/>
          <w:color w:val="000000"/>
          <w:spacing w:val="-7"/>
          <w:sz w:val="22"/>
          <w:szCs w:val="22"/>
        </w:rPr>
        <w:t>§11.</w:t>
      </w:r>
    </w:p>
    <w:p>
      <w:pPr>
        <w:shd w:val="clear" w:color="auto" w:fill="FFFFFF"/>
        <w:spacing w:before="235" w:after="240"/>
        <w:ind w:left="426" w:right="10" w:hanging="426"/>
        <w:jc w:val="both"/>
        <w:rPr>
          <w:rFonts w:ascii="Arial" w:hAnsi="Arial" w:cs="Arial"/>
          <w:bCs/>
          <w:color w:val="000000"/>
          <w:spacing w:val="-9"/>
          <w:w w:val="123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Pracownikowi wykonującemu pracę w porze nocnej przysługuje dodatek </w:t>
      </w:r>
      <w:r>
        <w:rPr>
          <w:rFonts w:ascii="Arial" w:hAnsi="Arial" w:cs="Arial"/>
          <w:bCs/>
          <w:color w:val="000000"/>
          <w:spacing w:val="-7"/>
          <w:sz w:val="22"/>
          <w:szCs w:val="22"/>
        </w:rPr>
        <w:t>do wynagrodzenia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za każdą godzinę pracy w porze nocnej w wysokości 20% stawki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godzinowej wynikającej z  minimalnego wynagrodzenia za pracę.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Kwota  dodatku do wynagrodzenia nie może być niższa od kwoty tego </w:t>
      </w:r>
      <w:r>
        <w:rPr>
          <w:rFonts w:ascii="Arial" w:hAnsi="Arial" w:cs="Arial"/>
          <w:color w:val="000000"/>
          <w:spacing w:val="1"/>
          <w:sz w:val="22"/>
          <w:szCs w:val="22"/>
        </w:rPr>
        <w:t>wynagrodzenia ustalonego na podstawie 151</w:t>
      </w:r>
      <w:r>
        <w:rPr>
          <w:rFonts w:ascii="Arial" w:hAnsi="Arial" w:cs="Arial"/>
          <w:color w:val="000000"/>
          <w:spacing w:val="1"/>
          <w:sz w:val="22"/>
          <w:szCs w:val="22"/>
          <w:vertAlign w:val="superscript"/>
        </w:rPr>
        <w:t>8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§ 1 Kodeksu pracy.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Dodatek, o którym mowa w ust. 1 określa się na podstawie karty ewidencji </w:t>
      </w:r>
      <w:r>
        <w:rPr>
          <w:rFonts w:ascii="Arial" w:hAnsi="Arial" w:cs="Arial"/>
          <w:color w:val="000000"/>
          <w:spacing w:val="2"/>
          <w:sz w:val="22"/>
          <w:szCs w:val="22"/>
        </w:rPr>
        <w:t>miesięcznej czasu pracy.</w:t>
      </w:r>
    </w:p>
    <w:p>
      <w:pPr>
        <w:shd w:val="clear" w:color="auto" w:fill="FFFFFF"/>
        <w:spacing w:before="254"/>
        <w:ind w:right="1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pacing w:val="-9"/>
          <w:w w:val="123"/>
          <w:sz w:val="22"/>
          <w:szCs w:val="22"/>
        </w:rPr>
        <w:t>§12.</w:t>
      </w:r>
    </w:p>
    <w:p>
      <w:pPr>
        <w:shd w:val="clear" w:color="auto" w:fill="FFFFFF"/>
        <w:tabs>
          <w:tab w:val="left" w:pos="426"/>
        </w:tabs>
        <w:spacing w:before="125" w:line="274" w:lineRule="exact"/>
        <w:ind w:left="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W związku z przejściem na emeryturę lub rentę z tytułu niezdolności do pracy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pracownikowi przysługuje jednorazowa odprawa w wysokości: </w:t>
      </w:r>
    </w:p>
    <w:p>
      <w:pPr>
        <w:numPr>
          <w:ilvl w:val="0"/>
          <w:numId w:val="11"/>
        </w:numPr>
        <w:shd w:val="clear" w:color="auto" w:fill="FFFFFF"/>
        <w:tabs>
          <w:tab w:val="left" w:pos="1080"/>
        </w:tabs>
        <w:spacing w:before="125" w:line="274" w:lineRule="exact"/>
        <w:ind w:hanging="72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 10 latach pracy - dwumiesięcznego wynagrodzenia,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left" w:pos="768"/>
          <w:tab w:val="left" w:pos="1080"/>
        </w:tabs>
        <w:autoSpaceDE w:val="0"/>
        <w:ind w:hanging="72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po 15 latach pracy - trzymiesięcznego wynagrodzenia,</w:t>
      </w:r>
    </w:p>
    <w:p>
      <w:pPr>
        <w:widowControl w:val="0"/>
        <w:numPr>
          <w:ilvl w:val="0"/>
          <w:numId w:val="11"/>
        </w:numPr>
        <w:shd w:val="clear" w:color="auto" w:fill="FFFFFF"/>
        <w:tabs>
          <w:tab w:val="left" w:pos="768"/>
          <w:tab w:val="left" w:pos="1080"/>
        </w:tabs>
        <w:autoSpaceDE w:val="0"/>
        <w:ind w:hanging="720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po 20 latach pracy - sześciomiesięcznego wynagrodzenia.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clear" w:pos="705"/>
        </w:tabs>
        <w:autoSpaceDE w:val="0"/>
        <w:spacing w:before="274" w:line="269" w:lineRule="exact"/>
        <w:ind w:left="426" w:right="-142" w:hanging="421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Wynagrodzenie, o którym mowa w ust. 1 oblicza się według zasad obowiązujących przy ustalaniu ekwiwalentu pieniężnego za urlop wypoczynkowy.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clear" w:pos="705"/>
        </w:tabs>
        <w:autoSpaceDE w:val="0"/>
        <w:spacing w:before="298" w:line="274" w:lineRule="exact"/>
        <w:ind w:left="426" w:hanging="421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 xml:space="preserve">Do okresów pracy uprawniających do jednorazowej odprawy w związku </w:t>
      </w:r>
      <w:r>
        <w:rPr>
          <w:rFonts w:ascii="Arial" w:hAnsi="Arial" w:cs="Arial"/>
          <w:color w:val="000000"/>
          <w:spacing w:val="3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przejściem na emeryturę lub rentę z tytułu niezdolności do pracy wlicza się wszystkie </w:t>
      </w:r>
      <w:r>
        <w:rPr>
          <w:rFonts w:ascii="Arial" w:hAnsi="Arial" w:cs="Arial"/>
          <w:color w:val="000000"/>
          <w:sz w:val="22"/>
          <w:szCs w:val="22"/>
        </w:rPr>
        <w:t xml:space="preserve">poprzednio zakończone okresy zatrudnienia oraz inne okresy, jeżeli 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 xml:space="preserve">z mocy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odrębnych przepisów podlegają one wliczeniu do okresu pracy, od  </w:t>
      </w:r>
      <w:r>
        <w:rPr>
          <w:rFonts w:ascii="Arial" w:hAnsi="Arial" w:cs="Arial"/>
          <w:color w:val="000000"/>
          <w:spacing w:val="-3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którego zależą </w:t>
      </w:r>
      <w:r>
        <w:rPr>
          <w:rFonts w:ascii="Arial" w:hAnsi="Arial" w:cs="Arial"/>
          <w:color w:val="000000"/>
          <w:spacing w:val="-6"/>
          <w:sz w:val="22"/>
          <w:szCs w:val="22"/>
        </w:rPr>
        <w:t>uprawnienia pracownicze.</w:t>
      </w:r>
    </w:p>
    <w:p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clear" w:pos="705"/>
        </w:tabs>
        <w:autoSpaceDE w:val="0"/>
        <w:spacing w:before="274" w:line="269" w:lineRule="exact"/>
        <w:ind w:left="5"/>
        <w:jc w:val="both"/>
        <w:rPr>
          <w:rFonts w:ascii="Arial" w:hAnsi="Arial" w:cs="Arial"/>
          <w:color w:val="000000"/>
          <w:spacing w:val="-8"/>
          <w:w w:val="119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Jednorazowa odprawa w związku z przejściem na emeryturę lub rentę z tytułu</w:t>
      </w:r>
      <w:r>
        <w:rPr>
          <w:rFonts w:ascii="Arial" w:hAnsi="Arial" w:cs="Arial"/>
          <w:color w:val="000000"/>
          <w:spacing w:val="-8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8"/>
          <w:sz w:val="22"/>
          <w:szCs w:val="22"/>
        </w:rPr>
        <w:tab/>
      </w:r>
      <w:r>
        <w:rPr>
          <w:rFonts w:ascii="Arial" w:hAnsi="Arial" w:cs="Arial"/>
          <w:color w:val="000000"/>
          <w:spacing w:val="-5"/>
          <w:sz w:val="22"/>
          <w:szCs w:val="22"/>
        </w:rPr>
        <w:t>niezdolności do pracy jest wypłacana w dniu ustania stosunku pracy.</w:t>
      </w:r>
    </w:p>
    <w:p>
      <w:pPr>
        <w:shd w:val="clear" w:color="auto" w:fill="FFFFFF"/>
        <w:spacing w:before="403"/>
        <w:ind w:left="14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8"/>
          <w:w w:val="119"/>
          <w:sz w:val="22"/>
          <w:szCs w:val="22"/>
        </w:rPr>
        <w:t>§13.</w:t>
      </w:r>
    </w:p>
    <w:p>
      <w:pPr>
        <w:pStyle w:val="320"/>
        <w:numPr>
          <w:ilvl w:val="0"/>
          <w:numId w:val="13"/>
        </w:numPr>
        <w:shd w:val="clear" w:color="auto" w:fill="FFFFFF"/>
        <w:spacing w:before="130" w:after="240" w:line="360" w:lineRule="auto"/>
        <w:ind w:left="567" w:hanging="567"/>
        <w:rPr>
          <w:rFonts w:cs="Arial"/>
          <w:color w:val="000000"/>
          <w:spacing w:val="-5"/>
          <w:sz w:val="22"/>
        </w:rPr>
      </w:pPr>
      <w:r>
        <w:rPr>
          <w:rFonts w:cs="Arial"/>
          <w:color w:val="000000"/>
          <w:spacing w:val="-6"/>
          <w:sz w:val="22"/>
        </w:rPr>
        <w:t>Wynagrodzenie za pracę wypłacane jest miesięcznie z dołu.</w:t>
      </w:r>
    </w:p>
    <w:p>
      <w:pPr>
        <w:pStyle w:val="320"/>
        <w:numPr>
          <w:ilvl w:val="0"/>
          <w:numId w:val="13"/>
        </w:numPr>
        <w:shd w:val="clear" w:color="auto" w:fill="FFFFFF"/>
        <w:spacing w:before="130" w:line="360" w:lineRule="auto"/>
        <w:ind w:left="567" w:hanging="567"/>
        <w:jc w:val="both"/>
        <w:rPr>
          <w:rFonts w:cs="Arial"/>
          <w:color w:val="000000"/>
          <w:spacing w:val="-5"/>
          <w:sz w:val="22"/>
        </w:rPr>
      </w:pPr>
      <w:r>
        <w:rPr>
          <w:rFonts w:cs="Arial"/>
          <w:color w:val="000000"/>
          <w:spacing w:val="-5"/>
          <w:sz w:val="22"/>
        </w:rPr>
        <w:t xml:space="preserve">Wypłata wynagrodzenia za pracę następuje najpóźniej do końca każdego </w:t>
      </w:r>
      <w:r>
        <w:rPr>
          <w:rFonts w:cs="Arial"/>
          <w:color w:val="000000"/>
          <w:spacing w:val="-5"/>
          <w:sz w:val="22"/>
        </w:rPr>
        <w:tab/>
      </w:r>
      <w:r>
        <w:rPr>
          <w:rFonts w:cs="Arial"/>
          <w:color w:val="000000"/>
          <w:spacing w:val="-5"/>
          <w:sz w:val="22"/>
        </w:rPr>
        <w:t>miesiąca.</w:t>
      </w:r>
    </w:p>
    <w:p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clear" w:pos="701"/>
        </w:tabs>
        <w:autoSpaceDE w:val="0"/>
        <w:spacing w:before="274" w:line="269" w:lineRule="exact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Jeżeli dzień, o którym mowa w ust. 2 wypada w niedzielę lub dzień wolny od pracy,</w:t>
      </w:r>
      <w:r>
        <w:rPr>
          <w:rFonts w:ascii="Arial" w:hAnsi="Arial" w:cs="Arial"/>
          <w:color w:val="000000"/>
          <w:spacing w:val="-8"/>
          <w:sz w:val="22"/>
          <w:szCs w:val="22"/>
        </w:rPr>
        <w:tab/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wypłata 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wynagrodzenia następuje odpowiednio w dniu </w:t>
      </w:r>
      <w:r>
        <w:rPr>
          <w:rFonts w:ascii="Arial" w:hAnsi="Arial" w:cs="Arial"/>
          <w:color w:val="000000"/>
          <w:spacing w:val="-7"/>
          <w:sz w:val="22"/>
          <w:szCs w:val="22"/>
        </w:rPr>
        <w:tab/>
      </w:r>
      <w:r>
        <w:rPr>
          <w:rFonts w:ascii="Arial" w:hAnsi="Arial" w:cs="Arial"/>
          <w:color w:val="000000"/>
          <w:spacing w:val="-7"/>
          <w:sz w:val="22"/>
          <w:szCs w:val="22"/>
        </w:rPr>
        <w:t>poprzedzającym.</w:t>
      </w:r>
    </w:p>
    <w:p>
      <w:pPr>
        <w:widowControl w:val="0"/>
        <w:numPr>
          <w:ilvl w:val="0"/>
          <w:numId w:val="14"/>
        </w:numPr>
        <w:shd w:val="clear" w:color="auto" w:fill="FFFFFF"/>
        <w:autoSpaceDE w:val="0"/>
        <w:spacing w:before="274" w:line="269" w:lineRule="exact"/>
        <w:ind w:left="567" w:hanging="5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Wyplata wynagrodzenia za godziny nadliczbowe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dodatku za pracę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za pracę </w:t>
      </w: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w godzinach nadliczbowych oraz dodatku za pracę w porze nocnej – rozliczonych do dnia wypłaty wynagrodzenia – następuje w danym miesiącu. </w:t>
      </w:r>
    </w:p>
    <w:p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clear" w:pos="701"/>
        </w:tabs>
        <w:autoSpaceDE w:val="0"/>
        <w:spacing w:before="274" w:line="269" w:lineRule="exact"/>
        <w:ind w:left="567" w:hanging="5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Składniki wynagrodzenia, o których mowa w ust. 4, wypracowane po terminie </w:t>
      </w: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wypłatywynagrodzenia, są wypłacane w kolejnym miesiącu kalendarzowym, </w:t>
      </w:r>
      <w:r>
        <w:rPr>
          <w:rFonts w:ascii="Arial" w:hAnsi="Arial" w:cs="Arial"/>
          <w:color w:val="000000"/>
          <w:spacing w:val="-5"/>
          <w:sz w:val="22"/>
          <w:szCs w:val="22"/>
        </w:rPr>
        <w:br w:type="textWrapping"/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w terminie wypłaty wynagrodzenia za ten miesiąc. </w:t>
      </w:r>
    </w:p>
    <w:p>
      <w:pPr>
        <w:numPr>
          <w:ilvl w:val="0"/>
          <w:numId w:val="14"/>
        </w:numPr>
        <w:shd w:val="clear" w:color="auto" w:fill="FFFFFF"/>
        <w:tabs>
          <w:tab w:val="left" w:pos="567"/>
          <w:tab w:val="clear" w:pos="701"/>
        </w:tabs>
        <w:spacing w:before="278" w:line="274" w:lineRule="exact"/>
        <w:ind w:left="10"/>
        <w:jc w:val="both"/>
        <w:rPr>
          <w:rFonts w:ascii="Arial" w:hAnsi="Arial" w:cs="Arial"/>
          <w:bCs/>
          <w:color w:val="000000"/>
          <w:spacing w:val="-9"/>
          <w:w w:val="118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Na pisemny wniosek pracownika wynagrodzenie za pracę jest przekazywane </w:t>
      </w:r>
      <w:r>
        <w:rPr>
          <w:rFonts w:ascii="Arial" w:hAnsi="Arial" w:cs="Arial"/>
          <w:color w:val="000000"/>
          <w:spacing w:val="-6"/>
          <w:sz w:val="22"/>
          <w:szCs w:val="22"/>
        </w:rPr>
        <w:t>na</w:t>
      </w:r>
      <w:r>
        <w:rPr>
          <w:rFonts w:ascii="Arial" w:hAnsi="Arial" w:cs="Arial"/>
          <w:color w:val="000000"/>
          <w:spacing w:val="-6"/>
          <w:sz w:val="22"/>
          <w:szCs w:val="22"/>
        </w:rPr>
        <w:tab/>
      </w:r>
      <w:r>
        <w:rPr>
          <w:rFonts w:ascii="Arial" w:hAnsi="Arial" w:cs="Arial"/>
          <w:color w:val="000000"/>
          <w:spacing w:val="-6"/>
          <w:sz w:val="22"/>
          <w:szCs w:val="22"/>
        </w:rPr>
        <w:t>wskazane przez niego konto bankowe.</w:t>
      </w:r>
    </w:p>
    <w:p>
      <w:pPr>
        <w:shd w:val="clear" w:color="auto" w:fill="FFFFFF"/>
        <w:spacing w:before="278" w:line="274" w:lineRule="exact"/>
        <w:jc w:val="center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bCs/>
          <w:color w:val="000000"/>
          <w:spacing w:val="-9"/>
          <w:w w:val="118"/>
          <w:sz w:val="22"/>
          <w:szCs w:val="22"/>
        </w:rPr>
        <w:t>§14.</w:t>
      </w:r>
    </w:p>
    <w:p>
      <w:pPr>
        <w:shd w:val="clear" w:color="auto" w:fill="FFFFFF"/>
        <w:spacing w:before="120" w:line="274" w:lineRule="exact"/>
        <w:ind w:left="5"/>
        <w:rPr>
          <w:rFonts w:ascii="Arial" w:hAnsi="Arial" w:cs="Arial"/>
          <w:bCs/>
          <w:color w:val="000000"/>
          <w:spacing w:val="-9"/>
          <w:w w:val="118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Na wniosek pracownika pracodawca udostępnia mu do wglądu dokumenty na podstawie, których obliczone zostało jego wynagrodzenie.</w:t>
      </w:r>
    </w:p>
    <w:p>
      <w:pPr>
        <w:shd w:val="clear" w:color="auto" w:fill="FFFFFF"/>
        <w:spacing w:before="403"/>
        <w:ind w:right="14"/>
        <w:jc w:val="center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bCs/>
          <w:color w:val="000000"/>
          <w:spacing w:val="-9"/>
          <w:w w:val="118"/>
          <w:sz w:val="22"/>
          <w:szCs w:val="22"/>
        </w:rPr>
        <w:t>§15.</w:t>
      </w:r>
    </w:p>
    <w:p>
      <w:pPr>
        <w:shd w:val="clear" w:color="auto" w:fill="FFFFFF"/>
        <w:spacing w:before="101" w:line="274" w:lineRule="exact"/>
        <w:jc w:val="both"/>
        <w:rPr>
          <w:rFonts w:ascii="Arial" w:hAnsi="Arial" w:eastAsia="Arial" w:cs="Arial"/>
          <w:bCs/>
          <w:color w:val="000000"/>
          <w:spacing w:val="-7"/>
          <w:w w:val="118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Wysokość wynagrodzenia za pracę i innych świadczeń pieniężnych ze stosunku pracy stanowi dobro osobiste pracownika i objęte jest tajemnicą, o ile przepis szczególny nie stanowi inaczej.  </w:t>
      </w:r>
    </w:p>
    <w:p>
      <w:pPr>
        <w:shd w:val="clear" w:color="auto" w:fill="FFFFFF"/>
        <w:spacing w:before="101" w:line="274" w:lineRule="exact"/>
        <w:ind w:right="538"/>
        <w:jc w:val="center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bCs/>
          <w:color w:val="000000"/>
          <w:spacing w:val="-7"/>
          <w:w w:val="118"/>
          <w:sz w:val="22"/>
          <w:szCs w:val="22"/>
        </w:rPr>
        <w:t xml:space="preserve">     §16.</w:t>
      </w:r>
    </w:p>
    <w:p>
      <w:pPr>
        <w:shd w:val="clear" w:color="auto" w:fill="FFFFFF"/>
        <w:spacing w:before="125" w:line="274" w:lineRule="exact"/>
        <w:ind w:left="10" w:right="141"/>
        <w:jc w:val="both"/>
        <w:rPr>
          <w:rFonts w:ascii="Arial" w:hAnsi="Arial" w:cs="Arial"/>
          <w:bCs/>
          <w:color w:val="000000"/>
          <w:spacing w:val="-9"/>
          <w:w w:val="118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 xml:space="preserve">W sprawach nieuregulowanych regulaminem wynagradzania stosuje się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przepisy prawa pracy ze szczególnym uwzględnieniem: ustawy </w:t>
      </w:r>
      <w:r>
        <w:rPr>
          <w:rFonts w:ascii="Arial" w:hAnsi="Arial" w:cs="Arial"/>
          <w:color w:val="000000"/>
          <w:spacing w:val="-9"/>
          <w:sz w:val="22"/>
          <w:szCs w:val="22"/>
        </w:rPr>
        <w:t>o pracownikach samorządowych i rozporządzenia płacowego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oraz Kodeksu pracy.</w:t>
      </w:r>
    </w:p>
    <w:p>
      <w:pPr>
        <w:shd w:val="clear" w:color="auto" w:fill="FFFFFF"/>
        <w:spacing w:before="398"/>
        <w:ind w:right="14"/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bCs/>
          <w:color w:val="000000"/>
          <w:spacing w:val="-9"/>
          <w:w w:val="118"/>
          <w:sz w:val="22"/>
          <w:szCs w:val="22"/>
        </w:rPr>
        <w:t>§17.</w:t>
      </w:r>
    </w:p>
    <w:p>
      <w:pPr>
        <w:shd w:val="clear" w:color="auto" w:fill="FFFFFF"/>
        <w:spacing w:before="101" w:after="240" w:line="278" w:lineRule="exact"/>
        <w:ind w:left="5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Regulamin wynagradzania został uzgodniony z zakładowymi organizacjami </w:t>
      </w:r>
      <w:r>
        <w:rPr>
          <w:rFonts w:ascii="Arial" w:hAnsi="Arial" w:cs="Arial"/>
          <w:color w:val="000000"/>
          <w:spacing w:val="-8"/>
          <w:sz w:val="22"/>
          <w:szCs w:val="22"/>
        </w:rPr>
        <w:t>związkowymi.</w:t>
      </w: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§18.</w:t>
      </w:r>
    </w:p>
    <w:p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wynagradzania wchodzi w życie po upływie dwóch tygodni od dnia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podania go do wiadomości pracowników poprzez wywieszenie regulaminu na tablicy ogłoszeń w siedzibie 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Szkoły Podstawowej nr 39 im. Szarych Szeregów </w:t>
      </w:r>
      <w:r>
        <w:rPr>
          <w:rFonts w:ascii="Arial" w:hAnsi="Arial" w:cs="Arial"/>
          <w:color w:val="000000"/>
          <w:spacing w:val="-7"/>
          <w:sz w:val="22"/>
          <w:szCs w:val="22"/>
        </w:rPr>
        <w:tab/>
      </w:r>
      <w:r>
        <w:rPr>
          <w:rFonts w:ascii="Arial" w:hAnsi="Arial" w:cs="Arial"/>
          <w:color w:val="000000"/>
          <w:spacing w:val="-7"/>
          <w:sz w:val="22"/>
          <w:szCs w:val="22"/>
        </w:rPr>
        <w:t>w Lublinie</w:t>
      </w:r>
      <w:r>
        <w:rPr>
          <w:rFonts w:ascii="Arial" w:hAnsi="Arial" w:cs="Arial"/>
          <w:sz w:val="22"/>
          <w:szCs w:val="22"/>
        </w:rPr>
        <w:t xml:space="preserve"> i obowiązuje z mocą od dnia 1 stycznia 2022 r.</w:t>
      </w:r>
    </w:p>
    <w:p>
      <w:pPr>
        <w:spacing w:line="360" w:lineRule="auto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§19.</w:t>
      </w:r>
    </w:p>
    <w:p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Regulamin wynagradzania jest dostępny pracownikom do wglądu w sekretariacie </w:t>
      </w:r>
      <w:r>
        <w:rPr>
          <w:rFonts w:ascii="Arial" w:hAnsi="Arial" w:cs="Arial"/>
          <w:color w:val="000000"/>
          <w:spacing w:val="-7"/>
          <w:sz w:val="22"/>
          <w:szCs w:val="22"/>
        </w:rPr>
        <w:t>Szkoły Podstawowej nr 39 im. Szarych Szeregów w Lublinie.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§20.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regulaminu następują w formie pisemnej w trybie obowiązującym dla jego ustalania.</w:t>
      </w: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przedstawiciela pracodawcy)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cs="Arial"/>
        </w:rPr>
        <w:t>.......................................................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………………………………………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………………………………………</w:t>
      </w:r>
      <w:r>
        <w:rPr>
          <w:rFonts w:ascii="Arial" w:hAnsi="Arial" w:cs="Arial"/>
        </w:rPr>
        <w:t>.</w:t>
      </w: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(podpisy przedstawicieli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zakładowych organizacji związkowych)</w:t>
      </w:r>
    </w:p>
    <w:p>
      <w:pPr>
        <w:spacing w:line="36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>
      <w:pPr>
        <w:spacing w:line="36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Tabela miesięcznych kwot wynagrodzenia zasadniczego</w:t>
      </w: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835"/>
        <w:gridCol w:w="3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zaszeregowania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  <w:p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Minimalny  poziom wynagrodzenia</w:t>
            </w:r>
          </w:p>
          <w:p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zasadniczego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ar-SA"/>
              </w:rPr>
              <w:t>w złotych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</w:tcPr>
          <w:p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  <w:p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Maksymalny poziom wynagrodzenia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zasadniczego </w:t>
            </w:r>
            <w:r>
              <w:rPr>
                <w:rFonts w:ascii="Arial" w:hAnsi="Arial" w:cs="Arial"/>
                <w:bCs/>
                <w:lang w:eastAsia="ar-SA"/>
              </w:rPr>
              <w:br w:type="textWrapping"/>
            </w:r>
            <w:r>
              <w:rPr>
                <w:rFonts w:ascii="Arial" w:hAnsi="Arial" w:cs="Arial"/>
                <w:bCs/>
                <w:lang w:eastAsia="ar-SA"/>
              </w:rPr>
              <w:t>w złotych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XIV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XVIII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XXII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3300,00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8200,00</w:t>
            </w:r>
          </w:p>
        </w:tc>
      </w:tr>
    </w:tbl>
    <w:p>
      <w:pPr>
        <w:jc w:val="both"/>
        <w:rPr>
          <w:rFonts w:ascii="Arial" w:hAnsi="Arial" w:cs="Arial"/>
          <w:b/>
        </w:rPr>
      </w:pPr>
    </w:p>
    <w:p>
      <w:pPr>
        <w:pStyle w:val="320"/>
        <w:widowControl w:val="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szCs w:val="24"/>
        </w:rPr>
        <w:t xml:space="preserve">Załącznik nr 2 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pStyle w:val="320"/>
        <w:widowControl w:val="0"/>
        <w:ind w:left="360"/>
        <w:jc w:val="both"/>
        <w:rPr>
          <w:rFonts w:cs="Arial"/>
          <w:b/>
          <w:sz w:val="16"/>
          <w:szCs w:val="16"/>
        </w:rPr>
      </w:pPr>
    </w:p>
    <w:p>
      <w:pPr>
        <w:spacing w:before="120" w:after="24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TABELA STANOWISK, KWALIFIKACJI i ZASZEREGOWANIA PRACOWNIKÓW </w:t>
      </w:r>
    </w:p>
    <w:tbl>
      <w:tblPr>
        <w:tblStyle w:val="3"/>
        <w:tblW w:w="9622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582"/>
        <w:gridCol w:w="7"/>
        <w:gridCol w:w="27"/>
        <w:gridCol w:w="1767"/>
        <w:gridCol w:w="7"/>
        <w:gridCol w:w="34"/>
        <w:gridCol w:w="2240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Lp.</w:t>
            </w:r>
          </w:p>
          <w:p>
            <w:pPr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6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Stanowisko</w:t>
            </w:r>
          </w:p>
        </w:tc>
        <w:tc>
          <w:tcPr>
            <w:tcW w:w="18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Kategoria zaszeregowania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Minimalne wymagania kwalifikacyjne</w:t>
            </w:r>
            <w:r>
              <w:rPr>
                <w:rFonts w:ascii="Arial" w:hAnsi="Arial" w:cs="Arial"/>
                <w:b/>
                <w:vertAlign w:val="superscript"/>
                <w:lang w:eastAsia="ar-SA"/>
              </w:rPr>
              <w:t>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eastAsia="ar-SA"/>
              </w:rPr>
            </w:pPr>
          </w:p>
        </w:tc>
        <w:tc>
          <w:tcPr>
            <w:tcW w:w="36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Wykształcenie oraz umiejętności zawodowe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lang w:eastAsia="ar-SA"/>
              </w:rPr>
              <w:br w:type="textWrapping"/>
            </w:r>
            <w:r>
              <w:rPr>
                <w:rFonts w:ascii="Arial" w:hAnsi="Arial" w:cs="Arial"/>
                <w:b/>
                <w:lang w:eastAsia="ar-SA"/>
              </w:rPr>
              <w:t>lat pracy</w:t>
            </w:r>
          </w:p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Kierownicze stanowiska urzędnicze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Główny księgowy</w:t>
            </w:r>
          </w:p>
        </w:tc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XVI-XIX 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wg odrębnych przepisów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Stanowiska urzędnicze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Starszy informatyk</w:t>
            </w:r>
          </w:p>
        </w:tc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X-XIV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wyższe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ar-SA"/>
              </w:rPr>
              <w:t>Stanowiska pomocnicze i obsługi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ind w:right="21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5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Kierownik gospodarczy</w:t>
            </w:r>
          </w:p>
        </w:tc>
        <w:tc>
          <w:tcPr>
            <w:tcW w:w="18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XIII-XVIII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ind w:right="21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5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0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średnie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ind w:right="21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Sekretarz szkoły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XII-XVI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średnie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3.</w:t>
            </w:r>
          </w:p>
        </w:tc>
        <w:tc>
          <w:tcPr>
            <w:tcW w:w="35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Starszy intendent</w:t>
            </w:r>
          </w:p>
        </w:tc>
        <w:tc>
          <w:tcPr>
            <w:tcW w:w="18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VI-XIII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wyższe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5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0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średnie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4.</w:t>
            </w:r>
          </w:p>
        </w:tc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Szef kuchni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VII – XI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zasadnicze i tytuł mistrza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1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  <w:vAlign w:val="center"/>
          </w:tcPr>
          <w:p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Rzemieślnik/konserwator</w:t>
            </w:r>
            <w:r>
              <w:rPr>
                <w:rFonts w:ascii="Arial" w:hAnsi="Arial" w:cs="Arial"/>
                <w:lang w:eastAsia="ar-SA"/>
              </w:rPr>
              <w:br w:type="textWrapping"/>
            </w:r>
            <w:r>
              <w:rPr>
                <w:rFonts w:ascii="Arial" w:hAnsi="Arial" w:cs="Arial"/>
                <w:lang w:eastAsia="ar-SA"/>
              </w:rPr>
              <w:t xml:space="preserve">/robotnik wykwalifikowany 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średnie/zasadnicze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3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spacing w:before="120" w:after="120"/>
              <w:ind w:right="-38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Kucharz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V-X</w:t>
            </w: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średnie/zasadnicze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Pomoc kuchenna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IV-X</w:t>
            </w: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średnie/zasadnicze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spacing w:before="120" w:after="120"/>
              <w:ind w:right="-38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Opiekun dzieci i młodzieży (w czasie przewozu do i ze szkoły, przy przejściu przez jezdnię w drodze do i ze szkoły)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I-V</w:t>
            </w: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spacing w:before="120" w:after="120"/>
              <w:ind w:right="-38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Robotnik do pracy lekkiej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ind w:right="-3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IV-X</w:t>
            </w: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ind w:right="-3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ind w:right="-3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>Załącznik nr 3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Dodatek funkcyjny na stanowiskach: </w:t>
      </w:r>
    </w:p>
    <w:tbl>
      <w:tblPr>
        <w:tblStyle w:val="3"/>
        <w:tblW w:w="961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096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stanowiska 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dodatku funkcyjnego właściwa dla stanowiska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 księgowy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gospodarczy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Szef kuchni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szkoły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2-</w:t>
            </w:r>
            <w:r>
              <w:rPr>
                <w:rFonts w:hint="default" w:ascii="Arial" w:hAnsi="Arial" w:cs="Arial"/>
                <w:lang w:val="pl-PL"/>
              </w:rPr>
              <w:t>5</w:t>
            </w:r>
            <w:bookmarkStart w:id="0" w:name="_GoBack"/>
            <w:bookmarkEnd w:id="0"/>
          </w:p>
        </w:tc>
      </w:tr>
    </w:tbl>
    <w:p>
      <w:pPr>
        <w:pStyle w:val="320"/>
        <w:widowControl w:val="0"/>
        <w:ind w:left="0"/>
        <w:jc w:val="both"/>
        <w:rPr>
          <w:rFonts w:eastAsia="Times New Roman" w:cs="Arial"/>
          <w:szCs w:val="24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Załącznik nr 4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spacing w:after="1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Tabela dodatku funkcyjnego </w:t>
      </w: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Grupa dodatku funkcyjnego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3"/>
          </w:tcPr>
          <w:p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Maksymalna kwota dodatku funkcyjnego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DD9C3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</w:tbl>
    <w:p>
      <w:pPr>
        <w:jc w:val="both"/>
        <w:rPr>
          <w:rFonts w:ascii="Arial" w:hAnsi="Arial" w:cs="Arial"/>
          <w:b/>
        </w:rPr>
      </w:pPr>
    </w:p>
    <w:p>
      <w:pPr>
        <w:spacing w:line="360" w:lineRule="auto"/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pgSz w:w="11906" w:h="16838"/>
      <w:pgMar w:top="899" w:right="1417" w:bottom="1135" w:left="1417" w:header="708" w:footer="40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523126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" w:hAnsi="Arial" w:cs="Arial"/>
        <w:sz w:val="20"/>
        <w:szCs w:val="20"/>
      </w:rPr>
      <w:alias w:val="Tytuł"/>
      <w:id w:val="77738743"/>
      <w:placeholder>
        <w:docPart w:val="1511A1F36A494D0B939DFB03403924BB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Arial" w:hAnsi="Arial" w:cs="Arial"/>
        <w:sz w:val="20"/>
        <w:szCs w:val="20"/>
      </w:rPr>
    </w:sdtEndPr>
    <w:sdtContent>
      <w:p>
        <w:pPr>
          <w:pStyle w:val="9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="Arial" w:hAnsi="Arial" w:cs="Arial"/>
            <w:sz w:val="20"/>
            <w:szCs w:val="20"/>
          </w:rPr>
          <w:t>Regulamin wynagradzania pracowników samorządowych zatrudnionych w Szkole Podstawowej nr 39 im. Szarych Szeregów w Lublinie</w:t>
        </w: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int="default" w:ascii="Arial" w:hAnsi="Arial" w:cs="Arial"/>
        <w:spacing w:val="-6"/>
        <w:sz w:val="22"/>
        <w:szCs w:val="22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7"/>
        <w:sz w:val="22"/>
        <w:szCs w:val="22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710"/>
        </w:tabs>
        <w:ind w:left="0" w:firstLine="0"/>
      </w:pPr>
      <w:rPr>
        <w:rFonts w:hint="default" w:ascii="Arial" w:hAnsi="Arial" w:cs="Arial"/>
        <w:spacing w:val="-2"/>
        <w:sz w:val="22"/>
        <w:szCs w:val="22"/>
      </w:rPr>
    </w:lvl>
  </w:abstractNum>
  <w:abstractNum w:abstractNumId="3">
    <w:nsid w:val="00000004"/>
    <w:multiLevelType w:val="singleLevel"/>
    <w:tmpl w:val="00000004"/>
    <w:lvl w:ilvl="0" w:tentative="0">
      <w:start w:val="3"/>
      <w:numFmt w:val="decimal"/>
      <w:lvlText w:val="%1."/>
      <w:lvlJc w:val="left"/>
      <w:pPr>
        <w:tabs>
          <w:tab w:val="left" w:pos="701"/>
        </w:tabs>
        <w:ind w:left="0" w:firstLine="0"/>
      </w:pPr>
      <w:rPr>
        <w:rFonts w:hint="default" w:ascii="Arial" w:hAnsi="Arial" w:cs="Arial"/>
        <w:spacing w:val="-7"/>
      </w:rPr>
    </w:lvl>
  </w:abstractNum>
  <w:abstractNum w:abstractNumId="4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</w:rPr>
    </w:lvl>
  </w:abstractNum>
  <w:abstractNum w:abstractNumId="5">
    <w:nsid w:val="00000007"/>
    <w:multiLevelType w:val="singleLevel"/>
    <w:tmpl w:val="00000007"/>
    <w:lvl w:ilvl="0" w:tentative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 w:ascii="Arial" w:hAnsi="Arial" w:cs="Arial"/>
        <w:b w:val="0"/>
        <w:i w:val="0"/>
        <w:spacing w:val="-7"/>
        <w:sz w:val="22"/>
        <w:szCs w:val="22"/>
      </w:rPr>
    </w:lvl>
  </w:abstractNum>
  <w:abstractNum w:abstractNumId="6">
    <w:nsid w:val="00000008"/>
    <w:multiLevelType w:val="singleLevel"/>
    <w:tmpl w:val="00000008"/>
    <w:lvl w:ilvl="0" w:tentative="0">
      <w:start w:val="1"/>
      <w:numFmt w:val="decimal"/>
      <w:lvlText w:val="%1)"/>
      <w:lvlJc w:val="left"/>
      <w:pPr>
        <w:tabs>
          <w:tab w:val="left" w:pos="708"/>
        </w:tabs>
        <w:ind w:left="1440" w:hanging="360"/>
      </w:pPr>
      <w:rPr>
        <w:rFonts w:hint="default" w:ascii="Arial" w:hAnsi="Arial" w:cs="Arial"/>
        <w:b w:val="0"/>
        <w:i w:val="0"/>
        <w:spacing w:val="-5"/>
        <w:sz w:val="24"/>
        <w:szCs w:val="24"/>
      </w:rPr>
    </w:lvl>
  </w:abstractNum>
  <w:abstractNum w:abstractNumId="7">
    <w:nsid w:val="0000000A"/>
    <w:multiLevelType w:val="singleLevel"/>
    <w:tmpl w:val="0000000A"/>
    <w:lvl w:ilvl="0" w:tentative="0">
      <w:start w:val="2"/>
      <w:numFmt w:val="decimal"/>
      <w:lvlText w:val="%1."/>
      <w:lvlJc w:val="left"/>
      <w:pPr>
        <w:tabs>
          <w:tab w:val="left" w:pos="705"/>
        </w:tabs>
        <w:ind w:left="0" w:firstLine="0"/>
      </w:pPr>
      <w:rPr>
        <w:rFonts w:hint="default" w:ascii="Arial" w:hAnsi="Arial" w:cs="Arial"/>
        <w:spacing w:val="-6"/>
      </w:rPr>
    </w:lvl>
  </w:abstractNum>
  <w:abstractNum w:abstractNumId="8">
    <w:nsid w:val="043103BC"/>
    <w:multiLevelType w:val="multilevel"/>
    <w:tmpl w:val="043103BC"/>
    <w:lvl w:ilvl="0" w:tentative="0">
      <w:start w:val="1"/>
      <w:numFmt w:val="decimal"/>
      <w:lvlText w:val="%1."/>
      <w:lvlJc w:val="left"/>
      <w:pPr>
        <w:ind w:left="749" w:hanging="360"/>
      </w:pPr>
    </w:lvl>
    <w:lvl w:ilvl="1" w:tentative="0">
      <w:start w:val="1"/>
      <w:numFmt w:val="lowerLetter"/>
      <w:lvlText w:val="%2."/>
      <w:lvlJc w:val="left"/>
      <w:pPr>
        <w:ind w:left="1469" w:hanging="360"/>
      </w:pPr>
    </w:lvl>
    <w:lvl w:ilvl="2" w:tentative="0">
      <w:start w:val="1"/>
      <w:numFmt w:val="lowerRoman"/>
      <w:lvlText w:val="%3."/>
      <w:lvlJc w:val="right"/>
      <w:pPr>
        <w:ind w:left="2189" w:hanging="180"/>
      </w:pPr>
    </w:lvl>
    <w:lvl w:ilvl="3" w:tentative="0">
      <w:start w:val="1"/>
      <w:numFmt w:val="decimal"/>
      <w:lvlText w:val="%4."/>
      <w:lvlJc w:val="left"/>
      <w:pPr>
        <w:ind w:left="2909" w:hanging="360"/>
      </w:pPr>
    </w:lvl>
    <w:lvl w:ilvl="4" w:tentative="0">
      <w:start w:val="1"/>
      <w:numFmt w:val="lowerLetter"/>
      <w:lvlText w:val="%5."/>
      <w:lvlJc w:val="left"/>
      <w:pPr>
        <w:ind w:left="3629" w:hanging="360"/>
      </w:pPr>
    </w:lvl>
    <w:lvl w:ilvl="5" w:tentative="0">
      <w:start w:val="1"/>
      <w:numFmt w:val="lowerRoman"/>
      <w:lvlText w:val="%6."/>
      <w:lvlJc w:val="right"/>
      <w:pPr>
        <w:ind w:left="4349" w:hanging="180"/>
      </w:pPr>
    </w:lvl>
    <w:lvl w:ilvl="6" w:tentative="0">
      <w:start w:val="1"/>
      <w:numFmt w:val="decimal"/>
      <w:lvlText w:val="%7."/>
      <w:lvlJc w:val="left"/>
      <w:pPr>
        <w:ind w:left="5069" w:hanging="360"/>
      </w:pPr>
    </w:lvl>
    <w:lvl w:ilvl="7" w:tentative="0">
      <w:start w:val="1"/>
      <w:numFmt w:val="lowerLetter"/>
      <w:lvlText w:val="%8."/>
      <w:lvlJc w:val="left"/>
      <w:pPr>
        <w:ind w:left="5789" w:hanging="360"/>
      </w:pPr>
    </w:lvl>
    <w:lvl w:ilvl="8" w:tentative="0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07125E4E"/>
    <w:multiLevelType w:val="multilevel"/>
    <w:tmpl w:val="07125E4E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9318B"/>
    <w:multiLevelType w:val="multilevel"/>
    <w:tmpl w:val="4D49318B"/>
    <w:lvl w:ilvl="0" w:tentative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13CA3"/>
    <w:multiLevelType w:val="multilevel"/>
    <w:tmpl w:val="64513CA3"/>
    <w:lvl w:ilvl="0" w:tentative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734BA7"/>
    <w:multiLevelType w:val="singleLevel"/>
    <w:tmpl w:val="77734BA7"/>
    <w:lvl w:ilvl="0" w:tentative="0">
      <w:start w:val="1"/>
      <w:numFmt w:val="decimal"/>
      <w:lvlText w:val="%1)"/>
      <w:lvlJc w:val="left"/>
      <w:pPr>
        <w:tabs>
          <w:tab w:val="left" w:pos="297"/>
        </w:tabs>
        <w:ind w:left="0" w:firstLine="0"/>
      </w:pPr>
      <w:rPr>
        <w:rFonts w:hint="default" w:ascii="Arial" w:hAnsi="Arial" w:cs="Arial"/>
        <w:spacing w:val="-4"/>
        <w:lang w:val="en-US"/>
      </w:rPr>
    </w:lvl>
  </w:abstractNum>
  <w:abstractNum w:abstractNumId="13">
    <w:nsid w:val="7CE003E7"/>
    <w:multiLevelType w:val="multilevel"/>
    <w:tmpl w:val="7CE003E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52391"/>
    <w:rsid w:val="00004B47"/>
    <w:rsid w:val="00036074"/>
    <w:rsid w:val="000714CA"/>
    <w:rsid w:val="000E2C38"/>
    <w:rsid w:val="000F55F8"/>
    <w:rsid w:val="0010525A"/>
    <w:rsid w:val="0014134E"/>
    <w:rsid w:val="00145477"/>
    <w:rsid w:val="0015326B"/>
    <w:rsid w:val="00167040"/>
    <w:rsid w:val="00173361"/>
    <w:rsid w:val="0017764B"/>
    <w:rsid w:val="00182B60"/>
    <w:rsid w:val="00191A27"/>
    <w:rsid w:val="001A4934"/>
    <w:rsid w:val="001D33A2"/>
    <w:rsid w:val="001F21AF"/>
    <w:rsid w:val="00204C42"/>
    <w:rsid w:val="00205B0A"/>
    <w:rsid w:val="00214F3A"/>
    <w:rsid w:val="00221EEE"/>
    <w:rsid w:val="002337EC"/>
    <w:rsid w:val="00235406"/>
    <w:rsid w:val="0025480D"/>
    <w:rsid w:val="00257B43"/>
    <w:rsid w:val="00282C48"/>
    <w:rsid w:val="002D2B88"/>
    <w:rsid w:val="002D422A"/>
    <w:rsid w:val="002E42BA"/>
    <w:rsid w:val="00315187"/>
    <w:rsid w:val="00340EEC"/>
    <w:rsid w:val="0035186E"/>
    <w:rsid w:val="003B393B"/>
    <w:rsid w:val="003C2D77"/>
    <w:rsid w:val="003E33B9"/>
    <w:rsid w:val="003F1121"/>
    <w:rsid w:val="00402B09"/>
    <w:rsid w:val="00414877"/>
    <w:rsid w:val="0043041A"/>
    <w:rsid w:val="004C36D7"/>
    <w:rsid w:val="00511660"/>
    <w:rsid w:val="005143F2"/>
    <w:rsid w:val="005449F7"/>
    <w:rsid w:val="00546599"/>
    <w:rsid w:val="005512EF"/>
    <w:rsid w:val="00557706"/>
    <w:rsid w:val="00567455"/>
    <w:rsid w:val="00572A05"/>
    <w:rsid w:val="005736DF"/>
    <w:rsid w:val="00595D6C"/>
    <w:rsid w:val="005A0CEB"/>
    <w:rsid w:val="005B56F6"/>
    <w:rsid w:val="005E4FFE"/>
    <w:rsid w:val="005F38FC"/>
    <w:rsid w:val="005F58F3"/>
    <w:rsid w:val="0060045C"/>
    <w:rsid w:val="0060382F"/>
    <w:rsid w:val="00610732"/>
    <w:rsid w:val="00611424"/>
    <w:rsid w:val="0061291A"/>
    <w:rsid w:val="006140CF"/>
    <w:rsid w:val="006255F4"/>
    <w:rsid w:val="00637B37"/>
    <w:rsid w:val="00671E84"/>
    <w:rsid w:val="0067774B"/>
    <w:rsid w:val="006B38F0"/>
    <w:rsid w:val="006C7763"/>
    <w:rsid w:val="006D0AA4"/>
    <w:rsid w:val="006D1A2B"/>
    <w:rsid w:val="006F51C7"/>
    <w:rsid w:val="006F606F"/>
    <w:rsid w:val="00773817"/>
    <w:rsid w:val="00781809"/>
    <w:rsid w:val="007D0072"/>
    <w:rsid w:val="007E59AA"/>
    <w:rsid w:val="007F2B5E"/>
    <w:rsid w:val="007F424E"/>
    <w:rsid w:val="008155B3"/>
    <w:rsid w:val="00820FB9"/>
    <w:rsid w:val="00824830"/>
    <w:rsid w:val="00837D53"/>
    <w:rsid w:val="00840152"/>
    <w:rsid w:val="00844AF1"/>
    <w:rsid w:val="00853BA0"/>
    <w:rsid w:val="0088191A"/>
    <w:rsid w:val="00885D10"/>
    <w:rsid w:val="00893F43"/>
    <w:rsid w:val="008946D8"/>
    <w:rsid w:val="008B54D1"/>
    <w:rsid w:val="008F6130"/>
    <w:rsid w:val="009263F7"/>
    <w:rsid w:val="0094285F"/>
    <w:rsid w:val="00956535"/>
    <w:rsid w:val="00957439"/>
    <w:rsid w:val="00971C9C"/>
    <w:rsid w:val="00977145"/>
    <w:rsid w:val="009847AD"/>
    <w:rsid w:val="00997906"/>
    <w:rsid w:val="009C58CF"/>
    <w:rsid w:val="009E3073"/>
    <w:rsid w:val="009F178D"/>
    <w:rsid w:val="009F469D"/>
    <w:rsid w:val="009F6EF2"/>
    <w:rsid w:val="00A068C1"/>
    <w:rsid w:val="00A26DB2"/>
    <w:rsid w:val="00A30F45"/>
    <w:rsid w:val="00A453BB"/>
    <w:rsid w:val="00A67D4B"/>
    <w:rsid w:val="00A92660"/>
    <w:rsid w:val="00AA0B25"/>
    <w:rsid w:val="00AA2206"/>
    <w:rsid w:val="00AA5D7E"/>
    <w:rsid w:val="00AB0AF0"/>
    <w:rsid w:val="00AB20A7"/>
    <w:rsid w:val="00AE349A"/>
    <w:rsid w:val="00B00D09"/>
    <w:rsid w:val="00B1454C"/>
    <w:rsid w:val="00B37662"/>
    <w:rsid w:val="00B409BA"/>
    <w:rsid w:val="00B45FE4"/>
    <w:rsid w:val="00BD18A9"/>
    <w:rsid w:val="00C16801"/>
    <w:rsid w:val="00C377B4"/>
    <w:rsid w:val="00C43D65"/>
    <w:rsid w:val="00C453E8"/>
    <w:rsid w:val="00C52391"/>
    <w:rsid w:val="00C54E82"/>
    <w:rsid w:val="00C72C3F"/>
    <w:rsid w:val="00CA1D8F"/>
    <w:rsid w:val="00CA7FB8"/>
    <w:rsid w:val="00CB4B3B"/>
    <w:rsid w:val="00CC6E4B"/>
    <w:rsid w:val="00CE28E4"/>
    <w:rsid w:val="00D208DD"/>
    <w:rsid w:val="00D37A5A"/>
    <w:rsid w:val="00D53D95"/>
    <w:rsid w:val="00D924EB"/>
    <w:rsid w:val="00DE5348"/>
    <w:rsid w:val="00DF282D"/>
    <w:rsid w:val="00DF5905"/>
    <w:rsid w:val="00DF5951"/>
    <w:rsid w:val="00DF5A2F"/>
    <w:rsid w:val="00E056C5"/>
    <w:rsid w:val="00E733C2"/>
    <w:rsid w:val="00E80C5A"/>
    <w:rsid w:val="00E8584D"/>
    <w:rsid w:val="00E90843"/>
    <w:rsid w:val="00E94770"/>
    <w:rsid w:val="00ED741E"/>
    <w:rsid w:val="00EE1A4A"/>
    <w:rsid w:val="00F01DA4"/>
    <w:rsid w:val="00F16400"/>
    <w:rsid w:val="00F21A3E"/>
    <w:rsid w:val="00F46750"/>
    <w:rsid w:val="00F65971"/>
    <w:rsid w:val="00F81483"/>
    <w:rsid w:val="00F818F7"/>
    <w:rsid w:val="00FB620F"/>
    <w:rsid w:val="00FD2ED4"/>
    <w:rsid w:val="00FE0740"/>
    <w:rsid w:val="00FE7842"/>
    <w:rsid w:val="00FF335E"/>
    <w:rsid w:val="798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7">
    <w:name w:val="footer"/>
    <w:basedOn w:val="1"/>
    <w:link w:val="322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footnote text"/>
    <w:basedOn w:val="1"/>
    <w:uiPriority w:val="0"/>
    <w:rPr>
      <w:sz w:val="20"/>
      <w:szCs w:val="20"/>
    </w:rPr>
  </w:style>
  <w:style w:type="paragraph" w:styleId="9">
    <w:name w:val="header"/>
    <w:basedOn w:val="1"/>
    <w:link w:val="321"/>
    <w:unhideWhenUsed/>
    <w:uiPriority w:val="99"/>
    <w:pPr>
      <w:tabs>
        <w:tab w:val="center" w:pos="4536"/>
        <w:tab w:val="right" w:pos="9072"/>
      </w:tabs>
    </w:pPr>
  </w:style>
  <w:style w:type="paragraph" w:styleId="10">
    <w:name w:val="List"/>
    <w:basedOn w:val="5"/>
    <w:uiPriority w:val="0"/>
    <w:rPr>
      <w:rFonts w:cs="Arial"/>
    </w:rPr>
  </w:style>
  <w:style w:type="character" w:customStyle="1" w:styleId="11">
    <w:name w:val="WW8Num1z0"/>
    <w:uiPriority w:val="0"/>
    <w:rPr>
      <w:rFonts w:hint="default" w:ascii="Arial" w:hAnsi="Arial" w:cs="Arial"/>
      <w:spacing w:val="-6"/>
      <w:sz w:val="25"/>
      <w:szCs w:val="25"/>
    </w:rPr>
  </w:style>
  <w:style w:type="character" w:customStyle="1" w:styleId="12">
    <w:name w:val="WW8Num2z0"/>
    <w:uiPriority w:val="0"/>
    <w:rPr>
      <w:rFonts w:hint="default" w:ascii="Arial" w:hAnsi="Arial" w:cs="Arial"/>
      <w:spacing w:val="-7"/>
      <w:sz w:val="25"/>
      <w:szCs w:val="25"/>
    </w:rPr>
  </w:style>
  <w:style w:type="character" w:customStyle="1" w:styleId="13">
    <w:name w:val="WW8Num3z0"/>
    <w:uiPriority w:val="0"/>
    <w:rPr>
      <w:rFonts w:hint="default" w:ascii="Arial" w:hAnsi="Arial" w:cs="Arial"/>
      <w:spacing w:val="-2"/>
      <w:sz w:val="24"/>
      <w:szCs w:val="24"/>
    </w:rPr>
  </w:style>
  <w:style w:type="character" w:customStyle="1" w:styleId="14">
    <w:name w:val="WW8Num4z0"/>
    <w:qFormat/>
    <w:uiPriority w:val="0"/>
    <w:rPr>
      <w:rFonts w:hint="default" w:ascii="Arial" w:hAnsi="Arial" w:cs="Arial"/>
      <w:spacing w:val="-7"/>
    </w:rPr>
  </w:style>
  <w:style w:type="character" w:customStyle="1" w:styleId="15">
    <w:name w:val="WW8Num5z0"/>
    <w:uiPriority w:val="0"/>
    <w:rPr>
      <w:rFonts w:hint="default" w:ascii="Arial" w:hAnsi="Arial" w:cs="Arial"/>
      <w:spacing w:val="-3"/>
    </w:rPr>
  </w:style>
  <w:style w:type="character" w:customStyle="1" w:styleId="16">
    <w:name w:val="WW8Num6z0"/>
    <w:uiPriority w:val="0"/>
    <w:rPr>
      <w:rFonts w:hint="default" w:ascii="Arial" w:hAnsi="Arial" w:cs="Arial"/>
      <w:spacing w:val="-3"/>
    </w:rPr>
  </w:style>
  <w:style w:type="character" w:customStyle="1" w:styleId="17">
    <w:name w:val="WW8Num7z0"/>
    <w:uiPriority w:val="0"/>
    <w:rPr>
      <w:rFonts w:hint="default" w:ascii="Arial" w:hAnsi="Arial" w:cs="Arial"/>
      <w:spacing w:val="-1"/>
    </w:rPr>
  </w:style>
  <w:style w:type="character" w:customStyle="1" w:styleId="18">
    <w:name w:val="WW8Num8z0"/>
    <w:uiPriority w:val="0"/>
    <w:rPr>
      <w:rFonts w:hint="default" w:ascii="Arial" w:hAnsi="Arial" w:cs="Arial"/>
      <w:spacing w:val="-7"/>
      <w:sz w:val="24"/>
      <w:szCs w:val="24"/>
    </w:rPr>
  </w:style>
  <w:style w:type="character" w:customStyle="1" w:styleId="19">
    <w:name w:val="WW8Num9z0"/>
    <w:uiPriority w:val="0"/>
    <w:rPr>
      <w:rFonts w:hint="default" w:ascii="Arial" w:hAnsi="Arial" w:cs="Arial"/>
      <w:spacing w:val="-5"/>
      <w:sz w:val="24"/>
      <w:szCs w:val="24"/>
    </w:rPr>
  </w:style>
  <w:style w:type="character" w:customStyle="1" w:styleId="20">
    <w:name w:val="WW8Num10z0"/>
    <w:uiPriority w:val="0"/>
    <w:rPr>
      <w:rFonts w:hint="default" w:ascii="Arial" w:hAnsi="Arial" w:cs="Arial"/>
      <w:spacing w:val="-1"/>
      <w:lang w:val="en-US"/>
    </w:rPr>
  </w:style>
  <w:style w:type="character" w:customStyle="1" w:styleId="21">
    <w:name w:val="WW8Num11z0"/>
    <w:uiPriority w:val="0"/>
    <w:rPr>
      <w:rFonts w:hint="default" w:ascii="Arial" w:hAnsi="Arial" w:cs="Arial"/>
      <w:spacing w:val="-5"/>
      <w:sz w:val="25"/>
      <w:szCs w:val="25"/>
    </w:rPr>
  </w:style>
  <w:style w:type="character" w:customStyle="1" w:styleId="22">
    <w:name w:val="WW8Num12z0"/>
    <w:uiPriority w:val="0"/>
    <w:rPr>
      <w:rFonts w:hint="default" w:ascii="Arial" w:hAnsi="Arial" w:cs="Arial"/>
      <w:spacing w:val="-6"/>
    </w:rPr>
  </w:style>
  <w:style w:type="character" w:customStyle="1" w:styleId="23">
    <w:name w:val="WW8Num13z0"/>
    <w:uiPriority w:val="0"/>
    <w:rPr>
      <w:rFonts w:hint="default" w:ascii="Arial" w:hAnsi="Arial" w:cs="Arial"/>
      <w:spacing w:val="-2"/>
    </w:rPr>
  </w:style>
  <w:style w:type="character" w:customStyle="1" w:styleId="24">
    <w:name w:val="WW8Num14z0"/>
    <w:uiPriority w:val="0"/>
    <w:rPr>
      <w:rFonts w:hint="default" w:ascii="Arial" w:hAnsi="Arial" w:cs="Arial"/>
      <w:spacing w:val="-1"/>
    </w:rPr>
  </w:style>
  <w:style w:type="character" w:customStyle="1" w:styleId="25">
    <w:name w:val="WW8Num15z0"/>
    <w:uiPriority w:val="0"/>
    <w:rPr>
      <w:rFonts w:hint="default" w:ascii="Arial" w:hAnsi="Arial" w:cs="Arial"/>
      <w:spacing w:val="-1"/>
      <w:lang w:val="en-US"/>
    </w:rPr>
  </w:style>
  <w:style w:type="character" w:customStyle="1" w:styleId="26">
    <w:name w:val="WW8Num16z0"/>
    <w:uiPriority w:val="0"/>
    <w:rPr>
      <w:rFonts w:hint="default" w:ascii="Arial" w:hAnsi="Arial" w:cs="Arial"/>
      <w:spacing w:val="-4"/>
      <w:lang w:val="en-US"/>
    </w:rPr>
  </w:style>
  <w:style w:type="character" w:customStyle="1" w:styleId="27">
    <w:name w:val="WW8Num17z0"/>
    <w:uiPriority w:val="0"/>
    <w:rPr>
      <w:rFonts w:hint="default" w:ascii="Arial" w:hAnsi="Arial" w:cs="Arial"/>
      <w:spacing w:val="-3"/>
      <w:lang w:val="en-US"/>
    </w:rPr>
  </w:style>
  <w:style w:type="character" w:customStyle="1" w:styleId="28">
    <w:name w:val="WW8Num18z0"/>
    <w:uiPriority w:val="0"/>
    <w:rPr>
      <w:rFonts w:hint="default" w:ascii="Arial" w:hAnsi="Arial" w:cs="Arial"/>
      <w:spacing w:val="-2"/>
    </w:rPr>
  </w:style>
  <w:style w:type="character" w:customStyle="1" w:styleId="29">
    <w:name w:val="WW8Num19z0"/>
    <w:uiPriority w:val="0"/>
  </w:style>
  <w:style w:type="character" w:customStyle="1" w:styleId="30">
    <w:name w:val="WW8Num19z1"/>
    <w:uiPriority w:val="0"/>
  </w:style>
  <w:style w:type="character" w:customStyle="1" w:styleId="31">
    <w:name w:val="WW8Num19z2"/>
    <w:uiPriority w:val="0"/>
  </w:style>
  <w:style w:type="character" w:customStyle="1" w:styleId="32">
    <w:name w:val="WW8Num19z3"/>
    <w:uiPriority w:val="0"/>
  </w:style>
  <w:style w:type="character" w:customStyle="1" w:styleId="33">
    <w:name w:val="WW8Num19z4"/>
    <w:uiPriority w:val="0"/>
  </w:style>
  <w:style w:type="character" w:customStyle="1" w:styleId="34">
    <w:name w:val="WW8Num19z5"/>
    <w:uiPriority w:val="0"/>
  </w:style>
  <w:style w:type="character" w:customStyle="1" w:styleId="35">
    <w:name w:val="WW8Num19z6"/>
    <w:uiPriority w:val="0"/>
  </w:style>
  <w:style w:type="character" w:customStyle="1" w:styleId="36">
    <w:name w:val="WW8Num19z7"/>
    <w:uiPriority w:val="0"/>
  </w:style>
  <w:style w:type="character" w:customStyle="1" w:styleId="37">
    <w:name w:val="WW8Num19z8"/>
    <w:uiPriority w:val="0"/>
  </w:style>
  <w:style w:type="character" w:customStyle="1" w:styleId="38">
    <w:name w:val="WW8Num1z1"/>
    <w:uiPriority w:val="0"/>
  </w:style>
  <w:style w:type="character" w:customStyle="1" w:styleId="39">
    <w:name w:val="WW8Num1z2"/>
    <w:uiPriority w:val="0"/>
  </w:style>
  <w:style w:type="character" w:customStyle="1" w:styleId="40">
    <w:name w:val="WW8Num1z3"/>
    <w:uiPriority w:val="0"/>
  </w:style>
  <w:style w:type="character" w:customStyle="1" w:styleId="41">
    <w:name w:val="WW8Num1z4"/>
    <w:uiPriority w:val="0"/>
  </w:style>
  <w:style w:type="character" w:customStyle="1" w:styleId="42">
    <w:name w:val="WW8Num1z5"/>
    <w:uiPriority w:val="0"/>
  </w:style>
  <w:style w:type="character" w:customStyle="1" w:styleId="43">
    <w:name w:val="WW8Num1z6"/>
    <w:uiPriority w:val="0"/>
  </w:style>
  <w:style w:type="character" w:customStyle="1" w:styleId="44">
    <w:name w:val="WW8Num1z7"/>
    <w:uiPriority w:val="0"/>
  </w:style>
  <w:style w:type="character" w:customStyle="1" w:styleId="45">
    <w:name w:val="WW8Num1z8"/>
    <w:uiPriority w:val="0"/>
  </w:style>
  <w:style w:type="character" w:customStyle="1" w:styleId="46">
    <w:name w:val="WW8Num4z1"/>
    <w:uiPriority w:val="0"/>
  </w:style>
  <w:style w:type="character" w:customStyle="1" w:styleId="47">
    <w:name w:val="WW8Num4z2"/>
    <w:uiPriority w:val="0"/>
  </w:style>
  <w:style w:type="character" w:customStyle="1" w:styleId="48">
    <w:name w:val="WW8Num4z3"/>
    <w:uiPriority w:val="0"/>
  </w:style>
  <w:style w:type="character" w:customStyle="1" w:styleId="49">
    <w:name w:val="WW8Num4z4"/>
    <w:qFormat/>
    <w:uiPriority w:val="0"/>
  </w:style>
  <w:style w:type="character" w:customStyle="1" w:styleId="50">
    <w:name w:val="WW8Num4z5"/>
    <w:qFormat/>
    <w:uiPriority w:val="0"/>
  </w:style>
  <w:style w:type="character" w:customStyle="1" w:styleId="51">
    <w:name w:val="WW8Num4z6"/>
    <w:uiPriority w:val="0"/>
  </w:style>
  <w:style w:type="character" w:customStyle="1" w:styleId="52">
    <w:name w:val="WW8Num4z7"/>
    <w:uiPriority w:val="0"/>
  </w:style>
  <w:style w:type="character" w:customStyle="1" w:styleId="53">
    <w:name w:val="WW8Num4z8"/>
    <w:uiPriority w:val="0"/>
  </w:style>
  <w:style w:type="character" w:customStyle="1" w:styleId="54">
    <w:name w:val="WW8Num5z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5">
    <w:name w:val="WW8Num5z2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3"/>
    <w:uiPriority w:val="0"/>
  </w:style>
  <w:style w:type="character" w:customStyle="1" w:styleId="57">
    <w:name w:val="WW8Num5z4"/>
    <w:uiPriority w:val="0"/>
  </w:style>
  <w:style w:type="character" w:customStyle="1" w:styleId="58">
    <w:name w:val="WW8Num5z5"/>
    <w:qFormat/>
    <w:uiPriority w:val="0"/>
  </w:style>
  <w:style w:type="character" w:customStyle="1" w:styleId="59">
    <w:name w:val="WW8Num5z6"/>
    <w:uiPriority w:val="0"/>
  </w:style>
  <w:style w:type="character" w:customStyle="1" w:styleId="60">
    <w:name w:val="WW8Num5z7"/>
    <w:uiPriority w:val="0"/>
  </w:style>
  <w:style w:type="character" w:customStyle="1" w:styleId="61">
    <w:name w:val="WW8Num5z8"/>
    <w:qFormat/>
    <w:uiPriority w:val="0"/>
  </w:style>
  <w:style w:type="character" w:customStyle="1" w:styleId="62">
    <w:name w:val="WW8Num6z1"/>
    <w:uiPriority w:val="0"/>
  </w:style>
  <w:style w:type="character" w:customStyle="1" w:styleId="63">
    <w:name w:val="WW8Num6z2"/>
    <w:uiPriority w:val="0"/>
  </w:style>
  <w:style w:type="character" w:customStyle="1" w:styleId="64">
    <w:name w:val="WW8Num6z3"/>
    <w:uiPriority w:val="0"/>
  </w:style>
  <w:style w:type="character" w:customStyle="1" w:styleId="65">
    <w:name w:val="WW8Num6z4"/>
    <w:uiPriority w:val="0"/>
  </w:style>
  <w:style w:type="character" w:customStyle="1" w:styleId="66">
    <w:name w:val="WW8Num6z5"/>
    <w:qFormat/>
    <w:uiPriority w:val="0"/>
  </w:style>
  <w:style w:type="character" w:customStyle="1" w:styleId="67">
    <w:name w:val="WW8Num6z6"/>
    <w:uiPriority w:val="0"/>
  </w:style>
  <w:style w:type="character" w:customStyle="1" w:styleId="68">
    <w:name w:val="WW8Num6z7"/>
    <w:uiPriority w:val="0"/>
  </w:style>
  <w:style w:type="character" w:customStyle="1" w:styleId="69">
    <w:name w:val="WW8Num6z8"/>
    <w:uiPriority w:val="0"/>
  </w:style>
  <w:style w:type="character" w:customStyle="1" w:styleId="70">
    <w:name w:val="WW8Num7z2"/>
    <w:qFormat/>
    <w:uiPriority w:val="0"/>
  </w:style>
  <w:style w:type="character" w:customStyle="1" w:styleId="71">
    <w:name w:val="WW8Num7z3"/>
    <w:uiPriority w:val="0"/>
  </w:style>
  <w:style w:type="character" w:customStyle="1" w:styleId="72">
    <w:name w:val="WW8Num7z4"/>
    <w:uiPriority w:val="0"/>
  </w:style>
  <w:style w:type="character" w:customStyle="1" w:styleId="73">
    <w:name w:val="WW8Num7z5"/>
    <w:qFormat/>
    <w:uiPriority w:val="0"/>
  </w:style>
  <w:style w:type="character" w:customStyle="1" w:styleId="74">
    <w:name w:val="WW8Num7z6"/>
    <w:uiPriority w:val="0"/>
  </w:style>
  <w:style w:type="character" w:customStyle="1" w:styleId="75">
    <w:name w:val="WW8Num7z7"/>
    <w:qFormat/>
    <w:uiPriority w:val="0"/>
  </w:style>
  <w:style w:type="character" w:customStyle="1" w:styleId="76">
    <w:name w:val="WW8Num7z8"/>
    <w:uiPriority w:val="0"/>
  </w:style>
  <w:style w:type="character" w:customStyle="1" w:styleId="77">
    <w:name w:val="WW8Num8z1"/>
    <w:uiPriority w:val="0"/>
  </w:style>
  <w:style w:type="character" w:customStyle="1" w:styleId="78">
    <w:name w:val="WW8Num8z2"/>
    <w:uiPriority w:val="0"/>
  </w:style>
  <w:style w:type="character" w:customStyle="1" w:styleId="79">
    <w:name w:val="WW8Num8z3"/>
    <w:uiPriority w:val="0"/>
  </w:style>
  <w:style w:type="character" w:customStyle="1" w:styleId="80">
    <w:name w:val="WW8Num8z4"/>
    <w:uiPriority w:val="0"/>
  </w:style>
  <w:style w:type="character" w:customStyle="1" w:styleId="81">
    <w:name w:val="WW8Num8z5"/>
    <w:uiPriority w:val="0"/>
  </w:style>
  <w:style w:type="character" w:customStyle="1" w:styleId="82">
    <w:name w:val="WW8Num8z6"/>
    <w:uiPriority w:val="0"/>
  </w:style>
  <w:style w:type="character" w:customStyle="1" w:styleId="83">
    <w:name w:val="WW8Num8z7"/>
    <w:uiPriority w:val="0"/>
  </w:style>
  <w:style w:type="character" w:customStyle="1" w:styleId="84">
    <w:name w:val="WW8Num8z8"/>
    <w:uiPriority w:val="0"/>
  </w:style>
  <w:style w:type="character" w:customStyle="1" w:styleId="85">
    <w:name w:val="WW8Num9z1"/>
    <w:uiPriority w:val="0"/>
  </w:style>
  <w:style w:type="character" w:customStyle="1" w:styleId="86">
    <w:name w:val="WW8Num9z2"/>
    <w:uiPriority w:val="0"/>
  </w:style>
  <w:style w:type="character" w:customStyle="1" w:styleId="87">
    <w:name w:val="WW8Num9z3"/>
    <w:uiPriority w:val="0"/>
  </w:style>
  <w:style w:type="character" w:customStyle="1" w:styleId="88">
    <w:name w:val="WW8Num9z4"/>
    <w:uiPriority w:val="0"/>
  </w:style>
  <w:style w:type="character" w:customStyle="1" w:styleId="89">
    <w:name w:val="WW8Num9z5"/>
    <w:uiPriority w:val="0"/>
  </w:style>
  <w:style w:type="character" w:customStyle="1" w:styleId="90">
    <w:name w:val="WW8Num9z6"/>
    <w:uiPriority w:val="0"/>
  </w:style>
  <w:style w:type="character" w:customStyle="1" w:styleId="91">
    <w:name w:val="WW8Num9z7"/>
    <w:uiPriority w:val="0"/>
  </w:style>
  <w:style w:type="character" w:customStyle="1" w:styleId="92">
    <w:name w:val="WW8Num9z8"/>
    <w:uiPriority w:val="0"/>
  </w:style>
  <w:style w:type="character" w:customStyle="1" w:styleId="93">
    <w:name w:val="WW8Num11z1"/>
    <w:uiPriority w:val="0"/>
  </w:style>
  <w:style w:type="character" w:customStyle="1" w:styleId="94">
    <w:name w:val="WW8Num11z2"/>
    <w:uiPriority w:val="0"/>
  </w:style>
  <w:style w:type="character" w:customStyle="1" w:styleId="95">
    <w:name w:val="WW8Num11z3"/>
    <w:uiPriority w:val="0"/>
  </w:style>
  <w:style w:type="character" w:customStyle="1" w:styleId="96">
    <w:name w:val="WW8Num11z4"/>
    <w:uiPriority w:val="0"/>
  </w:style>
  <w:style w:type="character" w:customStyle="1" w:styleId="97">
    <w:name w:val="WW8Num11z5"/>
    <w:uiPriority w:val="0"/>
  </w:style>
  <w:style w:type="character" w:customStyle="1" w:styleId="98">
    <w:name w:val="WW8Num11z6"/>
    <w:uiPriority w:val="0"/>
  </w:style>
  <w:style w:type="character" w:customStyle="1" w:styleId="99">
    <w:name w:val="WW8Num11z7"/>
    <w:uiPriority w:val="0"/>
  </w:style>
  <w:style w:type="character" w:customStyle="1" w:styleId="100">
    <w:name w:val="WW8Num11z8"/>
    <w:uiPriority w:val="0"/>
  </w:style>
  <w:style w:type="character" w:customStyle="1" w:styleId="101">
    <w:name w:val="WW8Num12z1"/>
    <w:uiPriority w:val="0"/>
  </w:style>
  <w:style w:type="character" w:customStyle="1" w:styleId="102">
    <w:name w:val="WW8Num12z2"/>
    <w:uiPriority w:val="0"/>
  </w:style>
  <w:style w:type="character" w:customStyle="1" w:styleId="103">
    <w:name w:val="WW8Num12z3"/>
    <w:uiPriority w:val="0"/>
  </w:style>
  <w:style w:type="character" w:customStyle="1" w:styleId="104">
    <w:name w:val="WW8Num12z4"/>
    <w:uiPriority w:val="0"/>
  </w:style>
  <w:style w:type="character" w:customStyle="1" w:styleId="105">
    <w:name w:val="WW8Num12z5"/>
    <w:uiPriority w:val="0"/>
  </w:style>
  <w:style w:type="character" w:customStyle="1" w:styleId="106">
    <w:name w:val="WW8Num12z6"/>
    <w:uiPriority w:val="0"/>
  </w:style>
  <w:style w:type="character" w:customStyle="1" w:styleId="107">
    <w:name w:val="WW8Num12z7"/>
    <w:uiPriority w:val="0"/>
  </w:style>
  <w:style w:type="character" w:customStyle="1" w:styleId="108">
    <w:name w:val="WW8Num12z8"/>
    <w:uiPriority w:val="0"/>
  </w:style>
  <w:style w:type="character" w:customStyle="1" w:styleId="109">
    <w:name w:val="WW8Num15z1"/>
    <w:uiPriority w:val="0"/>
  </w:style>
  <w:style w:type="character" w:customStyle="1" w:styleId="110">
    <w:name w:val="WW8Num15z2"/>
    <w:uiPriority w:val="0"/>
  </w:style>
  <w:style w:type="character" w:customStyle="1" w:styleId="111">
    <w:name w:val="WW8Num15z3"/>
    <w:uiPriority w:val="0"/>
  </w:style>
  <w:style w:type="character" w:customStyle="1" w:styleId="112">
    <w:name w:val="WW8Num15z4"/>
    <w:uiPriority w:val="0"/>
  </w:style>
  <w:style w:type="character" w:customStyle="1" w:styleId="113">
    <w:name w:val="WW8Num15z5"/>
    <w:uiPriority w:val="0"/>
  </w:style>
  <w:style w:type="character" w:customStyle="1" w:styleId="114">
    <w:name w:val="WW8Num15z6"/>
    <w:uiPriority w:val="0"/>
  </w:style>
  <w:style w:type="character" w:customStyle="1" w:styleId="115">
    <w:name w:val="WW8Num15z7"/>
    <w:uiPriority w:val="0"/>
  </w:style>
  <w:style w:type="character" w:customStyle="1" w:styleId="116">
    <w:name w:val="WW8Num15z8"/>
    <w:uiPriority w:val="0"/>
  </w:style>
  <w:style w:type="character" w:customStyle="1" w:styleId="117">
    <w:name w:val="WW8Num16z1"/>
    <w:uiPriority w:val="0"/>
  </w:style>
  <w:style w:type="character" w:customStyle="1" w:styleId="118">
    <w:name w:val="WW8Num16z2"/>
    <w:uiPriority w:val="0"/>
  </w:style>
  <w:style w:type="character" w:customStyle="1" w:styleId="119">
    <w:name w:val="WW8Num16z3"/>
    <w:uiPriority w:val="0"/>
  </w:style>
  <w:style w:type="character" w:customStyle="1" w:styleId="120">
    <w:name w:val="WW8Num16z4"/>
    <w:uiPriority w:val="0"/>
  </w:style>
  <w:style w:type="character" w:customStyle="1" w:styleId="121">
    <w:name w:val="WW8Num16z5"/>
    <w:uiPriority w:val="0"/>
  </w:style>
  <w:style w:type="character" w:customStyle="1" w:styleId="122">
    <w:name w:val="WW8Num16z6"/>
    <w:uiPriority w:val="0"/>
  </w:style>
  <w:style w:type="character" w:customStyle="1" w:styleId="123">
    <w:name w:val="WW8Num16z7"/>
    <w:uiPriority w:val="0"/>
  </w:style>
  <w:style w:type="character" w:customStyle="1" w:styleId="124">
    <w:name w:val="WW8Num16z8"/>
    <w:uiPriority w:val="0"/>
  </w:style>
  <w:style w:type="character" w:customStyle="1" w:styleId="125">
    <w:name w:val="WW8Num17z1"/>
    <w:uiPriority w:val="0"/>
    <w:rPr>
      <w:rFonts w:hint="default"/>
    </w:rPr>
  </w:style>
  <w:style w:type="character" w:customStyle="1" w:styleId="126">
    <w:name w:val="WW8Num17z3"/>
    <w:uiPriority w:val="0"/>
    <w:rPr>
      <w:rFonts w:hint="default"/>
    </w:rPr>
  </w:style>
  <w:style w:type="character" w:customStyle="1" w:styleId="127">
    <w:name w:val="WW8Num17z5"/>
    <w:uiPriority w:val="0"/>
  </w:style>
  <w:style w:type="character" w:customStyle="1" w:styleId="128">
    <w:name w:val="WW8Num17z6"/>
    <w:uiPriority w:val="0"/>
  </w:style>
  <w:style w:type="character" w:customStyle="1" w:styleId="129">
    <w:name w:val="WW8Num17z7"/>
    <w:uiPriority w:val="0"/>
  </w:style>
  <w:style w:type="character" w:customStyle="1" w:styleId="130">
    <w:name w:val="WW8Num17z8"/>
    <w:uiPriority w:val="0"/>
  </w:style>
  <w:style w:type="character" w:customStyle="1" w:styleId="131">
    <w:name w:val="WW8Num18z1"/>
    <w:uiPriority w:val="0"/>
  </w:style>
  <w:style w:type="character" w:customStyle="1" w:styleId="132">
    <w:name w:val="WW8Num18z2"/>
    <w:uiPriority w:val="0"/>
  </w:style>
  <w:style w:type="character" w:customStyle="1" w:styleId="133">
    <w:name w:val="WW8Num18z3"/>
    <w:uiPriority w:val="0"/>
  </w:style>
  <w:style w:type="character" w:customStyle="1" w:styleId="134">
    <w:name w:val="WW8Num18z4"/>
    <w:uiPriority w:val="0"/>
  </w:style>
  <w:style w:type="character" w:customStyle="1" w:styleId="135">
    <w:name w:val="WW8Num18z5"/>
    <w:uiPriority w:val="0"/>
  </w:style>
  <w:style w:type="character" w:customStyle="1" w:styleId="136">
    <w:name w:val="WW8Num18z6"/>
    <w:uiPriority w:val="0"/>
  </w:style>
  <w:style w:type="character" w:customStyle="1" w:styleId="137">
    <w:name w:val="WW8Num18z7"/>
    <w:uiPriority w:val="0"/>
  </w:style>
  <w:style w:type="character" w:customStyle="1" w:styleId="138">
    <w:name w:val="WW8Num18z8"/>
    <w:uiPriority w:val="0"/>
  </w:style>
  <w:style w:type="character" w:customStyle="1" w:styleId="139">
    <w:name w:val="WW8Num20z0"/>
    <w:uiPriority w:val="0"/>
    <w:rPr>
      <w:rFonts w:hint="default"/>
    </w:rPr>
  </w:style>
  <w:style w:type="character" w:customStyle="1" w:styleId="140">
    <w:name w:val="WW8Num20z1"/>
    <w:uiPriority w:val="0"/>
  </w:style>
  <w:style w:type="character" w:customStyle="1" w:styleId="141">
    <w:name w:val="WW8Num20z2"/>
    <w:uiPriority w:val="0"/>
  </w:style>
  <w:style w:type="character" w:customStyle="1" w:styleId="142">
    <w:name w:val="WW8Num20z3"/>
    <w:uiPriority w:val="0"/>
  </w:style>
  <w:style w:type="character" w:customStyle="1" w:styleId="143">
    <w:name w:val="WW8Num20z4"/>
    <w:uiPriority w:val="0"/>
  </w:style>
  <w:style w:type="character" w:customStyle="1" w:styleId="144">
    <w:name w:val="WW8Num20z5"/>
    <w:uiPriority w:val="0"/>
  </w:style>
  <w:style w:type="character" w:customStyle="1" w:styleId="145">
    <w:name w:val="WW8Num20z6"/>
    <w:uiPriority w:val="0"/>
  </w:style>
  <w:style w:type="character" w:customStyle="1" w:styleId="146">
    <w:name w:val="WW8Num20z7"/>
    <w:uiPriority w:val="0"/>
  </w:style>
  <w:style w:type="character" w:customStyle="1" w:styleId="147">
    <w:name w:val="WW8Num20z8"/>
    <w:uiPriority w:val="0"/>
  </w:style>
  <w:style w:type="character" w:customStyle="1" w:styleId="148">
    <w:name w:val="WW8Num21z0"/>
    <w:uiPriority w:val="0"/>
    <w:rPr>
      <w:rFonts w:hint="default" w:ascii="Arial" w:hAnsi="Arial" w:cs="Arial"/>
    </w:rPr>
  </w:style>
  <w:style w:type="character" w:customStyle="1" w:styleId="149">
    <w:name w:val="WW8Num22z0"/>
    <w:uiPriority w:val="0"/>
    <w:rPr>
      <w:rFonts w:hint="default" w:ascii="Arial" w:hAnsi="Arial" w:cs="Arial"/>
    </w:rPr>
  </w:style>
  <w:style w:type="character" w:customStyle="1" w:styleId="150">
    <w:name w:val="WW8Num23z0"/>
    <w:uiPriority w:val="0"/>
    <w:rPr>
      <w:rFonts w:hint="default"/>
    </w:rPr>
  </w:style>
  <w:style w:type="character" w:customStyle="1" w:styleId="151">
    <w:name w:val="WW8Num23z1"/>
    <w:uiPriority w:val="0"/>
  </w:style>
  <w:style w:type="character" w:customStyle="1" w:styleId="152">
    <w:name w:val="WW8Num23z2"/>
    <w:uiPriority w:val="0"/>
  </w:style>
  <w:style w:type="character" w:customStyle="1" w:styleId="153">
    <w:name w:val="WW8Num23z3"/>
    <w:uiPriority w:val="0"/>
  </w:style>
  <w:style w:type="character" w:customStyle="1" w:styleId="154">
    <w:name w:val="WW8Num23z4"/>
    <w:uiPriority w:val="0"/>
  </w:style>
  <w:style w:type="character" w:customStyle="1" w:styleId="155">
    <w:name w:val="WW8Num23z5"/>
    <w:uiPriority w:val="0"/>
  </w:style>
  <w:style w:type="character" w:customStyle="1" w:styleId="156">
    <w:name w:val="WW8Num23z6"/>
    <w:uiPriority w:val="0"/>
  </w:style>
  <w:style w:type="character" w:customStyle="1" w:styleId="157">
    <w:name w:val="WW8Num23z7"/>
    <w:uiPriority w:val="0"/>
  </w:style>
  <w:style w:type="character" w:customStyle="1" w:styleId="158">
    <w:name w:val="WW8Num23z8"/>
    <w:uiPriority w:val="0"/>
  </w:style>
  <w:style w:type="character" w:customStyle="1" w:styleId="159">
    <w:name w:val="WW8Num24z0"/>
    <w:uiPriority w:val="0"/>
    <w:rPr>
      <w:rFonts w:hint="default"/>
    </w:rPr>
  </w:style>
  <w:style w:type="character" w:customStyle="1" w:styleId="160">
    <w:name w:val="WW8Num24z1"/>
    <w:uiPriority w:val="0"/>
  </w:style>
  <w:style w:type="character" w:customStyle="1" w:styleId="161">
    <w:name w:val="WW8Num24z2"/>
    <w:uiPriority w:val="0"/>
  </w:style>
  <w:style w:type="character" w:customStyle="1" w:styleId="162">
    <w:name w:val="WW8Num24z3"/>
    <w:uiPriority w:val="0"/>
  </w:style>
  <w:style w:type="character" w:customStyle="1" w:styleId="163">
    <w:name w:val="WW8Num24z4"/>
    <w:uiPriority w:val="0"/>
  </w:style>
  <w:style w:type="character" w:customStyle="1" w:styleId="164">
    <w:name w:val="WW8Num24z5"/>
    <w:uiPriority w:val="0"/>
  </w:style>
  <w:style w:type="character" w:customStyle="1" w:styleId="165">
    <w:name w:val="WW8Num24z6"/>
    <w:uiPriority w:val="0"/>
  </w:style>
  <w:style w:type="character" w:customStyle="1" w:styleId="166">
    <w:name w:val="WW8Num24z7"/>
    <w:uiPriority w:val="0"/>
  </w:style>
  <w:style w:type="character" w:customStyle="1" w:styleId="167">
    <w:name w:val="WW8Num24z8"/>
    <w:uiPriority w:val="0"/>
  </w:style>
  <w:style w:type="character" w:customStyle="1" w:styleId="168">
    <w:name w:val="WW8Num25z0"/>
    <w:uiPriority w:val="0"/>
    <w:rPr>
      <w:rFonts w:hint="default" w:ascii="Arial" w:hAnsi="Arial" w:cs="Arial"/>
      <w:spacing w:val="-1"/>
    </w:rPr>
  </w:style>
  <w:style w:type="character" w:customStyle="1" w:styleId="169">
    <w:name w:val="WW8Num26z0"/>
    <w:uiPriority w:val="0"/>
    <w:rPr>
      <w:rFonts w:hint="default"/>
    </w:rPr>
  </w:style>
  <w:style w:type="character" w:customStyle="1" w:styleId="170">
    <w:name w:val="WW8Num26z1"/>
    <w:uiPriority w:val="0"/>
  </w:style>
  <w:style w:type="character" w:customStyle="1" w:styleId="171">
    <w:name w:val="WW8Num26z2"/>
    <w:uiPriority w:val="0"/>
  </w:style>
  <w:style w:type="character" w:customStyle="1" w:styleId="172">
    <w:name w:val="WW8Num26z3"/>
    <w:uiPriority w:val="0"/>
  </w:style>
  <w:style w:type="character" w:customStyle="1" w:styleId="173">
    <w:name w:val="WW8Num26z4"/>
    <w:uiPriority w:val="0"/>
  </w:style>
  <w:style w:type="character" w:customStyle="1" w:styleId="174">
    <w:name w:val="WW8Num26z5"/>
    <w:uiPriority w:val="0"/>
  </w:style>
  <w:style w:type="character" w:customStyle="1" w:styleId="175">
    <w:name w:val="WW8Num26z6"/>
    <w:uiPriority w:val="0"/>
  </w:style>
  <w:style w:type="character" w:customStyle="1" w:styleId="176">
    <w:name w:val="WW8Num26z7"/>
    <w:uiPriority w:val="0"/>
  </w:style>
  <w:style w:type="character" w:customStyle="1" w:styleId="177">
    <w:name w:val="WW8Num26z8"/>
    <w:uiPriority w:val="0"/>
  </w:style>
  <w:style w:type="character" w:customStyle="1" w:styleId="178">
    <w:name w:val="WW8Num27z0"/>
    <w:uiPriority w:val="0"/>
    <w:rPr>
      <w:rFonts w:hint="default"/>
    </w:rPr>
  </w:style>
  <w:style w:type="character" w:customStyle="1" w:styleId="179">
    <w:name w:val="WW8Num27z1"/>
    <w:uiPriority w:val="0"/>
  </w:style>
  <w:style w:type="character" w:customStyle="1" w:styleId="180">
    <w:name w:val="WW8Num27z2"/>
    <w:uiPriority w:val="0"/>
  </w:style>
  <w:style w:type="character" w:customStyle="1" w:styleId="181">
    <w:name w:val="WW8Num27z3"/>
    <w:uiPriority w:val="0"/>
  </w:style>
  <w:style w:type="character" w:customStyle="1" w:styleId="182">
    <w:name w:val="WW8Num27z4"/>
    <w:uiPriority w:val="0"/>
  </w:style>
  <w:style w:type="character" w:customStyle="1" w:styleId="183">
    <w:name w:val="WW8Num27z5"/>
    <w:uiPriority w:val="0"/>
  </w:style>
  <w:style w:type="character" w:customStyle="1" w:styleId="184">
    <w:name w:val="WW8Num27z6"/>
    <w:uiPriority w:val="0"/>
  </w:style>
  <w:style w:type="character" w:customStyle="1" w:styleId="185">
    <w:name w:val="WW8Num27z7"/>
    <w:uiPriority w:val="0"/>
  </w:style>
  <w:style w:type="character" w:customStyle="1" w:styleId="186">
    <w:name w:val="WW8Num27z8"/>
    <w:uiPriority w:val="0"/>
  </w:style>
  <w:style w:type="character" w:customStyle="1" w:styleId="187">
    <w:name w:val="WW8Num28z0"/>
    <w:uiPriority w:val="0"/>
    <w:rPr>
      <w:rFonts w:hint="default"/>
      <w:b/>
      <w:sz w:val="24"/>
    </w:rPr>
  </w:style>
  <w:style w:type="character" w:customStyle="1" w:styleId="188">
    <w:name w:val="WW8Num28z1"/>
    <w:uiPriority w:val="0"/>
  </w:style>
  <w:style w:type="character" w:customStyle="1" w:styleId="189">
    <w:name w:val="WW8Num28z2"/>
    <w:uiPriority w:val="0"/>
  </w:style>
  <w:style w:type="character" w:customStyle="1" w:styleId="190">
    <w:name w:val="WW8Num28z3"/>
    <w:uiPriority w:val="0"/>
  </w:style>
  <w:style w:type="character" w:customStyle="1" w:styleId="191">
    <w:name w:val="WW8Num28z4"/>
    <w:uiPriority w:val="0"/>
  </w:style>
  <w:style w:type="character" w:customStyle="1" w:styleId="192">
    <w:name w:val="WW8Num28z5"/>
    <w:uiPriority w:val="0"/>
  </w:style>
  <w:style w:type="character" w:customStyle="1" w:styleId="193">
    <w:name w:val="WW8Num28z6"/>
    <w:uiPriority w:val="0"/>
  </w:style>
  <w:style w:type="character" w:customStyle="1" w:styleId="194">
    <w:name w:val="WW8Num28z7"/>
    <w:uiPriority w:val="0"/>
  </w:style>
  <w:style w:type="character" w:customStyle="1" w:styleId="195">
    <w:name w:val="WW8Num28z8"/>
    <w:uiPriority w:val="0"/>
  </w:style>
  <w:style w:type="character" w:customStyle="1" w:styleId="196">
    <w:name w:val="WW8Num29z0"/>
    <w:uiPriority w:val="0"/>
    <w:rPr>
      <w:rFonts w:hint="default"/>
    </w:rPr>
  </w:style>
  <w:style w:type="character" w:customStyle="1" w:styleId="197">
    <w:name w:val="WW8Num29z1"/>
    <w:uiPriority w:val="0"/>
  </w:style>
  <w:style w:type="character" w:customStyle="1" w:styleId="198">
    <w:name w:val="WW8Num29z2"/>
    <w:uiPriority w:val="0"/>
  </w:style>
  <w:style w:type="character" w:customStyle="1" w:styleId="199">
    <w:name w:val="WW8Num29z3"/>
    <w:uiPriority w:val="0"/>
  </w:style>
  <w:style w:type="character" w:customStyle="1" w:styleId="200">
    <w:name w:val="WW8Num29z4"/>
    <w:uiPriority w:val="0"/>
  </w:style>
  <w:style w:type="character" w:customStyle="1" w:styleId="201">
    <w:name w:val="WW8Num29z5"/>
    <w:uiPriority w:val="0"/>
  </w:style>
  <w:style w:type="character" w:customStyle="1" w:styleId="202">
    <w:name w:val="WW8Num29z6"/>
    <w:uiPriority w:val="0"/>
  </w:style>
  <w:style w:type="character" w:customStyle="1" w:styleId="203">
    <w:name w:val="WW8Num29z7"/>
    <w:uiPriority w:val="0"/>
  </w:style>
  <w:style w:type="character" w:customStyle="1" w:styleId="204">
    <w:name w:val="WW8Num29z8"/>
    <w:uiPriority w:val="0"/>
  </w:style>
  <w:style w:type="character" w:customStyle="1" w:styleId="205">
    <w:name w:val="WW8Num30z0"/>
    <w:uiPriority w:val="0"/>
    <w:rPr>
      <w:rFonts w:hint="default"/>
    </w:rPr>
  </w:style>
  <w:style w:type="character" w:customStyle="1" w:styleId="206">
    <w:name w:val="WW8Num30z1"/>
    <w:uiPriority w:val="0"/>
  </w:style>
  <w:style w:type="character" w:customStyle="1" w:styleId="207">
    <w:name w:val="WW8Num30z2"/>
    <w:uiPriority w:val="0"/>
  </w:style>
  <w:style w:type="character" w:customStyle="1" w:styleId="208">
    <w:name w:val="WW8Num30z3"/>
    <w:uiPriority w:val="0"/>
  </w:style>
  <w:style w:type="character" w:customStyle="1" w:styleId="209">
    <w:name w:val="WW8Num30z4"/>
    <w:uiPriority w:val="0"/>
  </w:style>
  <w:style w:type="character" w:customStyle="1" w:styleId="210">
    <w:name w:val="WW8Num30z5"/>
    <w:uiPriority w:val="0"/>
  </w:style>
  <w:style w:type="character" w:customStyle="1" w:styleId="211">
    <w:name w:val="WW8Num30z6"/>
    <w:uiPriority w:val="0"/>
  </w:style>
  <w:style w:type="character" w:customStyle="1" w:styleId="212">
    <w:name w:val="WW8Num30z7"/>
    <w:uiPriority w:val="0"/>
  </w:style>
  <w:style w:type="character" w:customStyle="1" w:styleId="213">
    <w:name w:val="WW8Num30z8"/>
    <w:uiPriority w:val="0"/>
  </w:style>
  <w:style w:type="character" w:customStyle="1" w:styleId="214">
    <w:name w:val="WW8Num31z0"/>
    <w:uiPriority w:val="0"/>
    <w:rPr>
      <w:rFonts w:hint="default" w:ascii="Arial" w:hAnsi="Arial" w:cs="Arial"/>
      <w:spacing w:val="-7"/>
      <w:sz w:val="24"/>
      <w:szCs w:val="24"/>
    </w:rPr>
  </w:style>
  <w:style w:type="character" w:customStyle="1" w:styleId="215">
    <w:name w:val="WW8Num31z1"/>
    <w:uiPriority w:val="0"/>
  </w:style>
  <w:style w:type="character" w:customStyle="1" w:styleId="216">
    <w:name w:val="WW8Num31z2"/>
    <w:uiPriority w:val="0"/>
  </w:style>
  <w:style w:type="character" w:customStyle="1" w:styleId="217">
    <w:name w:val="WW8Num31z3"/>
    <w:uiPriority w:val="0"/>
  </w:style>
  <w:style w:type="character" w:customStyle="1" w:styleId="218">
    <w:name w:val="WW8Num31z4"/>
    <w:uiPriority w:val="0"/>
  </w:style>
  <w:style w:type="character" w:customStyle="1" w:styleId="219">
    <w:name w:val="WW8Num31z5"/>
    <w:uiPriority w:val="0"/>
  </w:style>
  <w:style w:type="character" w:customStyle="1" w:styleId="220">
    <w:name w:val="WW8Num31z6"/>
    <w:uiPriority w:val="0"/>
  </w:style>
  <w:style w:type="character" w:customStyle="1" w:styleId="221">
    <w:name w:val="WW8Num31z7"/>
    <w:uiPriority w:val="0"/>
  </w:style>
  <w:style w:type="character" w:customStyle="1" w:styleId="222">
    <w:name w:val="WW8Num31z8"/>
    <w:uiPriority w:val="0"/>
  </w:style>
  <w:style w:type="character" w:customStyle="1" w:styleId="223">
    <w:name w:val="WW8Num32z0"/>
    <w:uiPriority w:val="0"/>
    <w:rPr>
      <w:rFonts w:hint="default" w:ascii="Arial" w:hAnsi="Arial" w:cs="Arial"/>
      <w:spacing w:val="-5"/>
      <w:sz w:val="24"/>
      <w:szCs w:val="24"/>
    </w:rPr>
  </w:style>
  <w:style w:type="character" w:customStyle="1" w:styleId="224">
    <w:name w:val="WW8Num32z1"/>
    <w:uiPriority w:val="0"/>
  </w:style>
  <w:style w:type="character" w:customStyle="1" w:styleId="225">
    <w:name w:val="WW8Num32z2"/>
    <w:uiPriority w:val="0"/>
  </w:style>
  <w:style w:type="character" w:customStyle="1" w:styleId="226">
    <w:name w:val="WW8Num32z3"/>
    <w:uiPriority w:val="0"/>
  </w:style>
  <w:style w:type="character" w:customStyle="1" w:styleId="227">
    <w:name w:val="WW8Num32z4"/>
    <w:uiPriority w:val="0"/>
  </w:style>
  <w:style w:type="character" w:customStyle="1" w:styleId="228">
    <w:name w:val="WW8Num32z5"/>
    <w:uiPriority w:val="0"/>
  </w:style>
  <w:style w:type="character" w:customStyle="1" w:styleId="229">
    <w:name w:val="WW8Num32z6"/>
    <w:uiPriority w:val="0"/>
  </w:style>
  <w:style w:type="character" w:customStyle="1" w:styleId="230">
    <w:name w:val="WW8Num32z7"/>
    <w:uiPriority w:val="0"/>
  </w:style>
  <w:style w:type="character" w:customStyle="1" w:styleId="231">
    <w:name w:val="WW8Num32z8"/>
    <w:uiPriority w:val="0"/>
  </w:style>
  <w:style w:type="character" w:customStyle="1" w:styleId="232">
    <w:name w:val="WW8Num33z0"/>
    <w:uiPriority w:val="0"/>
    <w:rPr>
      <w:rFonts w:hint="default"/>
    </w:rPr>
  </w:style>
  <w:style w:type="character" w:customStyle="1" w:styleId="233">
    <w:name w:val="WW8Num33z1"/>
    <w:uiPriority w:val="0"/>
  </w:style>
  <w:style w:type="character" w:customStyle="1" w:styleId="234">
    <w:name w:val="WW8Num33z2"/>
    <w:uiPriority w:val="0"/>
  </w:style>
  <w:style w:type="character" w:customStyle="1" w:styleId="235">
    <w:name w:val="WW8Num33z3"/>
    <w:uiPriority w:val="0"/>
  </w:style>
  <w:style w:type="character" w:customStyle="1" w:styleId="236">
    <w:name w:val="WW8Num33z4"/>
    <w:uiPriority w:val="0"/>
  </w:style>
  <w:style w:type="character" w:customStyle="1" w:styleId="237">
    <w:name w:val="WW8Num33z5"/>
    <w:uiPriority w:val="0"/>
  </w:style>
  <w:style w:type="character" w:customStyle="1" w:styleId="238">
    <w:name w:val="WW8Num33z6"/>
    <w:uiPriority w:val="0"/>
  </w:style>
  <w:style w:type="character" w:customStyle="1" w:styleId="239">
    <w:name w:val="WW8Num33z7"/>
    <w:uiPriority w:val="0"/>
  </w:style>
  <w:style w:type="character" w:customStyle="1" w:styleId="240">
    <w:name w:val="WW8Num33z8"/>
    <w:uiPriority w:val="0"/>
  </w:style>
  <w:style w:type="character" w:customStyle="1" w:styleId="241">
    <w:name w:val="WW8Num34z0"/>
    <w:uiPriority w:val="0"/>
    <w:rPr>
      <w:rFonts w:hint="default" w:ascii="Arial" w:hAnsi="Arial" w:cs="Arial"/>
      <w:spacing w:val="-1"/>
      <w:lang w:val="en-US"/>
    </w:rPr>
  </w:style>
  <w:style w:type="character" w:customStyle="1" w:styleId="242">
    <w:name w:val="WW8Num35z0"/>
    <w:uiPriority w:val="0"/>
    <w:rPr>
      <w:rFonts w:hint="default"/>
      <w:b/>
      <w:sz w:val="24"/>
    </w:rPr>
  </w:style>
  <w:style w:type="character" w:customStyle="1" w:styleId="243">
    <w:name w:val="WW8Num35z1"/>
    <w:uiPriority w:val="0"/>
  </w:style>
  <w:style w:type="character" w:customStyle="1" w:styleId="244">
    <w:name w:val="WW8Num35z2"/>
    <w:uiPriority w:val="0"/>
  </w:style>
  <w:style w:type="character" w:customStyle="1" w:styleId="245">
    <w:name w:val="WW8Num35z3"/>
    <w:uiPriority w:val="0"/>
  </w:style>
  <w:style w:type="character" w:customStyle="1" w:styleId="246">
    <w:name w:val="WW8Num35z4"/>
    <w:uiPriority w:val="0"/>
  </w:style>
  <w:style w:type="character" w:customStyle="1" w:styleId="247">
    <w:name w:val="WW8Num35z5"/>
    <w:uiPriority w:val="0"/>
  </w:style>
  <w:style w:type="character" w:customStyle="1" w:styleId="248">
    <w:name w:val="WW8Num35z6"/>
    <w:uiPriority w:val="0"/>
  </w:style>
  <w:style w:type="character" w:customStyle="1" w:styleId="249">
    <w:name w:val="WW8Num35z7"/>
    <w:uiPriority w:val="0"/>
  </w:style>
  <w:style w:type="character" w:customStyle="1" w:styleId="250">
    <w:name w:val="WW8Num35z8"/>
    <w:uiPriority w:val="0"/>
  </w:style>
  <w:style w:type="character" w:customStyle="1" w:styleId="251">
    <w:name w:val="WW8Num36z0"/>
    <w:uiPriority w:val="0"/>
    <w:rPr>
      <w:rFonts w:ascii="Arial" w:hAnsi="Arial" w:eastAsia="Times New Roman" w:cs="Arial"/>
    </w:rPr>
  </w:style>
  <w:style w:type="character" w:customStyle="1" w:styleId="252">
    <w:name w:val="WW8Num36z1"/>
    <w:uiPriority w:val="0"/>
  </w:style>
  <w:style w:type="character" w:customStyle="1" w:styleId="253">
    <w:name w:val="WW8Num36z2"/>
    <w:uiPriority w:val="0"/>
  </w:style>
  <w:style w:type="character" w:customStyle="1" w:styleId="254">
    <w:name w:val="WW8Num36z3"/>
    <w:uiPriority w:val="0"/>
  </w:style>
  <w:style w:type="character" w:customStyle="1" w:styleId="255">
    <w:name w:val="WW8Num36z4"/>
    <w:uiPriority w:val="0"/>
  </w:style>
  <w:style w:type="character" w:customStyle="1" w:styleId="256">
    <w:name w:val="WW8Num36z5"/>
    <w:uiPriority w:val="0"/>
  </w:style>
  <w:style w:type="character" w:customStyle="1" w:styleId="257">
    <w:name w:val="WW8Num36z6"/>
    <w:uiPriority w:val="0"/>
  </w:style>
  <w:style w:type="character" w:customStyle="1" w:styleId="258">
    <w:name w:val="WW8Num36z7"/>
    <w:uiPriority w:val="0"/>
  </w:style>
  <w:style w:type="character" w:customStyle="1" w:styleId="259">
    <w:name w:val="WW8Num36z8"/>
    <w:uiPriority w:val="0"/>
  </w:style>
  <w:style w:type="character" w:customStyle="1" w:styleId="260">
    <w:name w:val="WW8Num37z0"/>
    <w:uiPriority w:val="0"/>
    <w:rPr>
      <w:rFonts w:hint="default" w:ascii="Arial" w:hAnsi="Arial" w:cs="Arial"/>
      <w:spacing w:val="-5"/>
      <w:sz w:val="25"/>
      <w:szCs w:val="25"/>
    </w:rPr>
  </w:style>
  <w:style w:type="character" w:customStyle="1" w:styleId="261">
    <w:name w:val="WW8Num38z0"/>
    <w:uiPriority w:val="0"/>
    <w:rPr>
      <w:rFonts w:hint="default" w:ascii="Arial" w:hAnsi="Arial" w:cs="Arial"/>
      <w:spacing w:val="-6"/>
    </w:rPr>
  </w:style>
  <w:style w:type="character" w:customStyle="1" w:styleId="262">
    <w:name w:val="WW8Num39z0"/>
    <w:uiPriority w:val="0"/>
    <w:rPr>
      <w:rFonts w:hint="default"/>
      <w:b/>
      <w:sz w:val="24"/>
    </w:rPr>
  </w:style>
  <w:style w:type="character" w:customStyle="1" w:styleId="263">
    <w:name w:val="WW8Num39z1"/>
    <w:uiPriority w:val="0"/>
  </w:style>
  <w:style w:type="character" w:customStyle="1" w:styleId="264">
    <w:name w:val="WW8Num39z2"/>
    <w:uiPriority w:val="0"/>
  </w:style>
  <w:style w:type="character" w:customStyle="1" w:styleId="265">
    <w:name w:val="WW8Num39z3"/>
    <w:uiPriority w:val="0"/>
  </w:style>
  <w:style w:type="character" w:customStyle="1" w:styleId="266">
    <w:name w:val="WW8Num39z4"/>
    <w:uiPriority w:val="0"/>
  </w:style>
  <w:style w:type="character" w:customStyle="1" w:styleId="267">
    <w:name w:val="WW8Num39z5"/>
    <w:uiPriority w:val="0"/>
  </w:style>
  <w:style w:type="character" w:customStyle="1" w:styleId="268">
    <w:name w:val="WW8Num39z6"/>
    <w:uiPriority w:val="0"/>
  </w:style>
  <w:style w:type="character" w:customStyle="1" w:styleId="269">
    <w:name w:val="WW8Num39z7"/>
    <w:uiPriority w:val="0"/>
  </w:style>
  <w:style w:type="character" w:customStyle="1" w:styleId="270">
    <w:name w:val="WW8Num39z8"/>
    <w:uiPriority w:val="0"/>
  </w:style>
  <w:style w:type="character" w:customStyle="1" w:styleId="271">
    <w:name w:val="WW8Num40z0"/>
    <w:uiPriority w:val="0"/>
    <w:rPr>
      <w:rFonts w:hint="default" w:ascii="Arial" w:hAnsi="Arial" w:cs="Arial"/>
      <w:spacing w:val="-2"/>
    </w:rPr>
  </w:style>
  <w:style w:type="character" w:customStyle="1" w:styleId="272">
    <w:name w:val="WW8Num41z0"/>
    <w:uiPriority w:val="0"/>
    <w:rPr>
      <w:rFonts w:hint="default"/>
    </w:rPr>
  </w:style>
  <w:style w:type="character" w:customStyle="1" w:styleId="273">
    <w:name w:val="WW8Num41z1"/>
    <w:uiPriority w:val="0"/>
  </w:style>
  <w:style w:type="character" w:customStyle="1" w:styleId="274">
    <w:name w:val="WW8Num41z2"/>
    <w:uiPriority w:val="0"/>
  </w:style>
  <w:style w:type="character" w:customStyle="1" w:styleId="275">
    <w:name w:val="WW8Num41z3"/>
    <w:uiPriority w:val="0"/>
  </w:style>
  <w:style w:type="character" w:customStyle="1" w:styleId="276">
    <w:name w:val="WW8Num41z4"/>
    <w:uiPriority w:val="0"/>
  </w:style>
  <w:style w:type="character" w:customStyle="1" w:styleId="277">
    <w:name w:val="WW8Num41z5"/>
    <w:uiPriority w:val="0"/>
  </w:style>
  <w:style w:type="character" w:customStyle="1" w:styleId="278">
    <w:name w:val="WW8Num41z6"/>
    <w:uiPriority w:val="0"/>
  </w:style>
  <w:style w:type="character" w:customStyle="1" w:styleId="279">
    <w:name w:val="WW8Num41z7"/>
    <w:uiPriority w:val="0"/>
  </w:style>
  <w:style w:type="character" w:customStyle="1" w:styleId="280">
    <w:name w:val="WW8Num41z8"/>
    <w:uiPriority w:val="0"/>
  </w:style>
  <w:style w:type="character" w:customStyle="1" w:styleId="281">
    <w:name w:val="WW8Num42z0"/>
    <w:uiPriority w:val="0"/>
    <w:rPr>
      <w:rFonts w:hint="default" w:ascii="Arial" w:hAnsi="Arial" w:cs="Arial"/>
      <w:spacing w:val="-1"/>
    </w:rPr>
  </w:style>
  <w:style w:type="character" w:customStyle="1" w:styleId="282">
    <w:name w:val="WW8Num43z0"/>
    <w:uiPriority w:val="0"/>
    <w:rPr>
      <w:rFonts w:hint="default"/>
    </w:rPr>
  </w:style>
  <w:style w:type="character" w:customStyle="1" w:styleId="283">
    <w:name w:val="WW8Num43z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84">
    <w:name w:val="WW8Num43z2"/>
    <w:uiPriority w:val="0"/>
    <w:rPr>
      <w:rFonts w:ascii="Times New Roman" w:hAnsi="Times New Roman" w:eastAsia="Times New Roman" w:cs="Times New Roman"/>
    </w:rPr>
  </w:style>
  <w:style w:type="character" w:customStyle="1" w:styleId="285">
    <w:name w:val="WW8Num43z3"/>
    <w:uiPriority w:val="0"/>
  </w:style>
  <w:style w:type="character" w:customStyle="1" w:styleId="286">
    <w:name w:val="WW8Num43z4"/>
    <w:uiPriority w:val="0"/>
  </w:style>
  <w:style w:type="character" w:customStyle="1" w:styleId="287">
    <w:name w:val="WW8Num43z5"/>
    <w:uiPriority w:val="0"/>
  </w:style>
  <w:style w:type="character" w:customStyle="1" w:styleId="288">
    <w:name w:val="WW8Num43z6"/>
    <w:uiPriority w:val="0"/>
  </w:style>
  <w:style w:type="character" w:customStyle="1" w:styleId="289">
    <w:name w:val="WW8Num43z7"/>
    <w:uiPriority w:val="0"/>
  </w:style>
  <w:style w:type="character" w:customStyle="1" w:styleId="290">
    <w:name w:val="WW8Num43z8"/>
    <w:uiPriority w:val="0"/>
  </w:style>
  <w:style w:type="character" w:customStyle="1" w:styleId="291">
    <w:name w:val="WW8Num44z0"/>
    <w:uiPriority w:val="0"/>
    <w:rPr>
      <w:rFonts w:hint="default" w:ascii="Arial" w:hAnsi="Arial" w:cs="Arial"/>
    </w:rPr>
  </w:style>
  <w:style w:type="character" w:customStyle="1" w:styleId="292">
    <w:name w:val="WW8Num45z0"/>
    <w:uiPriority w:val="0"/>
    <w:rPr>
      <w:rFonts w:hint="default"/>
    </w:rPr>
  </w:style>
  <w:style w:type="character" w:customStyle="1" w:styleId="293">
    <w:name w:val="WW8Num45z3"/>
    <w:uiPriority w:val="0"/>
  </w:style>
  <w:style w:type="character" w:customStyle="1" w:styleId="294">
    <w:name w:val="WW8Num45z4"/>
    <w:uiPriority w:val="0"/>
  </w:style>
  <w:style w:type="character" w:customStyle="1" w:styleId="295">
    <w:name w:val="WW8Num45z5"/>
    <w:uiPriority w:val="0"/>
  </w:style>
  <w:style w:type="character" w:customStyle="1" w:styleId="296">
    <w:name w:val="WW8Num45z6"/>
    <w:uiPriority w:val="0"/>
  </w:style>
  <w:style w:type="character" w:customStyle="1" w:styleId="297">
    <w:name w:val="WW8Num45z7"/>
    <w:uiPriority w:val="0"/>
  </w:style>
  <w:style w:type="character" w:customStyle="1" w:styleId="298">
    <w:name w:val="WW8Num45z8"/>
    <w:uiPriority w:val="0"/>
  </w:style>
  <w:style w:type="character" w:customStyle="1" w:styleId="299">
    <w:name w:val="WW8Num46z0"/>
    <w:uiPriority w:val="0"/>
    <w:rPr>
      <w:rFonts w:hint="default" w:ascii="Arial" w:hAnsi="Arial" w:cs="Arial"/>
      <w:spacing w:val="-1"/>
      <w:lang w:val="en-US"/>
    </w:rPr>
  </w:style>
  <w:style w:type="character" w:customStyle="1" w:styleId="300">
    <w:name w:val="WW8Num47z0"/>
    <w:uiPriority w:val="0"/>
    <w:rPr>
      <w:rFonts w:hint="default" w:ascii="Arial" w:hAnsi="Arial" w:cs="Arial"/>
      <w:spacing w:val="-4"/>
      <w:lang w:val="en-US"/>
    </w:rPr>
  </w:style>
  <w:style w:type="character" w:customStyle="1" w:styleId="301">
    <w:name w:val="WW8Num48z0"/>
    <w:uiPriority w:val="0"/>
    <w:rPr>
      <w:rFonts w:hint="default"/>
    </w:rPr>
  </w:style>
  <w:style w:type="character" w:customStyle="1" w:styleId="302">
    <w:name w:val="WW8Num48z1"/>
    <w:uiPriority w:val="0"/>
  </w:style>
  <w:style w:type="character" w:customStyle="1" w:styleId="303">
    <w:name w:val="WW8Num48z2"/>
    <w:uiPriority w:val="0"/>
  </w:style>
  <w:style w:type="character" w:customStyle="1" w:styleId="304">
    <w:name w:val="WW8Num48z3"/>
    <w:uiPriority w:val="0"/>
  </w:style>
  <w:style w:type="character" w:customStyle="1" w:styleId="305">
    <w:name w:val="WW8Num48z4"/>
    <w:uiPriority w:val="0"/>
  </w:style>
  <w:style w:type="character" w:customStyle="1" w:styleId="306">
    <w:name w:val="WW8Num48z5"/>
    <w:uiPriority w:val="0"/>
  </w:style>
  <w:style w:type="character" w:customStyle="1" w:styleId="307">
    <w:name w:val="WW8Num48z6"/>
    <w:uiPriority w:val="0"/>
  </w:style>
  <w:style w:type="character" w:customStyle="1" w:styleId="308">
    <w:name w:val="WW8Num48z7"/>
    <w:uiPriority w:val="0"/>
  </w:style>
  <w:style w:type="character" w:customStyle="1" w:styleId="309">
    <w:name w:val="WW8Num48z8"/>
    <w:uiPriority w:val="0"/>
  </w:style>
  <w:style w:type="character" w:customStyle="1" w:styleId="310">
    <w:name w:val="WW8NumSt29z0"/>
    <w:uiPriority w:val="0"/>
    <w:rPr>
      <w:rFonts w:hint="default" w:ascii="Arial" w:hAnsi="Arial" w:cs="Arial"/>
      <w:spacing w:val="-3"/>
      <w:lang w:val="en-US"/>
    </w:rPr>
  </w:style>
  <w:style w:type="character" w:customStyle="1" w:styleId="311">
    <w:name w:val="WW8NumSt33z0"/>
    <w:uiPriority w:val="0"/>
    <w:rPr>
      <w:rFonts w:hint="default" w:ascii="Arial" w:hAnsi="Arial" w:cs="Arial"/>
      <w:spacing w:val="-2"/>
    </w:rPr>
  </w:style>
  <w:style w:type="character" w:customStyle="1" w:styleId="312">
    <w:name w:val="Domyślna czcionka akapitu1"/>
    <w:uiPriority w:val="0"/>
  </w:style>
  <w:style w:type="character" w:customStyle="1" w:styleId="313">
    <w:name w:val="Znak Znak"/>
    <w:uiPriority w:val="0"/>
    <w:rPr>
      <w:lang w:val="pl-PL" w:bidi="ar-SA"/>
    </w:rPr>
  </w:style>
  <w:style w:type="character" w:customStyle="1" w:styleId="314">
    <w:name w:val="Znaki przypisów dolnych"/>
    <w:uiPriority w:val="0"/>
    <w:rPr>
      <w:vertAlign w:val="superscript"/>
    </w:rPr>
  </w:style>
  <w:style w:type="paragraph" w:customStyle="1" w:styleId="315">
    <w:name w:val="Nagłówek1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6">
    <w:name w:val="Indeks"/>
    <w:basedOn w:val="1"/>
    <w:uiPriority w:val="0"/>
    <w:pPr>
      <w:suppressLineNumbers/>
    </w:pPr>
    <w:rPr>
      <w:rFonts w:cs="Arial"/>
    </w:rPr>
  </w:style>
  <w:style w:type="paragraph" w:customStyle="1" w:styleId="317">
    <w:name w:val="Standardowy1"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customStyle="1" w:styleId="318">
    <w:name w:val="Zawartość tabeli"/>
    <w:basedOn w:val="1"/>
    <w:uiPriority w:val="0"/>
    <w:pPr>
      <w:suppressLineNumbers/>
    </w:pPr>
  </w:style>
  <w:style w:type="paragraph" w:customStyle="1" w:styleId="319">
    <w:name w:val="Nagłówek tabeli"/>
    <w:basedOn w:val="318"/>
    <w:uiPriority w:val="0"/>
    <w:pPr>
      <w:jc w:val="center"/>
    </w:pPr>
    <w:rPr>
      <w:b/>
      <w:bCs/>
    </w:rPr>
  </w:style>
  <w:style w:type="paragraph" w:styleId="320">
    <w:name w:val="List Paragraph"/>
    <w:basedOn w:val="1"/>
    <w:qFormat/>
    <w:uiPriority w:val="0"/>
    <w:pPr>
      <w:ind w:left="720"/>
      <w:contextualSpacing/>
    </w:pPr>
    <w:rPr>
      <w:rFonts w:ascii="Arial" w:hAnsi="Arial" w:eastAsia="Calibri"/>
      <w:szCs w:val="22"/>
    </w:rPr>
  </w:style>
  <w:style w:type="character" w:customStyle="1" w:styleId="321">
    <w:name w:val="Nagłówek Znak"/>
    <w:basedOn w:val="2"/>
    <w:link w:val="9"/>
    <w:uiPriority w:val="99"/>
    <w:rPr>
      <w:sz w:val="24"/>
      <w:szCs w:val="24"/>
      <w:lang w:eastAsia="zh-CN"/>
    </w:rPr>
  </w:style>
  <w:style w:type="character" w:customStyle="1" w:styleId="322">
    <w:name w:val="Stopka Znak"/>
    <w:basedOn w:val="2"/>
    <w:link w:val="7"/>
    <w:uiPriority w:val="99"/>
    <w:rPr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511A1F36A494D0B939DFB03403924BB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40A729-2CD7-4236-8F63-589B14414315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7908"/>
    <w:rsid w:val="001239C1"/>
    <w:rsid w:val="009A7908"/>
    <w:rsid w:val="00B315E7"/>
    <w:rsid w:val="00B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511A1F36A494D0B939DFB03403924B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2385</Words>
  <Characters>14316</Characters>
  <Lines>119</Lines>
  <Paragraphs>33</Paragraphs>
  <TotalTime>28</TotalTime>
  <ScaleCrop>false</ScaleCrop>
  <LinksUpToDate>false</LinksUpToDate>
  <CharactersWithSpaces>16668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2021-10-21T12:32:00Z</dcterms:created>
  <dc:creator>marysiaf</dc:creator>
  <cp:lastModifiedBy>administrator</cp:lastModifiedBy>
  <cp:lastPrinted>2021-10-22T08:39:00Z</cp:lastPrinted>
  <dcterms:modified xsi:type="dcterms:W3CDTF">2022-02-09T08:15:52Z</dcterms:modified>
  <dc:title>Regulamin wynagradzania pracowników samorządowych zatrudnionych w Szkole Podstawowej nr 39 im. Szarych Szeregów w Lublinie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A69473FAECF6417AAF2F5710FA86E130</vt:lpwstr>
  </property>
</Properties>
</file>