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E582" w14:textId="77777777" w:rsidR="003C6C06" w:rsidRDefault="003C6C06"/>
    <w:p w14:paraId="4C699EDE" w14:textId="77777777" w:rsidR="003C6C06" w:rsidRDefault="001773FC">
      <w:pPr>
        <w:jc w:val="center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>Preambuła</w:t>
      </w:r>
    </w:p>
    <w:p w14:paraId="0B008132" w14:textId="77777777" w:rsidR="003C6C06" w:rsidRDefault="003C6C06">
      <w:pPr>
        <w:jc w:val="center"/>
        <w:rPr>
          <w:rFonts w:eastAsia="Times New Roman" w:cs="Times New Roman"/>
          <w:b/>
          <w:i/>
          <w:lang w:eastAsia="pl-PL"/>
        </w:rPr>
      </w:pPr>
    </w:p>
    <w:p w14:paraId="2D6906C6" w14:textId="77777777" w:rsidR="003C6C06" w:rsidRDefault="001773FC">
      <w:pPr>
        <w:spacing w:line="360" w:lineRule="auto"/>
        <w:ind w:firstLine="360"/>
        <w:jc w:val="both"/>
        <w:rPr>
          <w:lang w:eastAsia="pl-PL"/>
        </w:rPr>
      </w:pPr>
      <w:r>
        <w:rPr>
          <w:lang w:eastAsia="pl-PL"/>
        </w:rPr>
        <w:t xml:space="preserve">Naczelną zasadą wszystkich działań podejmowanych przez pracowników Szkoły Podstawowej </w:t>
      </w:r>
      <w:r>
        <w:rPr>
          <w:rFonts w:cs="Times New Roman"/>
        </w:rPr>
        <w:t xml:space="preserve">nr 29 im. Adama Mickiewicza </w:t>
      </w:r>
      <w:r>
        <w:rPr>
          <w:lang w:eastAsia="pl-PL"/>
        </w:rPr>
        <w:t xml:space="preserve">w Lublinie jest działanie dla dobra ucznia i w jego najlepszym interesie. Każdy </w:t>
      </w:r>
      <w:proofErr w:type="gramStart"/>
      <w:r>
        <w:rPr>
          <w:lang w:eastAsia="pl-PL"/>
        </w:rPr>
        <w:t>pracownik  Szkoły</w:t>
      </w:r>
      <w:proofErr w:type="gramEnd"/>
      <w:r>
        <w:rPr>
          <w:lang w:eastAsia="pl-PL"/>
        </w:rPr>
        <w:t xml:space="preserve"> traktuje ucznia z szacunkiem oraz uwzględnia jego różnorodne potrzeby, szanując prawa zagwarantowane w </w:t>
      </w:r>
      <w:r>
        <w:rPr>
          <w:i/>
          <w:iCs/>
          <w:lang w:eastAsia="pl-PL"/>
        </w:rPr>
        <w:t>Konwencji o prawach dziecka</w:t>
      </w:r>
      <w:r>
        <w:rPr>
          <w:lang w:eastAsia="pl-PL"/>
        </w:rPr>
        <w:t xml:space="preserve">. Kontakty i relacje pracowników Szkoły z uczniami wolne są od przemocy w jakiejkolwiek formie tj. fizycznej, psychicznej lub psychiczno-fizycznej. Nauczyciele, specjaliści i pracownicy niepedagogiczni, realizując cele statutowe Szkoły, działają w ramach obowiązującego prawa, przepisów wewnętrznych Szkoły oraz swoich kompetencji zawodowych. Pracownicy niepedagogiczni pozyskują od nauczycieli i specjalistów wskazówki dotyczące sposobów i języka komunikacji z uczniami określonego w programie wychowawczo-profilaktycznym Szkoły, zgodnych z metodą </w:t>
      </w:r>
      <w:r>
        <w:rPr>
          <w:i/>
          <w:lang w:eastAsia="pl-PL"/>
        </w:rPr>
        <w:t>Porozumienie bez Przemocy</w:t>
      </w:r>
      <w:r>
        <w:rPr>
          <w:lang w:eastAsia="pl-PL"/>
        </w:rPr>
        <w:t xml:space="preserve">. </w:t>
      </w:r>
    </w:p>
    <w:p w14:paraId="3135A8D5" w14:textId="77777777" w:rsidR="003C6C06" w:rsidRDefault="001773FC">
      <w:pPr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Rozdział I</w:t>
      </w:r>
    </w:p>
    <w:p w14:paraId="729AB11E" w14:textId="77777777" w:rsidR="003C6C06" w:rsidRDefault="001773FC">
      <w:pPr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Objaśnienie terminów</w:t>
      </w:r>
    </w:p>
    <w:p w14:paraId="3389BF84" w14:textId="77777777" w:rsidR="003C6C06" w:rsidRDefault="003C6C06">
      <w:pPr>
        <w:jc w:val="center"/>
        <w:rPr>
          <w:rFonts w:eastAsia="Times New Roman" w:cs="Times New Roman"/>
          <w:lang w:eastAsia="pl-PL"/>
        </w:rPr>
      </w:pPr>
    </w:p>
    <w:p w14:paraId="4684E8EB" w14:textId="77777777" w:rsidR="003C6C06" w:rsidRDefault="003C6C06">
      <w:pPr>
        <w:pStyle w:val="Akapitzlist"/>
        <w:numPr>
          <w:ilvl w:val="0"/>
          <w:numId w:val="1"/>
        </w:numPr>
        <w:spacing w:line="360" w:lineRule="auto"/>
        <w:jc w:val="center"/>
        <w:rPr>
          <w:lang w:eastAsia="pl-PL"/>
        </w:rPr>
      </w:pPr>
    </w:p>
    <w:p w14:paraId="73E86186" w14:textId="77777777" w:rsidR="003C6C06" w:rsidRDefault="001773FC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>
        <w:rPr>
          <w:rFonts w:eastAsia="Times New Roman" w:cs="Times New Roman"/>
          <w:lang w:eastAsia="pl-PL"/>
        </w:rPr>
        <w:t>Pracownikiem Szkoły jest osoba zatrudniona na podstawie umowy o pracę lub umowy zlecenia.</w:t>
      </w:r>
    </w:p>
    <w:p w14:paraId="34F24FEF" w14:textId="77777777" w:rsidR="003C6C06" w:rsidRDefault="001773FC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>
        <w:rPr>
          <w:rFonts w:eastAsia="Times New Roman" w:cs="Times New Roman"/>
          <w:lang w:eastAsia="pl-PL"/>
        </w:rPr>
        <w:t xml:space="preserve">Opiekunem </w:t>
      </w:r>
      <w:proofErr w:type="gramStart"/>
      <w:r>
        <w:rPr>
          <w:rFonts w:eastAsia="Times New Roman" w:cs="Times New Roman"/>
          <w:lang w:eastAsia="pl-PL"/>
        </w:rPr>
        <w:t>dziecka  jest</w:t>
      </w:r>
      <w:proofErr w:type="gramEnd"/>
      <w:r>
        <w:rPr>
          <w:rFonts w:eastAsia="Times New Roman" w:cs="Times New Roman"/>
          <w:lang w:eastAsia="pl-PL"/>
        </w:rPr>
        <w:t xml:space="preserve"> osoba uprawniona do reprezentacji tj.:</w:t>
      </w:r>
    </w:p>
    <w:p w14:paraId="4EF16036" w14:textId="77777777" w:rsidR="003C6C06" w:rsidRDefault="001773FC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rodzic dziecka lub;</w:t>
      </w:r>
    </w:p>
    <w:p w14:paraId="1D04D009" w14:textId="77777777" w:rsidR="003C6C06" w:rsidRDefault="001773FC">
      <w:pPr>
        <w:pStyle w:val="Akapitzlist"/>
        <w:numPr>
          <w:ilvl w:val="0"/>
          <w:numId w:val="3"/>
        </w:numPr>
        <w:spacing w:line="360" w:lineRule="auto"/>
        <w:jc w:val="both"/>
        <w:rPr>
          <w:lang w:eastAsia="pl-PL"/>
        </w:rPr>
      </w:pPr>
      <w:r>
        <w:rPr>
          <w:rFonts w:eastAsia="Times New Roman" w:cs="Times New Roman"/>
          <w:lang w:eastAsia="pl-PL"/>
        </w:rPr>
        <w:t>opiekun prawny dziecka;</w:t>
      </w:r>
    </w:p>
    <w:p w14:paraId="5CADA9A2" w14:textId="77777777" w:rsidR="003C6C06" w:rsidRDefault="001773FC">
      <w:pPr>
        <w:pStyle w:val="Akapitzlist"/>
        <w:numPr>
          <w:ilvl w:val="0"/>
          <w:numId w:val="3"/>
        </w:numPr>
        <w:spacing w:line="360" w:lineRule="auto"/>
        <w:jc w:val="both"/>
        <w:rPr>
          <w:lang w:eastAsia="pl-PL"/>
        </w:rPr>
      </w:pPr>
      <w:r>
        <w:rPr>
          <w:rFonts w:eastAsia="Times New Roman" w:cs="Times New Roman"/>
          <w:lang w:eastAsia="pl-PL"/>
        </w:rPr>
        <w:t>opiekunem, o którym mowa w pkt. 2. jest również rodzic zastępczy dziecka.</w:t>
      </w:r>
    </w:p>
    <w:p w14:paraId="0D5186D1" w14:textId="77777777" w:rsidR="003C6C06" w:rsidRDefault="001773FC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>
        <w:rPr>
          <w:rFonts w:eastAsia="Times New Roman" w:cs="Times New Roman"/>
          <w:lang w:eastAsia="pl-PL"/>
        </w:rPr>
        <w:t xml:space="preserve">Zgoda rodzica dziecka oznacza zgodę co najmniej jednego z rodziców dziecka. </w:t>
      </w:r>
    </w:p>
    <w:p w14:paraId="0BADC709" w14:textId="77777777" w:rsidR="003C6C06" w:rsidRDefault="001773FC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>
        <w:rPr>
          <w:rFonts w:eastAsia="Times New Roman" w:cs="Times New Roman"/>
          <w:lang w:eastAsia="pl-PL"/>
        </w:rPr>
        <w:t xml:space="preserve">W przypadku braku porozumienia między </w:t>
      </w:r>
      <w:proofErr w:type="gramStart"/>
      <w:r>
        <w:rPr>
          <w:rFonts w:eastAsia="Times New Roman" w:cs="Times New Roman"/>
          <w:lang w:eastAsia="pl-PL"/>
        </w:rPr>
        <w:t>rodzicami  należy</w:t>
      </w:r>
      <w:proofErr w:type="gramEnd"/>
      <w:r>
        <w:rPr>
          <w:rFonts w:eastAsia="Times New Roman" w:cs="Times New Roman"/>
          <w:lang w:eastAsia="pl-PL"/>
        </w:rPr>
        <w:t xml:space="preserve"> poinformować rodziców  o konieczności rozstrzygnięcia sprawy przez sąd rodzinny.</w:t>
      </w:r>
    </w:p>
    <w:p w14:paraId="24B96635" w14:textId="77777777" w:rsidR="003C6C06" w:rsidRDefault="001773FC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>
        <w:rPr>
          <w:rFonts w:eastAsia="Times New Roman" w:cs="Times New Roman"/>
          <w:lang w:eastAsia="pl-PL"/>
        </w:rPr>
        <w:t xml:space="preserve">Przez krzywdzenie </w:t>
      </w:r>
      <w:proofErr w:type="gramStart"/>
      <w:r>
        <w:rPr>
          <w:rFonts w:eastAsia="Times New Roman" w:cs="Times New Roman"/>
          <w:lang w:eastAsia="pl-PL"/>
        </w:rPr>
        <w:t>dziecka  należy</w:t>
      </w:r>
      <w:proofErr w:type="gramEnd"/>
      <w:r>
        <w:rPr>
          <w:rFonts w:eastAsia="Times New Roman" w:cs="Times New Roman"/>
          <w:lang w:eastAsia="pl-PL"/>
        </w:rPr>
        <w:t xml:space="preserve"> rozumieć popełnienie czynu zabronionego lub czynu karalnego na szkodę małoletniego przez jakąkolwiek osobę, w tym pracownika Szkoły lub zagrożenie dobra dziecka, w tym jego zaniedbywanie.</w:t>
      </w:r>
    </w:p>
    <w:p w14:paraId="7792D318" w14:textId="77777777" w:rsidR="003C6C06" w:rsidRDefault="001773FC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>
        <w:rPr>
          <w:rFonts w:eastAsia="Times New Roman" w:cs="Times New Roman"/>
          <w:lang w:eastAsia="pl-PL"/>
        </w:rPr>
        <w:t xml:space="preserve">Osoba odpowiedzialna za </w:t>
      </w:r>
      <w:r>
        <w:rPr>
          <w:rFonts w:eastAsia="Times New Roman" w:cs="Times New Roman"/>
          <w:i/>
          <w:lang w:eastAsia="pl-PL"/>
        </w:rPr>
        <w:t>Internet</w:t>
      </w:r>
      <w:r>
        <w:rPr>
          <w:rFonts w:eastAsia="Times New Roman" w:cs="Times New Roman"/>
          <w:lang w:eastAsia="pl-PL"/>
        </w:rPr>
        <w:t xml:space="preserve"> to wyznaczony przez dyrektora Szkoły pracownik, sprawujący nadzór nad korzystaniem z Internetu przez uczniów na terenie Szkoły oraz nad bezpieczeństwem </w:t>
      </w:r>
      <w:proofErr w:type="gramStart"/>
      <w:r>
        <w:rPr>
          <w:rFonts w:eastAsia="Times New Roman" w:cs="Times New Roman"/>
          <w:lang w:eastAsia="pl-PL"/>
        </w:rPr>
        <w:t>dzieci  w</w:t>
      </w:r>
      <w:proofErr w:type="gramEnd"/>
      <w:r>
        <w:rPr>
          <w:rFonts w:eastAsia="Times New Roman" w:cs="Times New Roman"/>
          <w:lang w:eastAsia="pl-PL"/>
        </w:rPr>
        <w:t xml:space="preserve"> Internecie.</w:t>
      </w:r>
    </w:p>
    <w:p w14:paraId="56B949BC" w14:textId="77777777" w:rsidR="003C6C06" w:rsidRDefault="001773FC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Osoba odpowiedzialna za Politykę ochrony </w:t>
      </w:r>
      <w:proofErr w:type="gramStart"/>
      <w:r>
        <w:rPr>
          <w:rFonts w:eastAsia="Times New Roman" w:cs="Times New Roman"/>
          <w:lang w:eastAsia="pl-PL"/>
        </w:rPr>
        <w:t>dzieci  przed</w:t>
      </w:r>
      <w:proofErr w:type="gramEnd"/>
      <w:r>
        <w:rPr>
          <w:rFonts w:eastAsia="Times New Roman" w:cs="Times New Roman"/>
          <w:lang w:eastAsia="pl-PL"/>
        </w:rPr>
        <w:t xml:space="preserve"> krzywdzeniem to wyznaczeni przez dyrektora Szkoły pracownicy sprawujący nadzór nad realizacją Polityki Ochrony Dzieci w Szkole Podstawowej </w:t>
      </w:r>
      <w:r>
        <w:rPr>
          <w:rFonts w:cs="Times New Roman"/>
        </w:rPr>
        <w:t xml:space="preserve">nr 29 im. Adama Mickiewicza </w:t>
      </w:r>
      <w:r>
        <w:rPr>
          <w:rFonts w:eastAsia="Times New Roman" w:cs="Times New Roman"/>
          <w:lang w:eastAsia="pl-PL"/>
        </w:rPr>
        <w:t>w Lublinie.</w:t>
      </w:r>
    </w:p>
    <w:p w14:paraId="1D4EA19E" w14:textId="77777777" w:rsidR="003C6C06" w:rsidRDefault="001773FC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>
        <w:rPr>
          <w:rFonts w:eastAsia="Times New Roman" w:cs="Times New Roman"/>
          <w:lang w:eastAsia="pl-PL"/>
        </w:rPr>
        <w:t>Dane osobowe to wszelkie informacje umożliwiające identyfikację dziecka.</w:t>
      </w:r>
    </w:p>
    <w:p w14:paraId="6C9AE896" w14:textId="77777777" w:rsidR="003C6C06" w:rsidRDefault="001773FC">
      <w:pPr>
        <w:pStyle w:val="Default"/>
        <w:spacing w:line="360" w:lineRule="auto"/>
        <w:jc w:val="center"/>
        <w:rPr>
          <w:b/>
        </w:rPr>
      </w:pPr>
      <w:r>
        <w:rPr>
          <w:b/>
        </w:rPr>
        <w:t>Postanowienia ogólne</w:t>
      </w:r>
    </w:p>
    <w:p w14:paraId="0DD9B98E" w14:textId="77777777" w:rsidR="003C6C06" w:rsidRDefault="003C6C06">
      <w:pPr>
        <w:pStyle w:val="Default"/>
        <w:numPr>
          <w:ilvl w:val="0"/>
          <w:numId w:val="1"/>
        </w:numPr>
        <w:spacing w:line="360" w:lineRule="auto"/>
        <w:jc w:val="center"/>
        <w:rPr>
          <w:b/>
        </w:rPr>
      </w:pPr>
    </w:p>
    <w:p w14:paraId="74B04830" w14:textId="77777777" w:rsidR="003C6C06" w:rsidRDefault="001773FC">
      <w:pPr>
        <w:pStyle w:val="Default"/>
        <w:numPr>
          <w:ilvl w:val="0"/>
          <w:numId w:val="4"/>
        </w:numPr>
        <w:spacing w:line="360" w:lineRule="auto"/>
        <w:jc w:val="both"/>
      </w:pPr>
      <w:r>
        <w:t>Polityka Ochrony Dzieci w Szkole Podstawowej nr 29 im. Adama Mickiewicza</w:t>
      </w:r>
      <w:r>
        <w:br/>
        <w:t>w Lublinie nazwana jest w dokumencie także skrótem POD.</w:t>
      </w:r>
    </w:p>
    <w:p w14:paraId="29CE3DD8" w14:textId="77777777" w:rsidR="003C6C06" w:rsidRDefault="001773FC">
      <w:pPr>
        <w:pStyle w:val="Default"/>
        <w:numPr>
          <w:ilvl w:val="0"/>
          <w:numId w:val="4"/>
        </w:numPr>
        <w:spacing w:line="360" w:lineRule="auto"/>
        <w:jc w:val="both"/>
      </w:pPr>
      <w:r>
        <w:t xml:space="preserve">Ilekroć w dokumencie jest mowa o wychowawcach i </w:t>
      </w:r>
      <w:proofErr w:type="gramStart"/>
      <w:r>
        <w:t>nauczycielach  –</w:t>
      </w:r>
      <w:proofErr w:type="gramEnd"/>
      <w:r>
        <w:t xml:space="preserve"> należy rozumieć wychowawców oddziałów i nauczycieli Szkoły Podstawowej nr 29 im. Adama Mickiewicza  w Lublinie, zwanej dalej Szkołą.</w:t>
      </w:r>
    </w:p>
    <w:p w14:paraId="68274A3A" w14:textId="77777777" w:rsidR="003C6C06" w:rsidRDefault="001773FC">
      <w:pPr>
        <w:pStyle w:val="Default"/>
        <w:numPr>
          <w:ilvl w:val="0"/>
          <w:numId w:val="4"/>
        </w:numPr>
        <w:spacing w:line="360" w:lineRule="auto"/>
        <w:jc w:val="both"/>
      </w:pPr>
      <w:r>
        <w:t>Ilekroć w dokumencie jest mowa o pedagogu szkolnym i psychologu szkolnym – należy rozumieć pedagoga i psychologa zatrudnionego w Szkole.</w:t>
      </w:r>
    </w:p>
    <w:p w14:paraId="46578D34" w14:textId="77777777" w:rsidR="003C6C06" w:rsidRDefault="001773FC">
      <w:pPr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Rozdział II</w:t>
      </w:r>
      <w:r>
        <w:rPr>
          <w:rFonts w:eastAsia="Times New Roman" w:cs="Times New Roman"/>
          <w:b/>
          <w:lang w:eastAsia="pl-PL"/>
        </w:rPr>
        <w:br/>
        <w:t>Rozpoznawanie i reagowanie na czynniki ryzyka krzywdzenia dzieci</w:t>
      </w:r>
    </w:p>
    <w:p w14:paraId="27D0E094" w14:textId="77777777" w:rsidR="003C6C06" w:rsidRDefault="003C6C06">
      <w:pPr>
        <w:rPr>
          <w:rFonts w:eastAsia="Times New Roman" w:cs="Times New Roman"/>
          <w:b/>
          <w:lang w:eastAsia="pl-PL"/>
        </w:rPr>
      </w:pPr>
    </w:p>
    <w:p w14:paraId="13445BB2" w14:textId="77777777" w:rsidR="003C6C06" w:rsidRDefault="003C6C06">
      <w:pPr>
        <w:pStyle w:val="Akapitzlist"/>
        <w:numPr>
          <w:ilvl w:val="0"/>
          <w:numId w:val="1"/>
        </w:numPr>
        <w:jc w:val="center"/>
        <w:rPr>
          <w:rFonts w:eastAsia="Times New Roman" w:cs="Times New Roman"/>
          <w:lang w:eastAsia="pl-PL"/>
        </w:rPr>
      </w:pPr>
    </w:p>
    <w:p w14:paraId="407E6B8B" w14:textId="77777777" w:rsidR="003C6C06" w:rsidRDefault="001773FC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jc w:val="both"/>
      </w:pPr>
      <w:r>
        <w:rPr>
          <w:rFonts w:eastAsia="Times New Roman" w:cs="Times New Roman"/>
          <w:lang w:eastAsia="pl-PL"/>
        </w:rPr>
        <w:t xml:space="preserve">Pracownicy Szkoły posiadają podstawową wiedzę w zakresie prawa </w:t>
      </w:r>
      <w:proofErr w:type="gramStart"/>
      <w:r>
        <w:rPr>
          <w:rFonts w:eastAsia="Times New Roman" w:cs="Times New Roman"/>
          <w:lang w:eastAsia="pl-PL"/>
        </w:rPr>
        <w:t>dotyczącego  małoletnich</w:t>
      </w:r>
      <w:proofErr w:type="gramEnd"/>
      <w:r>
        <w:rPr>
          <w:rFonts w:eastAsia="Times New Roman" w:cs="Times New Roman"/>
          <w:lang w:eastAsia="pl-PL"/>
        </w:rPr>
        <w:t xml:space="preserve"> i w ramach wykonywanych obowiązków zwracają uwagę na czynniki ryzyka i symptomy krzywdzenia dzieci.</w:t>
      </w:r>
    </w:p>
    <w:p w14:paraId="4CF08FF5" w14:textId="77777777" w:rsidR="003C6C06" w:rsidRDefault="001773FC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jc w:val="both"/>
      </w:pPr>
      <w:r>
        <w:rPr>
          <w:rFonts w:eastAsia="Times New Roman" w:cs="Times New Roman"/>
          <w:szCs w:val="24"/>
          <w:lang w:eastAsia="pl-PL"/>
        </w:rPr>
        <w:t xml:space="preserve">W przypadku zidentyfikowania czynników ryzyka pracownicy Szkoły podejmują rozmowę z rodzicami, przekazując informacje na temat dostępnej oferty wsparcia </w:t>
      </w:r>
      <w:r>
        <w:rPr>
          <w:rFonts w:eastAsia="Times New Roman" w:cs="Times New Roman"/>
          <w:szCs w:val="24"/>
          <w:lang w:eastAsia="pl-PL"/>
        </w:rPr>
        <w:br/>
        <w:t>oraz motywując ich do szukania dla siebie pomocy.</w:t>
      </w:r>
    </w:p>
    <w:p w14:paraId="43CF8963" w14:textId="77777777" w:rsidR="003C6C06" w:rsidRDefault="001773FC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jc w:val="both"/>
      </w:pPr>
      <w:r>
        <w:rPr>
          <w:rFonts w:eastAsia="Times New Roman" w:cs="Times New Roman"/>
          <w:szCs w:val="24"/>
          <w:lang w:eastAsia="pl-PL"/>
        </w:rPr>
        <w:t>Pracownicy monitorują sytuację i dobrostan dziecka.</w:t>
      </w:r>
    </w:p>
    <w:p w14:paraId="0BD67D93" w14:textId="77777777" w:rsidR="003C6C06" w:rsidRDefault="001773FC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jc w:val="both"/>
      </w:pPr>
      <w:r>
        <w:rPr>
          <w:rFonts w:eastAsia="Times New Roman" w:cs="Times New Roman"/>
          <w:szCs w:val="24"/>
          <w:lang w:eastAsia="pl-PL"/>
        </w:rPr>
        <w:t xml:space="preserve">Pracownicy znają i stosują bezpieczne relacje pracownik – uczeń, uczeń – uczeń określone w dokumencie </w:t>
      </w:r>
      <w:r>
        <w:rPr>
          <w:rFonts w:eastAsia="Times New Roman" w:cs="Times New Roman"/>
          <w:i/>
          <w:szCs w:val="24"/>
          <w:lang w:eastAsia="pl-PL"/>
        </w:rPr>
        <w:t xml:space="preserve">Zasady bezpiecznych relacji pracowników Szkoły Podstawowej </w:t>
      </w:r>
      <w:r>
        <w:rPr>
          <w:rFonts w:cs="Times New Roman"/>
          <w:i/>
        </w:rPr>
        <w:t>nr 29 im. Adama Mickiewicza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i/>
          <w:szCs w:val="24"/>
          <w:lang w:eastAsia="pl-PL"/>
        </w:rPr>
        <w:t>w Lublinie</w:t>
      </w:r>
      <w:r>
        <w:rPr>
          <w:rFonts w:eastAsia="Times New Roman" w:cs="Times New Roman"/>
          <w:szCs w:val="24"/>
          <w:lang w:eastAsia="pl-PL"/>
        </w:rPr>
        <w:t xml:space="preserve">. </w:t>
      </w:r>
    </w:p>
    <w:p w14:paraId="3E9C2561" w14:textId="77777777" w:rsidR="003C6C06" w:rsidRDefault="001773FC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Cs w:val="24"/>
          <w:lang w:eastAsia="pl-PL"/>
        </w:rPr>
        <w:t>Zasady, o których mowa w ust. 4. stanowią Załącznik nr 1 do niniejszej Polityki.</w:t>
      </w:r>
    </w:p>
    <w:p w14:paraId="0752BDD4" w14:textId="77777777" w:rsidR="003C6C06" w:rsidRDefault="001773FC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Cs w:val="24"/>
          <w:lang w:eastAsia="pl-PL"/>
        </w:rPr>
        <w:t>Rekrutacja pracowników Szkoły odbywa się zgodnie z zasadami bezpiecznej rekrutacji pracowników.</w:t>
      </w:r>
    </w:p>
    <w:p w14:paraId="0C491B5A" w14:textId="77777777" w:rsidR="003C6C06" w:rsidRDefault="001773FC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Zasady, o których mowa w ust. 6 określono w dokumencie </w:t>
      </w:r>
      <w:r>
        <w:rPr>
          <w:rFonts w:eastAsia="Times New Roman" w:cs="Times New Roman"/>
          <w:i/>
          <w:szCs w:val="24"/>
          <w:lang w:eastAsia="pl-PL"/>
        </w:rPr>
        <w:t xml:space="preserve">Zasady bezpiecznej rekrutacji pracowników Szkoły Podstawowej </w:t>
      </w:r>
      <w:r>
        <w:rPr>
          <w:rFonts w:cs="Times New Roman"/>
          <w:i/>
        </w:rPr>
        <w:t>nr 29 im. Adama Mickiewicza</w:t>
      </w:r>
      <w:r>
        <w:rPr>
          <w:rFonts w:eastAsia="Times New Roman" w:cs="Times New Roman"/>
          <w:i/>
          <w:szCs w:val="24"/>
          <w:lang w:eastAsia="pl-PL"/>
        </w:rPr>
        <w:br/>
        <w:t xml:space="preserve">w </w:t>
      </w:r>
      <w:proofErr w:type="gramStart"/>
      <w:r>
        <w:rPr>
          <w:rFonts w:eastAsia="Times New Roman" w:cs="Times New Roman"/>
          <w:i/>
          <w:szCs w:val="24"/>
          <w:lang w:eastAsia="pl-PL"/>
        </w:rPr>
        <w:t xml:space="preserve">Lublinie </w:t>
      </w:r>
      <w:r>
        <w:rPr>
          <w:rFonts w:eastAsia="Times New Roman" w:cs="Times New Roman"/>
          <w:szCs w:val="24"/>
          <w:lang w:eastAsia="pl-PL"/>
        </w:rPr>
        <w:t xml:space="preserve"> i</w:t>
      </w:r>
      <w:proofErr w:type="gramEnd"/>
      <w:r>
        <w:rPr>
          <w:rFonts w:eastAsia="Times New Roman" w:cs="Times New Roman"/>
          <w:szCs w:val="24"/>
          <w:lang w:eastAsia="pl-PL"/>
        </w:rPr>
        <w:t xml:space="preserve"> stanowią one Załącznik nr 2 do niniejszej POD.</w:t>
      </w:r>
    </w:p>
    <w:p w14:paraId="6BAAFB0C" w14:textId="77777777" w:rsidR="003C6C06" w:rsidRDefault="003C6C06">
      <w:pPr>
        <w:pStyle w:val="Default"/>
        <w:spacing w:line="360" w:lineRule="auto"/>
        <w:ind w:left="720"/>
        <w:jc w:val="both"/>
      </w:pPr>
    </w:p>
    <w:p w14:paraId="196DF3C6" w14:textId="77777777" w:rsidR="003C6C06" w:rsidRDefault="001773FC">
      <w:pPr>
        <w:pStyle w:val="Akapitzlist"/>
        <w:ind w:left="0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Rozdział III</w:t>
      </w:r>
    </w:p>
    <w:p w14:paraId="2A2DA283" w14:textId="77777777" w:rsidR="003C6C06" w:rsidRDefault="001773FC">
      <w:pPr>
        <w:pStyle w:val="Akapitzlist"/>
        <w:ind w:left="0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Procedury interwencji w przypadku krzywdzenia dziecka</w:t>
      </w:r>
      <w:r>
        <w:rPr>
          <w:rFonts w:eastAsia="Times New Roman" w:cs="Times New Roman"/>
          <w:b/>
          <w:szCs w:val="24"/>
          <w:lang w:eastAsia="pl-PL"/>
        </w:rPr>
        <w:br/>
      </w:r>
    </w:p>
    <w:p w14:paraId="33C03C2E" w14:textId="77777777" w:rsidR="003C6C06" w:rsidRDefault="003C6C06">
      <w:pPr>
        <w:pStyle w:val="Akapitzlist"/>
        <w:numPr>
          <w:ilvl w:val="0"/>
          <w:numId w:val="1"/>
        </w:numPr>
        <w:jc w:val="center"/>
        <w:rPr>
          <w:rFonts w:eastAsia="Times New Roman" w:cs="Times New Roman"/>
          <w:lang w:eastAsia="pl-PL"/>
        </w:rPr>
      </w:pPr>
    </w:p>
    <w:p w14:paraId="70D17A37" w14:textId="77777777" w:rsidR="003C6C06" w:rsidRDefault="001773FC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rFonts w:eastAsia="Times New Roman" w:cs="Times New Roman"/>
          <w:lang w:eastAsia="pl-PL"/>
        </w:rPr>
        <w:t xml:space="preserve">W przypadku podjęcia przez pracownika Szkoły podejrzenia, że dziecko jest krzywdzone, pracownik ma obowiązek sporządzenia notatki służbowej i przekazania </w:t>
      </w:r>
      <w:proofErr w:type="gramStart"/>
      <w:r>
        <w:rPr>
          <w:rFonts w:eastAsia="Times New Roman" w:cs="Times New Roman"/>
          <w:lang w:eastAsia="pl-PL"/>
        </w:rPr>
        <w:t>uzyskanej  informacji</w:t>
      </w:r>
      <w:proofErr w:type="gramEnd"/>
      <w:r>
        <w:rPr>
          <w:rFonts w:eastAsia="Times New Roman" w:cs="Times New Roman"/>
          <w:lang w:eastAsia="pl-PL"/>
        </w:rPr>
        <w:t xml:space="preserve"> wychowawcy, pedagogowi, psychologowi lub członkowi dyrekcji Szkoły.</w:t>
      </w:r>
    </w:p>
    <w:p w14:paraId="2F4A7117" w14:textId="77777777" w:rsidR="003C6C06" w:rsidRDefault="001773FC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rFonts w:eastAsia="Times New Roman" w:cs="Times New Roman"/>
          <w:lang w:eastAsia="pl-PL"/>
        </w:rPr>
        <w:t>W przypadku powzięcia informacji przez wychowawcę lub członka dyrekcji Szkoły, informacja przekazywana jest pedagogowi lub psychologowi szkolnemu.</w:t>
      </w:r>
    </w:p>
    <w:p w14:paraId="55E1426A" w14:textId="77777777" w:rsidR="003C6C06" w:rsidRDefault="003C6C06">
      <w:pPr>
        <w:pStyle w:val="Akapitzlist"/>
        <w:ind w:left="1200"/>
        <w:rPr>
          <w:rFonts w:eastAsia="Times New Roman" w:cs="Times New Roman"/>
          <w:szCs w:val="24"/>
          <w:lang w:eastAsia="pl-PL"/>
        </w:rPr>
      </w:pPr>
    </w:p>
    <w:p w14:paraId="3DBDCC27" w14:textId="77777777" w:rsidR="003C6C06" w:rsidRDefault="003C6C06">
      <w:pPr>
        <w:pStyle w:val="Akapitzlist"/>
        <w:numPr>
          <w:ilvl w:val="0"/>
          <w:numId w:val="1"/>
        </w:numPr>
        <w:jc w:val="center"/>
        <w:rPr>
          <w:rFonts w:eastAsia="Times New Roman" w:cs="Times New Roman"/>
          <w:lang w:eastAsia="pl-PL"/>
        </w:rPr>
      </w:pPr>
    </w:p>
    <w:p w14:paraId="354DC05F" w14:textId="77777777" w:rsidR="003C6C06" w:rsidRDefault="001773FC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765"/>
        <w:jc w:val="both"/>
      </w:pPr>
      <w:r>
        <w:rPr>
          <w:rFonts w:eastAsia="Times New Roman" w:cs="Times New Roman"/>
          <w:szCs w:val="24"/>
          <w:lang w:eastAsia="pl-PL"/>
        </w:rPr>
        <w:t>Pedagog/psycholog szkolny wzywa opiekunów małoletniego, którego krzywdzenie podejrzewa, oraz informuje ich o podejrzeniu.</w:t>
      </w:r>
    </w:p>
    <w:p w14:paraId="02D9CBF1" w14:textId="77777777" w:rsidR="003C6C06" w:rsidRDefault="001773FC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765"/>
        <w:jc w:val="both"/>
      </w:pPr>
      <w:r>
        <w:rPr>
          <w:rFonts w:eastAsia="Times New Roman" w:cs="Times New Roman"/>
          <w:szCs w:val="24"/>
          <w:lang w:eastAsia="pl-PL"/>
        </w:rPr>
        <w:t xml:space="preserve">Pedagog/psycholog na podstawie rozmów z małoletnim, nauczycielami, wychowawcą i rodzicami, sporządza opis sytuacji szkolnej i rodzinnej </w:t>
      </w:r>
      <w:proofErr w:type="gramStart"/>
      <w:r>
        <w:rPr>
          <w:rFonts w:eastAsia="Times New Roman" w:cs="Times New Roman"/>
          <w:szCs w:val="24"/>
          <w:lang w:eastAsia="pl-PL"/>
        </w:rPr>
        <w:t>małoletniego  oraz</w:t>
      </w:r>
      <w:proofErr w:type="gramEnd"/>
      <w:r>
        <w:rPr>
          <w:rFonts w:eastAsia="Times New Roman" w:cs="Times New Roman"/>
          <w:szCs w:val="24"/>
          <w:lang w:eastAsia="pl-PL"/>
        </w:rPr>
        <w:t xml:space="preserve"> plan pomocy dziecku.</w:t>
      </w:r>
    </w:p>
    <w:p w14:paraId="78717E57" w14:textId="77777777" w:rsidR="003C6C06" w:rsidRDefault="001773FC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765"/>
        <w:jc w:val="both"/>
      </w:pPr>
      <w:r>
        <w:rPr>
          <w:rFonts w:eastAsia="Times New Roman" w:cs="Times New Roman"/>
          <w:szCs w:val="24"/>
          <w:lang w:eastAsia="pl-PL"/>
        </w:rPr>
        <w:t xml:space="preserve">Plan pomocy </w:t>
      </w:r>
      <w:proofErr w:type="gramStart"/>
      <w:r>
        <w:rPr>
          <w:rFonts w:eastAsia="Times New Roman" w:cs="Times New Roman"/>
          <w:szCs w:val="24"/>
          <w:lang w:eastAsia="pl-PL"/>
        </w:rPr>
        <w:t>dziecku  powinien</w:t>
      </w:r>
      <w:proofErr w:type="gramEnd"/>
      <w:r>
        <w:rPr>
          <w:rFonts w:eastAsia="Times New Roman" w:cs="Times New Roman"/>
          <w:szCs w:val="24"/>
          <w:lang w:eastAsia="pl-PL"/>
        </w:rPr>
        <w:t xml:space="preserve"> zawierać wskazania dotyczące:</w:t>
      </w:r>
    </w:p>
    <w:p w14:paraId="3508CCBD" w14:textId="77777777" w:rsidR="003C6C06" w:rsidRDefault="001773FC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podjęcia przez </w:t>
      </w:r>
      <w:proofErr w:type="gramStart"/>
      <w:r>
        <w:rPr>
          <w:rFonts w:eastAsia="Times New Roman" w:cs="Times New Roman"/>
          <w:lang w:eastAsia="pl-PL"/>
        </w:rPr>
        <w:t>Szkołę  działań</w:t>
      </w:r>
      <w:proofErr w:type="gramEnd"/>
      <w:r>
        <w:rPr>
          <w:rFonts w:eastAsia="Times New Roman" w:cs="Times New Roman"/>
          <w:lang w:eastAsia="pl-PL"/>
        </w:rPr>
        <w:t xml:space="preserve"> w celu zapewnienia dziecku bezpieczeństwa, w tym</w:t>
      </w:r>
      <w:r>
        <w:rPr>
          <w:rFonts w:eastAsia="Times New Roman" w:cs="Times New Roman"/>
          <w:lang w:eastAsia="pl-PL"/>
        </w:rPr>
        <w:br/>
        <w:t>zgłoszenie podejrzenia krzywdzenia do odpowiedniej placówki;</w:t>
      </w:r>
    </w:p>
    <w:p w14:paraId="2DA34641" w14:textId="77777777" w:rsidR="003C6C06" w:rsidRDefault="001773FC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wsparcia, jakie </w:t>
      </w:r>
      <w:proofErr w:type="gramStart"/>
      <w:r>
        <w:rPr>
          <w:rFonts w:eastAsia="Times New Roman" w:cs="Times New Roman"/>
          <w:lang w:eastAsia="pl-PL"/>
        </w:rPr>
        <w:t>Szkoła  zaoferuje</w:t>
      </w:r>
      <w:proofErr w:type="gramEnd"/>
      <w:r>
        <w:rPr>
          <w:rFonts w:eastAsia="Times New Roman" w:cs="Times New Roman"/>
          <w:lang w:eastAsia="pl-PL"/>
        </w:rPr>
        <w:t xml:space="preserve"> uczniowi;</w:t>
      </w:r>
    </w:p>
    <w:p w14:paraId="6BCAEC0D" w14:textId="77777777" w:rsidR="003C6C06" w:rsidRDefault="001773FC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skierowania ucznia do specjalistycznej placówki pomocy, jeżeli istnieje taka potrzeba.</w:t>
      </w:r>
    </w:p>
    <w:p w14:paraId="62CE90A7" w14:textId="77777777" w:rsidR="003C6C06" w:rsidRDefault="003C6C06">
      <w:pPr>
        <w:pStyle w:val="Akapitzlist"/>
        <w:widowControl/>
        <w:suppressAutoHyphens w:val="0"/>
        <w:spacing w:line="360" w:lineRule="auto"/>
        <w:rPr>
          <w:rFonts w:eastAsia="Times New Roman" w:cs="Times New Roman"/>
          <w:lang w:eastAsia="pl-PL"/>
        </w:rPr>
      </w:pPr>
    </w:p>
    <w:p w14:paraId="29904018" w14:textId="77777777" w:rsidR="003C6C06" w:rsidRDefault="003C6C06">
      <w:pPr>
        <w:pStyle w:val="Akapitzlist"/>
        <w:numPr>
          <w:ilvl w:val="0"/>
          <w:numId w:val="1"/>
        </w:numPr>
        <w:jc w:val="center"/>
        <w:rPr>
          <w:rFonts w:eastAsia="Times New Roman" w:cs="Times New Roman"/>
          <w:lang w:eastAsia="pl-PL"/>
        </w:rPr>
      </w:pPr>
    </w:p>
    <w:p w14:paraId="1DF7A200" w14:textId="77777777" w:rsidR="003C6C06" w:rsidRDefault="001773FC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1066" w:hanging="357"/>
        <w:jc w:val="both"/>
      </w:pPr>
      <w:r>
        <w:rPr>
          <w:rFonts w:eastAsia="Times New Roman" w:cs="Times New Roman"/>
          <w:szCs w:val="24"/>
          <w:lang w:eastAsia="pl-PL"/>
        </w:rPr>
        <w:t>W przypadkach bardziej skomplikowanych (dotyczących wykorzystywania seksualnego oraz znęcania się fizycznego i psychicznego o dużym nasileniu) czynności podejmuje zespół interwencyjny.</w:t>
      </w:r>
    </w:p>
    <w:p w14:paraId="400EA634" w14:textId="77777777" w:rsidR="003C6C06" w:rsidRDefault="001773FC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1066" w:hanging="357"/>
        <w:jc w:val="both"/>
      </w:pPr>
      <w:r>
        <w:rPr>
          <w:rFonts w:eastAsia="Times New Roman" w:cs="Times New Roman"/>
          <w:szCs w:val="24"/>
          <w:lang w:eastAsia="pl-PL"/>
        </w:rPr>
        <w:t>W skład zespołu interwencyjnego, o którym mowa w ust. 1.  wchodzą:</w:t>
      </w:r>
    </w:p>
    <w:p w14:paraId="0D0AE851" w14:textId="77777777" w:rsidR="003C6C06" w:rsidRDefault="001773FC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jc w:val="both"/>
      </w:pPr>
      <w:r>
        <w:rPr>
          <w:rFonts w:eastAsia="Times New Roman" w:cs="Times New Roman"/>
          <w:szCs w:val="24"/>
          <w:lang w:eastAsia="pl-PL"/>
        </w:rPr>
        <w:t>pedagog szkolny;</w:t>
      </w:r>
    </w:p>
    <w:p w14:paraId="767F3394" w14:textId="77777777" w:rsidR="003C6C06" w:rsidRDefault="001773FC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jc w:val="both"/>
      </w:pPr>
      <w:r>
        <w:rPr>
          <w:rFonts w:eastAsia="Times New Roman" w:cs="Times New Roman"/>
          <w:szCs w:val="24"/>
          <w:lang w:eastAsia="pl-PL"/>
        </w:rPr>
        <w:t>psycholog szkolny;</w:t>
      </w:r>
    </w:p>
    <w:p w14:paraId="08EAB1E6" w14:textId="77777777" w:rsidR="003C6C06" w:rsidRDefault="001773FC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wychowawca oddziału, którego dziecko jest uczniem;</w:t>
      </w:r>
    </w:p>
    <w:p w14:paraId="2EB78538" w14:textId="77777777" w:rsidR="003C6C06" w:rsidRDefault="001773FC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jeden z członków dyrekcji Szkoły;</w:t>
      </w:r>
    </w:p>
    <w:p w14:paraId="517E85D1" w14:textId="77777777" w:rsidR="003C6C06" w:rsidRDefault="001773FC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pracownik mający wiedzę o krzywdzeniu dziecka lub o dziecku.</w:t>
      </w:r>
    </w:p>
    <w:p w14:paraId="7DE07FE9" w14:textId="77777777" w:rsidR="003C6C06" w:rsidRDefault="001773FC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1066" w:hanging="357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 xml:space="preserve">Zespół interwencyjny sporządza plan pomocy uczniowi, spełniający wymogi określone w § 5 pkt. 2-3 </w:t>
      </w:r>
      <w:r>
        <w:rPr>
          <w:rFonts w:eastAsia="Times New Roman" w:cs="Times New Roman"/>
          <w:i/>
          <w:szCs w:val="24"/>
          <w:lang w:eastAsia="pl-PL"/>
        </w:rPr>
        <w:t xml:space="preserve">Polityki Ochrony Dzieci w Szkole Podstawowej </w:t>
      </w:r>
      <w:r>
        <w:rPr>
          <w:rFonts w:cs="Times New Roman"/>
          <w:i/>
        </w:rPr>
        <w:t xml:space="preserve">nr 29 im. Adama </w:t>
      </w:r>
      <w:proofErr w:type="gramStart"/>
      <w:r>
        <w:rPr>
          <w:rFonts w:cs="Times New Roman"/>
          <w:i/>
        </w:rPr>
        <w:t>Mickiewicza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i/>
          <w:szCs w:val="24"/>
          <w:lang w:eastAsia="pl-PL"/>
        </w:rPr>
        <w:t xml:space="preserve"> w</w:t>
      </w:r>
      <w:proofErr w:type="gramEnd"/>
      <w:r>
        <w:rPr>
          <w:rFonts w:eastAsia="Times New Roman" w:cs="Times New Roman"/>
          <w:i/>
          <w:szCs w:val="24"/>
          <w:lang w:eastAsia="pl-PL"/>
        </w:rPr>
        <w:t xml:space="preserve"> Lublinie</w:t>
      </w:r>
      <w:r>
        <w:rPr>
          <w:rFonts w:eastAsia="Times New Roman" w:cs="Times New Roman"/>
          <w:szCs w:val="24"/>
          <w:lang w:eastAsia="pl-PL"/>
        </w:rPr>
        <w:t>, na podstawie opisu sporządzonego przez pedagoga lub psychologa  szkolnego oraz innych, uzyskanych przez członków zespołu, informacji.</w:t>
      </w:r>
    </w:p>
    <w:p w14:paraId="2897F772" w14:textId="77777777" w:rsidR="003C6C06" w:rsidRDefault="001773FC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1066" w:hanging="357"/>
        <w:jc w:val="both"/>
      </w:pPr>
      <w:r>
        <w:rPr>
          <w:rFonts w:eastAsia="Times New Roman" w:cs="Times New Roman"/>
          <w:szCs w:val="24"/>
          <w:lang w:eastAsia="pl-PL"/>
        </w:rPr>
        <w:t>Plan pomocy uczniowi, o którym mowa w ust. 3.:</w:t>
      </w:r>
    </w:p>
    <w:p w14:paraId="68FC962C" w14:textId="77777777" w:rsidR="003C6C06" w:rsidRDefault="001773FC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jc w:val="both"/>
      </w:pPr>
      <w:r>
        <w:rPr>
          <w:rFonts w:eastAsia="Times New Roman" w:cs="Times New Roman"/>
          <w:lang w:eastAsia="pl-PL"/>
        </w:rPr>
        <w:t>identyfikuje czynniki ryzyka;</w:t>
      </w:r>
    </w:p>
    <w:p w14:paraId="3D19F3F2" w14:textId="77777777" w:rsidR="003C6C06" w:rsidRDefault="001773FC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jc w:val="both"/>
      </w:pPr>
      <w:r>
        <w:rPr>
          <w:rFonts w:eastAsia="Times New Roman" w:cs="Times New Roman"/>
          <w:lang w:eastAsia="pl-PL"/>
        </w:rPr>
        <w:t xml:space="preserve">zawiera informacje na temat dostępnej oferty wsparcia dla dziecka; </w:t>
      </w:r>
    </w:p>
    <w:p w14:paraId="27B05C37" w14:textId="77777777" w:rsidR="003C6C06" w:rsidRDefault="001773FC">
      <w:pPr>
        <w:pStyle w:val="Akapitzlist"/>
        <w:numPr>
          <w:ilvl w:val="0"/>
          <w:numId w:val="12"/>
        </w:numPr>
        <w:spacing w:line="360" w:lineRule="auto"/>
        <w:jc w:val="both"/>
      </w:pPr>
      <w:r>
        <w:rPr>
          <w:rFonts w:eastAsia="Times New Roman" w:cs="Times New Roman"/>
          <w:lang w:eastAsia="pl-PL"/>
        </w:rPr>
        <w:t xml:space="preserve">omawiany jest z rodzicami lub opiekunami prawnymi dziecka, w sposób motywujący ich do szukania dla siebie, jako rodziców poszkodowanego dziecka pomocy. </w:t>
      </w:r>
    </w:p>
    <w:p w14:paraId="33CE6088" w14:textId="77777777" w:rsidR="003C6C06" w:rsidRDefault="003C6C06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center"/>
        <w:rPr>
          <w:rFonts w:eastAsia="Times New Roman" w:cs="Times New Roman"/>
          <w:lang w:eastAsia="pl-PL"/>
        </w:rPr>
      </w:pPr>
    </w:p>
    <w:p w14:paraId="0F59FDE0" w14:textId="77777777" w:rsidR="003C6C06" w:rsidRDefault="001773FC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ind w:left="714" w:hanging="357"/>
        <w:jc w:val="both"/>
      </w:pPr>
      <w:r>
        <w:rPr>
          <w:rFonts w:eastAsia="Times New Roman" w:cs="Times New Roman"/>
          <w:szCs w:val="24"/>
          <w:lang w:eastAsia="pl-PL"/>
        </w:rPr>
        <w:t>W przypadku gdy podejrzenie krzywdzenia zgłosili rodzice lub opiekunowie prawni ucznia, powołanie zespołu jest obligatoryjne.</w:t>
      </w:r>
    </w:p>
    <w:p w14:paraId="0A6D4442" w14:textId="77777777" w:rsidR="003C6C06" w:rsidRDefault="001773FC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ind w:left="714" w:hanging="357"/>
        <w:jc w:val="both"/>
      </w:pPr>
      <w:r>
        <w:rPr>
          <w:rFonts w:eastAsia="Times New Roman" w:cs="Times New Roman"/>
          <w:szCs w:val="24"/>
          <w:lang w:eastAsia="pl-PL"/>
        </w:rPr>
        <w:t>Zespół interwencyjny wzywa wówczas opiekunów na spotkanie wyjaśniające.</w:t>
      </w:r>
    </w:p>
    <w:p w14:paraId="1CE04F34" w14:textId="77777777" w:rsidR="003C6C06" w:rsidRDefault="001773FC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ind w:left="714" w:hanging="357"/>
        <w:jc w:val="both"/>
      </w:pPr>
      <w:r>
        <w:rPr>
          <w:rFonts w:eastAsia="Times New Roman" w:cs="Times New Roman"/>
          <w:szCs w:val="24"/>
          <w:lang w:eastAsia="pl-PL"/>
        </w:rPr>
        <w:t>Podczas spotkania, o którym mowa w ust. 2. zespół interwencyjny może zaproponować rodzicom lub opiekunom prawnym ucznia zdiagnozowanie zgłaszanego podejrzenia w zewnętrznej, bezstronnej instytucji.</w:t>
      </w:r>
    </w:p>
    <w:p w14:paraId="644B2C58" w14:textId="77777777" w:rsidR="003C6C06" w:rsidRDefault="001773FC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ind w:left="714" w:hanging="357"/>
        <w:jc w:val="both"/>
      </w:pPr>
      <w:r>
        <w:rPr>
          <w:rFonts w:eastAsia="Times New Roman" w:cs="Times New Roman"/>
          <w:szCs w:val="24"/>
          <w:lang w:eastAsia="pl-PL"/>
        </w:rPr>
        <w:t>Ze spotkania, o którym mowa w ust. 2. sporządza się protokół podpisany przez uczestników spotkania.</w:t>
      </w:r>
    </w:p>
    <w:p w14:paraId="32F11D7C" w14:textId="77777777" w:rsidR="003C6C06" w:rsidRDefault="003C6C06">
      <w:pPr>
        <w:pStyle w:val="Akapitzlist"/>
        <w:numPr>
          <w:ilvl w:val="0"/>
          <w:numId w:val="1"/>
        </w:numPr>
        <w:jc w:val="center"/>
        <w:rPr>
          <w:rFonts w:eastAsia="Times New Roman" w:cs="Times New Roman"/>
          <w:lang w:eastAsia="pl-PL"/>
        </w:rPr>
      </w:pPr>
    </w:p>
    <w:p w14:paraId="6704FF01" w14:textId="77777777" w:rsidR="003C6C06" w:rsidRDefault="001773FC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ind w:hanging="357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Plan pomocy dziecku jest przedstawiany przez pedagoga lub psychologa szkolnego rodzicom lub opiekunom prawnym z zaleceniem współpracy przy jego realizacji.</w:t>
      </w:r>
    </w:p>
    <w:p w14:paraId="45B7A4DA" w14:textId="77777777" w:rsidR="003C6C06" w:rsidRDefault="001773FC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ind w:hanging="357"/>
        <w:jc w:val="both"/>
      </w:pPr>
      <w:r>
        <w:rPr>
          <w:rFonts w:eastAsia="Times New Roman" w:cs="Times New Roman"/>
          <w:szCs w:val="24"/>
          <w:lang w:eastAsia="pl-PL"/>
        </w:rPr>
        <w:t>Pedagog szkolny lub psycholog szkolny informuje rodziców lub opiekunów prawnych o obowiązku Szkoły zgłoszenia podejrzenia krzywdzenia dziecka do odpowiedniej instytucji.</w:t>
      </w:r>
    </w:p>
    <w:p w14:paraId="313C10B8" w14:textId="77777777" w:rsidR="003C6C06" w:rsidRDefault="001773FC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Rodzicom lub opiekunom prawnym wskazuje się jako instytucje, którym Szkoła </w:t>
      </w:r>
      <w:r>
        <w:rPr>
          <w:rFonts w:eastAsia="Times New Roman" w:cs="Times New Roman"/>
          <w:szCs w:val="24"/>
          <w:lang w:eastAsia="pl-PL"/>
        </w:rPr>
        <w:br/>
        <w:t>ma obowiązek zgłoszenia podejrzenia krzywdzenia dziecka:</w:t>
      </w:r>
    </w:p>
    <w:p w14:paraId="685A2E4B" w14:textId="77777777" w:rsidR="003C6C06" w:rsidRDefault="001773F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ind w:hanging="357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Prokuraturę;</w:t>
      </w:r>
    </w:p>
    <w:p w14:paraId="66AEF013" w14:textId="77777777" w:rsidR="003C6C06" w:rsidRDefault="001773F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ind w:hanging="357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Policję;</w:t>
      </w:r>
    </w:p>
    <w:p w14:paraId="603CFA44" w14:textId="77777777" w:rsidR="003C6C06" w:rsidRDefault="001773F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ind w:hanging="357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Sąd Rodzinny;</w:t>
      </w:r>
    </w:p>
    <w:p w14:paraId="1E59FC17" w14:textId="77777777" w:rsidR="003C6C06" w:rsidRDefault="001773F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ind w:hanging="357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Ośrodek Pomocy Społecznej bądź;</w:t>
      </w:r>
    </w:p>
    <w:p w14:paraId="7D28BBB8" w14:textId="77777777" w:rsidR="003C6C06" w:rsidRDefault="001773F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ind w:left="1077" w:hanging="357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 xml:space="preserve">przewodniczącego zespołu interdyscyplinarnego, powołanego w procedurze „Niebieskie Karty”, w zależności od zdiagnozowanego typu krzywdzenia </w:t>
      </w:r>
      <w:r>
        <w:rPr>
          <w:rFonts w:eastAsia="Times New Roman" w:cs="Times New Roman"/>
          <w:szCs w:val="24"/>
          <w:lang w:eastAsia="pl-PL"/>
        </w:rPr>
        <w:br/>
        <w:t>i skorelowanej z nim interwencji.</w:t>
      </w:r>
    </w:p>
    <w:p w14:paraId="1EB678FB" w14:textId="77777777" w:rsidR="003C6C06" w:rsidRDefault="001773FC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ind w:left="714" w:hanging="357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 poinformowaniu rodziców lub opiekunó</w:t>
      </w:r>
      <w:r>
        <w:rPr>
          <w:rFonts w:eastAsia="Times New Roman" w:cs="Times New Roman"/>
          <w:color w:val="000000"/>
          <w:szCs w:val="24"/>
          <w:lang w:eastAsia="pl-PL"/>
        </w:rPr>
        <w:t xml:space="preserve">w prawnych dziecka przez pedagoga szkolnego lub psychologa szkolnego dyrektor Szkoły składa zawiadomienie </w:t>
      </w:r>
      <w:r>
        <w:rPr>
          <w:rFonts w:eastAsia="Times New Roman" w:cs="Times New Roman"/>
          <w:color w:val="000000"/>
          <w:szCs w:val="24"/>
          <w:lang w:eastAsia="pl-PL"/>
        </w:rPr>
        <w:br/>
        <w:t>o podejrzeniu popełnienia przestępstwa do Prokuratury lub Policji.</w:t>
      </w:r>
    </w:p>
    <w:p w14:paraId="594C07D4" w14:textId="77777777" w:rsidR="003C6C06" w:rsidRDefault="001773FC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ind w:left="714" w:hanging="357"/>
        <w:jc w:val="both"/>
      </w:pPr>
      <w:r>
        <w:rPr>
          <w:rFonts w:eastAsia="Times New Roman" w:cs="Times New Roman"/>
          <w:color w:val="000000"/>
          <w:szCs w:val="24"/>
          <w:lang w:eastAsia="pl-PL"/>
        </w:rPr>
        <w:t>W przypadku rozpoznania przez zespół interwencyjny czynnika ryzyka w środowisku rodzinnym, którego funkcjonowanie nosi znamiona niewydolności wychowawczej przewodniczący zespołu przedkłada dyrektorowi Szkoły stosowną opinię w sprawie potrzeby wglądu w sytuację rodzinną dziecka.</w:t>
      </w:r>
    </w:p>
    <w:p w14:paraId="54D53744" w14:textId="77777777" w:rsidR="003C6C06" w:rsidRDefault="001773FC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ind w:left="714" w:hanging="357"/>
        <w:jc w:val="both"/>
      </w:pPr>
      <w:r>
        <w:rPr>
          <w:rFonts w:eastAsia="Times New Roman" w:cs="Times New Roman"/>
          <w:color w:val="000000"/>
          <w:szCs w:val="24"/>
          <w:lang w:eastAsia="pl-PL"/>
        </w:rPr>
        <w:t xml:space="preserve">Dyrektor Szkoły, na podstawie opinii, o której mowa w ust. 5. składa stosowny </w:t>
      </w:r>
      <w:proofErr w:type="gramStart"/>
      <w:r>
        <w:rPr>
          <w:rFonts w:eastAsia="Times New Roman" w:cs="Times New Roman"/>
          <w:color w:val="000000"/>
          <w:szCs w:val="24"/>
          <w:lang w:eastAsia="pl-PL"/>
        </w:rPr>
        <w:t>wniosek  do</w:t>
      </w:r>
      <w:proofErr w:type="gramEnd"/>
      <w:r>
        <w:rPr>
          <w:rFonts w:eastAsia="Times New Roman" w:cs="Times New Roman"/>
          <w:color w:val="000000"/>
          <w:szCs w:val="24"/>
          <w:lang w:eastAsia="pl-PL"/>
        </w:rPr>
        <w:t xml:space="preserve"> Sądu Rejonowego Wydziału Rodzinnego i Nieletnich, Ośrodka Pomocy Społecznej lub przesyła formularz „Niebieska Karta – A” do przewodniczącego zespołu interdyscyplinarnego.</w:t>
      </w:r>
    </w:p>
    <w:p w14:paraId="12B61116" w14:textId="77777777" w:rsidR="003C6C06" w:rsidRDefault="001773FC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ind w:left="714" w:hanging="357"/>
        <w:jc w:val="both"/>
      </w:pPr>
      <w:r>
        <w:rPr>
          <w:rFonts w:eastAsia="Times New Roman" w:cs="Times New Roman"/>
          <w:color w:val="000000"/>
          <w:szCs w:val="24"/>
          <w:lang w:eastAsia="pl-PL"/>
        </w:rPr>
        <w:t>Dalszy tok postępowania leży w kompetencjach instytucji wskazanych w punkcie poprzedzającym.</w:t>
      </w:r>
    </w:p>
    <w:p w14:paraId="6DBA2340" w14:textId="77777777" w:rsidR="003C6C06" w:rsidRDefault="001773FC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ind w:left="714" w:hanging="357"/>
        <w:jc w:val="both"/>
      </w:pPr>
      <w:r>
        <w:rPr>
          <w:rFonts w:eastAsia="Times New Roman" w:cs="Times New Roman"/>
          <w:color w:val="000000"/>
          <w:szCs w:val="24"/>
          <w:lang w:eastAsia="pl-PL"/>
        </w:rPr>
        <w:t xml:space="preserve">W przypadku, gdy podejrzenie krzywdzenia zgłosili opiekunowie małoletniego, </w:t>
      </w:r>
      <w:r>
        <w:rPr>
          <w:rFonts w:eastAsia="Times New Roman" w:cs="Times New Roman"/>
          <w:color w:val="000000"/>
          <w:szCs w:val="24"/>
          <w:lang w:eastAsia="pl-PL"/>
        </w:rPr>
        <w:br/>
        <w:t>a podejrzenie to nie zostało potwierdzone, należy o tym fakcie poinformować opiekunów małoletniego na piśmie.</w:t>
      </w:r>
    </w:p>
    <w:p w14:paraId="18E7392D" w14:textId="77777777" w:rsidR="003C6C06" w:rsidRDefault="003C6C06">
      <w:pPr>
        <w:pStyle w:val="Akapitzlist"/>
        <w:numPr>
          <w:ilvl w:val="0"/>
          <w:numId w:val="1"/>
        </w:numPr>
        <w:jc w:val="center"/>
        <w:rPr>
          <w:rFonts w:eastAsia="Times New Roman" w:cs="Times New Roman"/>
          <w:lang w:eastAsia="pl-PL"/>
        </w:rPr>
      </w:pPr>
    </w:p>
    <w:p w14:paraId="79892E9D" w14:textId="77777777" w:rsidR="003C6C06" w:rsidRDefault="003C6C06">
      <w:pPr>
        <w:pStyle w:val="Akapitzlist"/>
        <w:rPr>
          <w:rFonts w:eastAsia="Times New Roman" w:cs="Times New Roman"/>
          <w:szCs w:val="24"/>
          <w:lang w:eastAsia="pl-PL"/>
        </w:rPr>
      </w:pPr>
    </w:p>
    <w:p w14:paraId="1ECE30E0" w14:textId="77777777" w:rsidR="003C6C06" w:rsidRDefault="001773FC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ind w:left="714" w:hanging="357"/>
        <w:jc w:val="both"/>
      </w:pPr>
      <w:r>
        <w:rPr>
          <w:rFonts w:eastAsia="Times New Roman" w:cs="Times New Roman"/>
          <w:szCs w:val="24"/>
          <w:lang w:eastAsia="pl-PL"/>
        </w:rPr>
        <w:t xml:space="preserve">Z przebiegu interwencji sporządza się </w:t>
      </w:r>
      <w:r>
        <w:rPr>
          <w:rFonts w:eastAsia="Times New Roman" w:cs="Times New Roman"/>
          <w:i/>
          <w:szCs w:val="24"/>
          <w:lang w:eastAsia="pl-PL"/>
        </w:rPr>
        <w:t xml:space="preserve">Kartę interwencji w przypadku powzięcia informacji o naruszeniu bezpieczeństwa ucznia Szkoły Podstawowej </w:t>
      </w:r>
      <w:r>
        <w:rPr>
          <w:rFonts w:cs="Times New Roman"/>
          <w:i/>
        </w:rPr>
        <w:t xml:space="preserve">nr 29 im. Adama Mickiewicza </w:t>
      </w:r>
      <w:r>
        <w:rPr>
          <w:rFonts w:eastAsia="Times New Roman" w:cs="Times New Roman"/>
          <w:i/>
          <w:szCs w:val="24"/>
          <w:lang w:eastAsia="pl-PL"/>
        </w:rPr>
        <w:t>w Lublinie</w:t>
      </w:r>
      <w:r>
        <w:rPr>
          <w:rFonts w:eastAsia="Times New Roman" w:cs="Times New Roman"/>
          <w:szCs w:val="24"/>
          <w:lang w:eastAsia="pl-PL"/>
        </w:rPr>
        <w:t>, której wzór stanowi Załącznik nr 4. do niniejszej Polityki.</w:t>
      </w:r>
    </w:p>
    <w:p w14:paraId="6735D452" w14:textId="77777777" w:rsidR="003C6C06" w:rsidRDefault="001773FC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ind w:left="714" w:hanging="357"/>
        <w:jc w:val="both"/>
      </w:pPr>
      <w:r>
        <w:rPr>
          <w:rFonts w:eastAsia="Times New Roman" w:cs="Times New Roman"/>
          <w:szCs w:val="24"/>
          <w:lang w:eastAsia="pl-PL"/>
        </w:rPr>
        <w:t>Kartę, o której mowa w ust. 1 załącza się do akt osobowych małoletniego, które przechowywane są w dokumentacji pedagoga szkolnego i podlega ochronie danych osobowych.</w:t>
      </w:r>
    </w:p>
    <w:p w14:paraId="171F2A8E" w14:textId="77777777" w:rsidR="003C6C06" w:rsidRDefault="001773FC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ind w:left="714" w:hanging="357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Wszyscy pracownicy </w:t>
      </w:r>
      <w:proofErr w:type="gramStart"/>
      <w:r>
        <w:rPr>
          <w:rFonts w:eastAsia="Times New Roman" w:cs="Times New Roman"/>
          <w:szCs w:val="24"/>
          <w:lang w:eastAsia="pl-PL"/>
        </w:rPr>
        <w:t>Szkoły  i</w:t>
      </w:r>
      <w:proofErr w:type="gramEnd"/>
      <w:r>
        <w:rPr>
          <w:rFonts w:eastAsia="Times New Roman" w:cs="Times New Roman"/>
          <w:szCs w:val="24"/>
          <w:lang w:eastAsia="pl-PL"/>
        </w:rPr>
        <w:t xml:space="preserve"> inne osoby, które w związku z wykonywaniem obowiązków służbowych podjęły informację o krzywdzeniu dziecka lub informacje </w:t>
      </w:r>
      <w:r>
        <w:rPr>
          <w:rFonts w:eastAsia="Times New Roman" w:cs="Times New Roman"/>
          <w:szCs w:val="24"/>
          <w:lang w:eastAsia="pl-PL"/>
        </w:rPr>
        <w:br/>
        <w:t>z tym związane, są zobowiązane do zachowania tych informacji w tajemnicy.</w:t>
      </w:r>
    </w:p>
    <w:p w14:paraId="21B0381E" w14:textId="77777777" w:rsidR="003C6C06" w:rsidRDefault="001773FC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ind w:left="714" w:hanging="357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 obowiązku poufności, o którym mowa w ust. 3. wyłączone są informacje przekazywane uprawnionym instytucjom w ramach działań interwencyjnych.</w:t>
      </w:r>
    </w:p>
    <w:p w14:paraId="0065A906" w14:textId="77777777" w:rsidR="003C6C06" w:rsidRDefault="003C6C06">
      <w:pPr>
        <w:pStyle w:val="Akapitzlist"/>
        <w:widowControl/>
        <w:suppressAutoHyphens w:val="0"/>
        <w:spacing w:line="360" w:lineRule="auto"/>
        <w:ind w:left="714"/>
        <w:jc w:val="both"/>
        <w:rPr>
          <w:rFonts w:eastAsia="Times New Roman" w:cs="Times New Roman"/>
          <w:szCs w:val="24"/>
          <w:lang w:eastAsia="pl-PL"/>
        </w:rPr>
      </w:pPr>
    </w:p>
    <w:p w14:paraId="571201A7" w14:textId="77777777" w:rsidR="003C6C06" w:rsidRDefault="001773FC">
      <w:pPr>
        <w:pStyle w:val="Akapitzlist"/>
        <w:widowControl/>
        <w:suppressAutoHyphens w:val="0"/>
        <w:spacing w:line="360" w:lineRule="auto"/>
        <w:ind w:left="714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Rozdział IV</w:t>
      </w:r>
    </w:p>
    <w:p w14:paraId="68D63F88" w14:textId="77777777" w:rsidR="003C6C06" w:rsidRDefault="001773FC">
      <w:pPr>
        <w:pStyle w:val="Akapitzlist"/>
        <w:widowControl/>
        <w:suppressAutoHyphens w:val="0"/>
        <w:spacing w:line="360" w:lineRule="auto"/>
        <w:ind w:left="714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Zasady ochrony wizerunku dziecka</w:t>
      </w:r>
    </w:p>
    <w:p w14:paraId="7E5020CA" w14:textId="77777777" w:rsidR="003C6C06" w:rsidRDefault="003C6C06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center"/>
        <w:rPr>
          <w:rFonts w:eastAsia="Times New Roman" w:cs="Times New Roman"/>
          <w:lang w:eastAsia="pl-PL"/>
        </w:rPr>
      </w:pPr>
    </w:p>
    <w:p w14:paraId="6306E429" w14:textId="77777777" w:rsidR="003C6C06" w:rsidRDefault="001773FC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Szkoła zapewnia najwyższe standardy ochrony danych osobowych uczniów zgodnie</w:t>
      </w:r>
      <w:r>
        <w:rPr>
          <w:rFonts w:eastAsia="Times New Roman" w:cs="Times New Roman"/>
          <w:lang w:eastAsia="pl-PL"/>
        </w:rPr>
        <w:br/>
        <w:t>z obowiązującymi przepisami prawa.</w:t>
      </w:r>
    </w:p>
    <w:p w14:paraId="1A6BDFA0" w14:textId="77777777" w:rsidR="003C6C06" w:rsidRDefault="001773FC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Szkoła, uznając prawo ucznia do prywatności i ochrony dóbr osobistych, zapewnia ochronę jego wizerunku. </w:t>
      </w:r>
    </w:p>
    <w:p w14:paraId="376EB1BA" w14:textId="77777777" w:rsidR="003C6C06" w:rsidRDefault="001773FC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Wytyczne dotyczące zasad publikacji wizerunku małoletniego określono w dokumencie </w:t>
      </w:r>
      <w:r>
        <w:rPr>
          <w:rFonts w:eastAsia="Times New Roman" w:cs="Times New Roman"/>
          <w:i/>
          <w:szCs w:val="24"/>
          <w:lang w:eastAsia="pl-PL"/>
        </w:rPr>
        <w:t xml:space="preserve">Zasady ochrony wizerunku i danych osobowych ucznia w Szkole Podstawowej </w:t>
      </w:r>
      <w:r>
        <w:rPr>
          <w:rFonts w:cs="Times New Roman"/>
          <w:i/>
        </w:rPr>
        <w:t xml:space="preserve">nr 29 im. Adama Mickiewicza </w:t>
      </w:r>
      <w:r>
        <w:rPr>
          <w:rFonts w:eastAsia="Times New Roman" w:cs="Times New Roman"/>
          <w:i/>
          <w:szCs w:val="24"/>
          <w:lang w:eastAsia="pl-PL"/>
        </w:rPr>
        <w:t>w Lublinie</w:t>
      </w:r>
      <w:r>
        <w:rPr>
          <w:rFonts w:eastAsia="Times New Roman" w:cs="Times New Roman"/>
          <w:szCs w:val="24"/>
          <w:lang w:eastAsia="pl-PL"/>
        </w:rPr>
        <w:t>, który stanowi Załącznik nr 5 do niniejszej POD.</w:t>
      </w:r>
    </w:p>
    <w:p w14:paraId="2CA4F3AE" w14:textId="77777777" w:rsidR="003C6C06" w:rsidRDefault="003C6C06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center"/>
        <w:rPr>
          <w:rFonts w:eastAsia="Times New Roman" w:cs="Times New Roman"/>
          <w:lang w:eastAsia="pl-PL"/>
        </w:rPr>
      </w:pPr>
    </w:p>
    <w:p w14:paraId="4F251C26" w14:textId="77777777" w:rsidR="003C6C06" w:rsidRDefault="001773FC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Pracownikowi Szkoły nie wolno umożliwiać przedstawicielom mediów utrwalania wizerunku ucznia (filmowanie, fotografowanie, nagrywanie głosu dziecka) na terenie Szkoły bez pisemnej zgody rodzica lub opiekuna prawnego.</w:t>
      </w:r>
    </w:p>
    <w:p w14:paraId="5DB5B1A6" w14:textId="77777777" w:rsidR="003C6C06" w:rsidRDefault="001773FC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celu uzyskania zgody, o której mowa powyżej, pracownik Szkoły może skontaktować się z rodzicem lub opiekunem prawnym dziecka i ustalić procedurę uzyskania zgody.</w:t>
      </w:r>
    </w:p>
    <w:p w14:paraId="1E6D10F6" w14:textId="77777777" w:rsidR="003C6C06" w:rsidRDefault="001773FC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Zgoda, o której mowa powyżej wymagana jest obligatoryjne także w przypadku podania przedstawicielowi mediów danych kontaktowych rodziców lub opiekunów prawnych dziecka.</w:t>
      </w:r>
    </w:p>
    <w:p w14:paraId="5930772C" w14:textId="77777777" w:rsidR="003C6C06" w:rsidRDefault="001773FC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Jeżeli wizerunek </w:t>
      </w:r>
      <w:proofErr w:type="gramStart"/>
      <w:r>
        <w:rPr>
          <w:rFonts w:eastAsia="Times New Roman" w:cs="Times New Roman"/>
          <w:szCs w:val="24"/>
          <w:lang w:eastAsia="pl-PL"/>
        </w:rPr>
        <w:t>ucznia  stanowi</w:t>
      </w:r>
      <w:proofErr w:type="gramEnd"/>
      <w:r>
        <w:rPr>
          <w:rFonts w:eastAsia="Times New Roman" w:cs="Times New Roman"/>
          <w:szCs w:val="24"/>
          <w:lang w:eastAsia="pl-PL"/>
        </w:rPr>
        <w:t xml:space="preserve"> jedynie szczegół całości, takiej jak: zgromadzenie, krajobraz, publiczna impreza, zgoda rodzica lub opiekuna prawnego na utrwalanie wizerunku dziecka nie jest wymagana.</w:t>
      </w:r>
    </w:p>
    <w:p w14:paraId="3358A99A" w14:textId="77777777" w:rsidR="003C6C06" w:rsidRDefault="003C6C06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center"/>
        <w:rPr>
          <w:rFonts w:eastAsia="Times New Roman" w:cs="Times New Roman"/>
          <w:lang w:eastAsia="pl-PL"/>
        </w:rPr>
      </w:pPr>
    </w:p>
    <w:p w14:paraId="6B6F51E2" w14:textId="77777777" w:rsidR="003C6C06" w:rsidRDefault="001773FC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Upublicznienie przez pracownika Szkoły wizerunku dziecka utrwalonego </w:t>
      </w:r>
      <w:r>
        <w:rPr>
          <w:rFonts w:eastAsia="Times New Roman" w:cs="Times New Roman"/>
          <w:lang w:eastAsia="pl-PL"/>
        </w:rPr>
        <w:br/>
        <w:t>w jakiejkolwiek formie (fotografia, nagranie audio-wideo) wymaga pisemnej zgody rodzica lub opiekuna prawnego ucznia.</w:t>
      </w:r>
    </w:p>
    <w:p w14:paraId="28A53C3F" w14:textId="77777777" w:rsidR="003C6C06" w:rsidRDefault="001773FC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Pisemna zgoda, o której mowa w ust. 1. powinna zawierać informację, gdzie będzie umieszczony zarejestrowany wizerunek i w jakim kontekście będzie wykorzystywany (np. </w:t>
      </w:r>
      <w:r>
        <w:rPr>
          <w:rFonts w:eastAsia="Times New Roman" w:cs="Times New Roman"/>
          <w:i/>
          <w:szCs w:val="24"/>
          <w:lang w:eastAsia="pl-PL"/>
        </w:rPr>
        <w:t>że umieszczony zostanie na stronie youtube.com w celach promocyjnych</w:t>
      </w:r>
      <w:r>
        <w:rPr>
          <w:rFonts w:eastAsia="Times New Roman" w:cs="Times New Roman"/>
          <w:szCs w:val="24"/>
          <w:lang w:eastAsia="pl-PL"/>
        </w:rPr>
        <w:t>).</w:t>
      </w:r>
    </w:p>
    <w:p w14:paraId="6604FB26" w14:textId="77777777" w:rsidR="003C6C06" w:rsidRDefault="001773FC">
      <w:pPr>
        <w:pStyle w:val="Akapitzlist"/>
        <w:ind w:left="0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lastRenderedPageBreak/>
        <w:t>Rozdział V</w:t>
      </w:r>
      <w:r>
        <w:rPr>
          <w:rFonts w:eastAsia="Times New Roman" w:cs="Times New Roman"/>
          <w:b/>
          <w:szCs w:val="24"/>
          <w:lang w:eastAsia="pl-PL"/>
        </w:rPr>
        <w:br/>
        <w:t>Zasady dostępu dzieci do Internetu</w:t>
      </w:r>
    </w:p>
    <w:p w14:paraId="6823DED5" w14:textId="77777777" w:rsidR="003C6C06" w:rsidRDefault="003C6C06">
      <w:pPr>
        <w:rPr>
          <w:rFonts w:eastAsia="Times New Roman" w:cs="Times New Roman"/>
          <w:lang w:eastAsia="pl-PL"/>
        </w:rPr>
      </w:pPr>
    </w:p>
    <w:p w14:paraId="43287F26" w14:textId="77777777" w:rsidR="003C6C06" w:rsidRDefault="003C6C06">
      <w:pPr>
        <w:pStyle w:val="Akapitzlist"/>
        <w:numPr>
          <w:ilvl w:val="0"/>
          <w:numId w:val="1"/>
        </w:numPr>
        <w:spacing w:line="360" w:lineRule="auto"/>
        <w:jc w:val="center"/>
        <w:rPr>
          <w:rFonts w:eastAsia="Times New Roman" w:cs="Times New Roman"/>
          <w:lang w:eastAsia="pl-PL"/>
        </w:rPr>
      </w:pPr>
    </w:p>
    <w:p w14:paraId="03A2B29E" w14:textId="77777777" w:rsidR="003C6C06" w:rsidRDefault="001773FC">
      <w:pPr>
        <w:pStyle w:val="Akapitzlist"/>
        <w:numPr>
          <w:ilvl w:val="0"/>
          <w:numId w:val="18"/>
        </w:numPr>
        <w:spacing w:line="360" w:lineRule="auto"/>
        <w:ind w:hanging="357"/>
        <w:jc w:val="both"/>
        <w:rPr>
          <w:lang w:eastAsia="pl-PL"/>
        </w:rPr>
      </w:pPr>
      <w:r>
        <w:rPr>
          <w:lang w:eastAsia="pl-PL"/>
        </w:rPr>
        <w:t xml:space="preserve">Szkoła, zapewniając uczniom dostęp do </w:t>
      </w:r>
      <w:r>
        <w:rPr>
          <w:i/>
          <w:lang w:eastAsia="pl-PL"/>
        </w:rPr>
        <w:t>Internetu</w:t>
      </w:r>
      <w:r>
        <w:rPr>
          <w:lang w:eastAsia="pl-PL"/>
        </w:rPr>
        <w:t>, jest zobowiązana podejmować działania zabezpieczające dzieci przed dostępem do treści, które mogą stanowić zagrożenie dla ich prawidłowego rozwoju; w szczególności należy zainstalować                                          i aktualizować oprogramowanie zabezpieczające.</w:t>
      </w:r>
    </w:p>
    <w:p w14:paraId="13AB1AC3" w14:textId="77777777" w:rsidR="003C6C06" w:rsidRDefault="001773FC">
      <w:pPr>
        <w:pStyle w:val="Akapitzlist"/>
        <w:numPr>
          <w:ilvl w:val="0"/>
          <w:numId w:val="18"/>
        </w:numPr>
        <w:spacing w:line="360" w:lineRule="auto"/>
        <w:ind w:hanging="357"/>
        <w:jc w:val="both"/>
        <w:rPr>
          <w:lang w:eastAsia="pl-PL"/>
        </w:rPr>
      </w:pPr>
      <w:r>
        <w:rPr>
          <w:i/>
          <w:lang w:eastAsia="pl-PL"/>
        </w:rPr>
        <w:t xml:space="preserve">Zasady bezpiecznego korzystania z Internetu i mediów elektronicznych w Szkole Podstawowej </w:t>
      </w:r>
      <w:r>
        <w:rPr>
          <w:rFonts w:cs="Times New Roman"/>
          <w:i/>
        </w:rPr>
        <w:t>nr 29 im. Adama Mickiewicza</w:t>
      </w:r>
      <w:r>
        <w:rPr>
          <w:rFonts w:cs="Times New Roman"/>
        </w:rPr>
        <w:t xml:space="preserve"> </w:t>
      </w:r>
      <w:r>
        <w:rPr>
          <w:lang w:eastAsia="pl-PL"/>
        </w:rPr>
        <w:t>określono w dokumencie stanowiącym Załącznik nr 3 do niniejszej POD.</w:t>
      </w:r>
    </w:p>
    <w:p w14:paraId="262E69A2" w14:textId="77777777" w:rsidR="003C6C06" w:rsidRDefault="001773FC">
      <w:pPr>
        <w:pStyle w:val="Akapitzlist"/>
        <w:numPr>
          <w:ilvl w:val="0"/>
          <w:numId w:val="18"/>
        </w:numPr>
        <w:spacing w:line="360" w:lineRule="auto"/>
        <w:ind w:hanging="357"/>
        <w:jc w:val="both"/>
        <w:rPr>
          <w:lang w:eastAsia="pl-PL"/>
        </w:rPr>
      </w:pPr>
      <w:r>
        <w:rPr>
          <w:lang w:eastAsia="pl-PL"/>
        </w:rPr>
        <w:t xml:space="preserve">Na terenie </w:t>
      </w:r>
      <w:proofErr w:type="gramStart"/>
      <w:r>
        <w:rPr>
          <w:lang w:eastAsia="pl-PL"/>
        </w:rPr>
        <w:t>Szkoły  dostęp</w:t>
      </w:r>
      <w:proofErr w:type="gramEnd"/>
      <w:r>
        <w:rPr>
          <w:lang w:eastAsia="pl-PL"/>
        </w:rPr>
        <w:t xml:space="preserve"> uczniów do </w:t>
      </w:r>
      <w:r>
        <w:rPr>
          <w:i/>
          <w:lang w:eastAsia="pl-PL"/>
        </w:rPr>
        <w:t>Internetu</w:t>
      </w:r>
      <w:r>
        <w:rPr>
          <w:lang w:eastAsia="pl-PL"/>
        </w:rPr>
        <w:t xml:space="preserve"> możliwy jest:</w:t>
      </w:r>
    </w:p>
    <w:p w14:paraId="5D972791" w14:textId="77777777" w:rsidR="003C6C06" w:rsidRDefault="001773FC">
      <w:pPr>
        <w:pStyle w:val="Akapitzlist"/>
        <w:numPr>
          <w:ilvl w:val="0"/>
          <w:numId w:val="19"/>
        </w:numPr>
        <w:spacing w:line="360" w:lineRule="auto"/>
        <w:ind w:hanging="357"/>
        <w:jc w:val="both"/>
        <w:rPr>
          <w:lang w:eastAsia="pl-PL"/>
        </w:rPr>
      </w:pPr>
      <w:r>
        <w:rPr>
          <w:lang w:eastAsia="pl-PL"/>
        </w:rPr>
        <w:t>pod nadzorem nauczyciela na zajęciach komputerowych;</w:t>
      </w:r>
    </w:p>
    <w:p w14:paraId="0AD5DCF7" w14:textId="77777777" w:rsidR="003C6C06" w:rsidRDefault="001773FC">
      <w:pPr>
        <w:pStyle w:val="Akapitzlist"/>
        <w:numPr>
          <w:ilvl w:val="0"/>
          <w:numId w:val="19"/>
        </w:numPr>
        <w:spacing w:line="360" w:lineRule="auto"/>
        <w:ind w:hanging="357"/>
        <w:jc w:val="both"/>
        <w:rPr>
          <w:lang w:eastAsia="pl-PL"/>
        </w:rPr>
      </w:pPr>
      <w:r>
        <w:rPr>
          <w:lang w:eastAsia="pl-PL"/>
        </w:rPr>
        <w:t>bez nadzoru nauczyciela – na przeznaczonych do tego komputerach, znajdujących się na terenie Szkoły (dostęp swobodny);</w:t>
      </w:r>
    </w:p>
    <w:p w14:paraId="498AA9CD" w14:textId="77777777" w:rsidR="003C6C06" w:rsidRDefault="001773FC">
      <w:pPr>
        <w:pStyle w:val="Akapitzlist"/>
        <w:numPr>
          <w:ilvl w:val="0"/>
          <w:numId w:val="19"/>
        </w:numPr>
        <w:spacing w:line="360" w:lineRule="auto"/>
        <w:ind w:hanging="357"/>
        <w:jc w:val="both"/>
        <w:rPr>
          <w:lang w:eastAsia="pl-PL"/>
        </w:rPr>
      </w:pPr>
      <w:r>
        <w:rPr>
          <w:lang w:eastAsia="pl-PL"/>
        </w:rPr>
        <w:t xml:space="preserve">za pomocą sieci </w:t>
      </w:r>
      <w:proofErr w:type="spellStart"/>
      <w:r>
        <w:rPr>
          <w:lang w:eastAsia="pl-PL"/>
        </w:rPr>
        <w:t>wi-</w:t>
      </w:r>
      <w:proofErr w:type="gramStart"/>
      <w:r>
        <w:rPr>
          <w:lang w:eastAsia="pl-PL"/>
        </w:rPr>
        <w:t>fi</w:t>
      </w:r>
      <w:proofErr w:type="spellEnd"/>
      <w:r>
        <w:rPr>
          <w:lang w:eastAsia="pl-PL"/>
        </w:rPr>
        <w:t xml:space="preserve"> ,</w:t>
      </w:r>
      <w:proofErr w:type="gramEnd"/>
      <w:r>
        <w:rPr>
          <w:lang w:eastAsia="pl-PL"/>
        </w:rPr>
        <w:t xml:space="preserve"> po podaniu hasła.</w:t>
      </w:r>
    </w:p>
    <w:p w14:paraId="67A0EE8B" w14:textId="77777777" w:rsidR="003C6C06" w:rsidRDefault="001773FC">
      <w:pPr>
        <w:pStyle w:val="Akapitzlist"/>
        <w:numPr>
          <w:ilvl w:val="0"/>
          <w:numId w:val="18"/>
        </w:numPr>
        <w:spacing w:line="360" w:lineRule="auto"/>
        <w:ind w:hanging="357"/>
        <w:jc w:val="both"/>
        <w:rPr>
          <w:lang w:eastAsia="pl-PL"/>
        </w:rPr>
      </w:pPr>
      <w:r>
        <w:rPr>
          <w:lang w:eastAsia="pl-PL"/>
        </w:rPr>
        <w:t xml:space="preserve">W przypadku dostępu realizowanego pod nadzorem nauczyciela, nauczyciel </w:t>
      </w:r>
      <w:r>
        <w:rPr>
          <w:lang w:eastAsia="pl-PL"/>
        </w:rPr>
        <w:br/>
        <w:t xml:space="preserve">ma obowiązek informowania uczniów o zasadach bezpiecznego korzystania z </w:t>
      </w:r>
      <w:r>
        <w:rPr>
          <w:i/>
          <w:lang w:eastAsia="pl-PL"/>
        </w:rPr>
        <w:t>Internetu</w:t>
      </w:r>
      <w:r>
        <w:rPr>
          <w:lang w:eastAsia="pl-PL"/>
        </w:rPr>
        <w:t>.</w:t>
      </w:r>
    </w:p>
    <w:p w14:paraId="23EC38DE" w14:textId="77777777" w:rsidR="003C6C06" w:rsidRDefault="001773FC">
      <w:pPr>
        <w:pStyle w:val="Akapitzlist"/>
        <w:numPr>
          <w:ilvl w:val="0"/>
          <w:numId w:val="18"/>
        </w:numPr>
        <w:spacing w:line="360" w:lineRule="auto"/>
        <w:ind w:hanging="357"/>
        <w:jc w:val="both"/>
        <w:rPr>
          <w:lang w:eastAsia="pl-PL"/>
        </w:rPr>
      </w:pPr>
      <w:r>
        <w:rPr>
          <w:lang w:eastAsia="pl-PL"/>
        </w:rPr>
        <w:t xml:space="preserve">Nauczyciel czuwa także nad bezpieczeństwem korzystania z </w:t>
      </w:r>
      <w:r>
        <w:rPr>
          <w:i/>
          <w:lang w:eastAsia="pl-PL"/>
        </w:rPr>
        <w:t>Internetu</w:t>
      </w:r>
      <w:r>
        <w:rPr>
          <w:lang w:eastAsia="pl-PL"/>
        </w:rPr>
        <w:t xml:space="preserve"> przez </w:t>
      </w:r>
      <w:proofErr w:type="gramStart"/>
      <w:r>
        <w:rPr>
          <w:lang w:eastAsia="pl-PL"/>
        </w:rPr>
        <w:t>uczniów  podczas</w:t>
      </w:r>
      <w:proofErr w:type="gramEnd"/>
      <w:r>
        <w:rPr>
          <w:lang w:eastAsia="pl-PL"/>
        </w:rPr>
        <w:t xml:space="preserve"> lekcji.</w:t>
      </w:r>
    </w:p>
    <w:p w14:paraId="384E657B" w14:textId="77777777" w:rsidR="003C6C06" w:rsidRDefault="001773FC">
      <w:pPr>
        <w:pStyle w:val="Akapitzlist"/>
        <w:numPr>
          <w:ilvl w:val="0"/>
          <w:numId w:val="18"/>
        </w:numPr>
        <w:spacing w:line="360" w:lineRule="auto"/>
        <w:ind w:hanging="357"/>
        <w:jc w:val="both"/>
        <w:rPr>
          <w:lang w:eastAsia="pl-PL"/>
        </w:rPr>
      </w:pPr>
      <w:r>
        <w:rPr>
          <w:lang w:eastAsia="pl-PL"/>
        </w:rPr>
        <w:t xml:space="preserve">W miarę możliwości osoba odpowiedzialna za </w:t>
      </w:r>
      <w:r>
        <w:rPr>
          <w:i/>
          <w:lang w:eastAsia="pl-PL"/>
        </w:rPr>
        <w:t>Internet</w:t>
      </w:r>
      <w:r>
        <w:rPr>
          <w:lang w:eastAsia="pl-PL"/>
        </w:rPr>
        <w:t xml:space="preserve"> przeprowadza z uczniami cykliczne szkolenia dotyczące bezpiecznego korzystania z </w:t>
      </w:r>
      <w:r>
        <w:rPr>
          <w:i/>
          <w:lang w:eastAsia="pl-PL"/>
        </w:rPr>
        <w:t>Internetu</w:t>
      </w:r>
      <w:r>
        <w:rPr>
          <w:lang w:eastAsia="pl-PL"/>
        </w:rPr>
        <w:t>.</w:t>
      </w:r>
    </w:p>
    <w:p w14:paraId="3297E871" w14:textId="77777777" w:rsidR="003C6C06" w:rsidRDefault="001773FC">
      <w:pPr>
        <w:pStyle w:val="Akapitzlist"/>
        <w:numPr>
          <w:ilvl w:val="0"/>
          <w:numId w:val="18"/>
        </w:numPr>
        <w:spacing w:line="360" w:lineRule="auto"/>
        <w:ind w:hanging="357"/>
        <w:jc w:val="both"/>
        <w:rPr>
          <w:lang w:eastAsia="pl-PL"/>
        </w:rPr>
      </w:pPr>
      <w:r>
        <w:rPr>
          <w:lang w:eastAsia="pl-PL"/>
        </w:rPr>
        <w:t xml:space="preserve">Szkoła zapewnia stały dostęp do materiałów edukacyjnych, dotyczących bezpiecznego korzystania z </w:t>
      </w:r>
      <w:r>
        <w:rPr>
          <w:i/>
          <w:lang w:eastAsia="pl-PL"/>
        </w:rPr>
        <w:t>Internetu</w:t>
      </w:r>
      <w:r>
        <w:rPr>
          <w:lang w:eastAsia="pl-PL"/>
        </w:rPr>
        <w:t>, przy komputerach, z których możliwy jest dostęp swobodny.</w:t>
      </w:r>
    </w:p>
    <w:p w14:paraId="08BCF8D7" w14:textId="77777777" w:rsidR="003C6C06" w:rsidRDefault="001773FC">
      <w:pPr>
        <w:pStyle w:val="Akapitzlist"/>
        <w:numPr>
          <w:ilvl w:val="0"/>
          <w:numId w:val="1"/>
        </w:numPr>
        <w:jc w:val="center"/>
        <w:rPr>
          <w:lang w:eastAsia="pl-PL"/>
        </w:rPr>
      </w:pPr>
      <w:r>
        <w:rPr>
          <w:lang w:eastAsia="pl-PL"/>
        </w:rPr>
        <w:br/>
      </w:r>
    </w:p>
    <w:p w14:paraId="54A31603" w14:textId="77777777" w:rsidR="003C6C06" w:rsidRDefault="001773FC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lang w:eastAsia="pl-PL"/>
        </w:rPr>
      </w:pPr>
      <w:r>
        <w:rPr>
          <w:lang w:eastAsia="pl-PL"/>
        </w:rPr>
        <w:t xml:space="preserve">Osoba odpowiedzialna za </w:t>
      </w:r>
      <w:r>
        <w:rPr>
          <w:i/>
          <w:lang w:eastAsia="pl-PL"/>
        </w:rPr>
        <w:t>Internet</w:t>
      </w:r>
      <w:r>
        <w:rPr>
          <w:lang w:eastAsia="pl-PL"/>
        </w:rPr>
        <w:t xml:space="preserve"> zapewnia, aby sieć internetowa Szkoły była zabezpieczona przed niebezpiecznymi treściami, instalując i aktualizując odpowiednie, nowoczesne oprogramowanie.</w:t>
      </w:r>
    </w:p>
    <w:p w14:paraId="0F905CFD" w14:textId="77777777" w:rsidR="003C6C06" w:rsidRDefault="001773FC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lang w:eastAsia="pl-PL"/>
        </w:rPr>
      </w:pPr>
      <w:r>
        <w:rPr>
          <w:lang w:eastAsia="pl-PL"/>
        </w:rPr>
        <w:t>Wymienione w pkt. 1 niniejszego paragrafu oprogramowanie jest aktualizowane przez wyznaczonego pracownika w miarę potrzeb, przynajmniej raz w miesiącu.</w:t>
      </w:r>
    </w:p>
    <w:p w14:paraId="304C1EF7" w14:textId="77777777" w:rsidR="003C6C06" w:rsidRDefault="001773FC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lang w:eastAsia="pl-PL"/>
        </w:rPr>
      </w:pPr>
      <w:r>
        <w:rPr>
          <w:lang w:eastAsia="pl-PL"/>
        </w:rPr>
        <w:t xml:space="preserve">Wyznaczony </w:t>
      </w:r>
      <w:proofErr w:type="gramStart"/>
      <w:r>
        <w:rPr>
          <w:lang w:eastAsia="pl-PL"/>
        </w:rPr>
        <w:t>pracownik  przynajmniej</w:t>
      </w:r>
      <w:proofErr w:type="gramEnd"/>
      <w:r>
        <w:rPr>
          <w:lang w:eastAsia="pl-PL"/>
        </w:rPr>
        <w:t xml:space="preserve"> raz w miesiącu sprawdza, czy na komputerach ze swobodnym dostępem, podłączonych do </w:t>
      </w:r>
      <w:r>
        <w:rPr>
          <w:i/>
          <w:lang w:eastAsia="pl-PL"/>
        </w:rPr>
        <w:t>Internetu</w:t>
      </w:r>
      <w:r>
        <w:rPr>
          <w:lang w:eastAsia="pl-PL"/>
        </w:rPr>
        <w:t xml:space="preserve"> nie znajdują się niebezpieczne </w:t>
      </w:r>
      <w:r>
        <w:rPr>
          <w:lang w:eastAsia="pl-PL"/>
        </w:rPr>
        <w:lastRenderedPageBreak/>
        <w:t>treści.</w:t>
      </w:r>
    </w:p>
    <w:p w14:paraId="734CC763" w14:textId="77777777" w:rsidR="003C6C06" w:rsidRDefault="001773FC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lang w:eastAsia="pl-PL"/>
        </w:rPr>
      </w:pPr>
      <w:r>
        <w:rPr>
          <w:lang w:eastAsia="pl-PL"/>
        </w:rPr>
        <w:t>W przypadku znalezienia niebezpiecznych treści, wyznaczony pracownik stara się ustalić, kto korzystał z komputera w czasie ich wprowadzenia.</w:t>
      </w:r>
    </w:p>
    <w:p w14:paraId="638A231D" w14:textId="77777777" w:rsidR="003C6C06" w:rsidRDefault="001773FC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lang w:eastAsia="pl-PL"/>
        </w:rPr>
      </w:pPr>
      <w:r>
        <w:rPr>
          <w:lang w:eastAsia="pl-PL"/>
        </w:rPr>
        <w:t>Informację o uczniu, który korzystał z komputera w czasie wprowadzenia niebezpiecznych treści, wyznaczony pracownik przekazuje dyrektorowi Szkoły, który aranżuje dla ucznia rozmowę z psychologiem lub pedagogiem.</w:t>
      </w:r>
    </w:p>
    <w:p w14:paraId="4571FD01" w14:textId="77777777" w:rsidR="003C6C06" w:rsidRDefault="001773FC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lang w:eastAsia="pl-PL"/>
        </w:rPr>
      </w:pPr>
      <w:r>
        <w:rPr>
          <w:lang w:eastAsia="pl-PL"/>
        </w:rPr>
        <w:t xml:space="preserve">Pedagog/psycholog przeprowadza z uczniem, o którym mowa w punktach poprzedzających, rozmowę na temat bezpieczeństwa w </w:t>
      </w:r>
      <w:r>
        <w:rPr>
          <w:i/>
          <w:lang w:eastAsia="pl-PL"/>
        </w:rPr>
        <w:t>Internecie</w:t>
      </w:r>
      <w:r>
        <w:rPr>
          <w:lang w:eastAsia="pl-PL"/>
        </w:rPr>
        <w:t>.</w:t>
      </w:r>
    </w:p>
    <w:p w14:paraId="4103F7AA" w14:textId="77777777" w:rsidR="003C6C06" w:rsidRDefault="001773FC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lang w:eastAsia="pl-PL"/>
        </w:rPr>
      </w:pPr>
      <w:r>
        <w:rPr>
          <w:lang w:eastAsia="pl-PL"/>
        </w:rPr>
        <w:t xml:space="preserve">Jeżeli w wyniku przeprowadzonej rozmowy pedagog lub psycholog uzyska informację, że uczeń jest krzywdzony, podejmuje działania opisane w rozdziale III. niniejszej Polityki Ochrony Dzieci w Szkole Podstawowej </w:t>
      </w:r>
      <w:r>
        <w:rPr>
          <w:rFonts w:cs="Times New Roman"/>
        </w:rPr>
        <w:t>nr 29 im. Adama Mickiewicza</w:t>
      </w:r>
      <w:r>
        <w:rPr>
          <w:lang w:eastAsia="pl-PL"/>
        </w:rPr>
        <w:br/>
        <w:t>w Lublinie.</w:t>
      </w:r>
    </w:p>
    <w:p w14:paraId="5041089A" w14:textId="77777777" w:rsidR="003C6C06" w:rsidRDefault="001773FC">
      <w:pPr>
        <w:jc w:val="center"/>
        <w:rPr>
          <w:b/>
          <w:lang w:eastAsia="pl-PL"/>
        </w:rPr>
      </w:pPr>
      <w:r>
        <w:rPr>
          <w:b/>
          <w:lang w:eastAsia="pl-PL"/>
        </w:rPr>
        <w:t>Rozdział VI</w:t>
      </w:r>
    </w:p>
    <w:p w14:paraId="69F3DF99" w14:textId="77777777" w:rsidR="003C6C06" w:rsidRDefault="001773FC">
      <w:pPr>
        <w:jc w:val="center"/>
        <w:rPr>
          <w:b/>
          <w:lang w:eastAsia="pl-PL"/>
        </w:rPr>
      </w:pPr>
      <w:r>
        <w:rPr>
          <w:b/>
          <w:lang w:eastAsia="pl-PL"/>
        </w:rPr>
        <w:t>Monitoring stosowania Polityki</w:t>
      </w:r>
    </w:p>
    <w:p w14:paraId="4BD5E0C0" w14:textId="77777777" w:rsidR="003C6C06" w:rsidRDefault="003C6C06">
      <w:pPr>
        <w:jc w:val="center"/>
        <w:rPr>
          <w:b/>
          <w:lang w:eastAsia="pl-PL"/>
        </w:rPr>
      </w:pPr>
    </w:p>
    <w:p w14:paraId="671BFC5D" w14:textId="77777777" w:rsidR="003C6C06" w:rsidRDefault="003C6C06">
      <w:pPr>
        <w:pStyle w:val="Akapitzlist"/>
        <w:numPr>
          <w:ilvl w:val="0"/>
          <w:numId w:val="1"/>
        </w:numPr>
        <w:spacing w:line="360" w:lineRule="auto"/>
        <w:jc w:val="center"/>
        <w:rPr>
          <w:lang w:eastAsia="pl-PL"/>
        </w:rPr>
      </w:pPr>
    </w:p>
    <w:p w14:paraId="37AD7B17" w14:textId="77777777" w:rsidR="003C6C06" w:rsidRDefault="001773FC">
      <w:pPr>
        <w:pStyle w:val="Akapitzlist"/>
        <w:numPr>
          <w:ilvl w:val="0"/>
          <w:numId w:val="21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Dyrektor Szkoły wyznacza pedagoga szkolnego i psychologa szkolnego jako osoby odpowiedzialne za Politykę Ochrony Dzieci w Szkole </w:t>
      </w:r>
      <w:r>
        <w:rPr>
          <w:rFonts w:cs="Times New Roman"/>
        </w:rPr>
        <w:t xml:space="preserve">nr 29 im. Adama Mickiewicza </w:t>
      </w:r>
      <w:r>
        <w:rPr>
          <w:lang w:eastAsia="pl-PL"/>
        </w:rPr>
        <w:t>w Lublinie:</w:t>
      </w:r>
    </w:p>
    <w:p w14:paraId="1557EC23" w14:textId="77777777" w:rsidR="003C6C06" w:rsidRDefault="001773FC">
      <w:pPr>
        <w:pStyle w:val="Akapitzlist"/>
        <w:numPr>
          <w:ilvl w:val="0"/>
          <w:numId w:val="22"/>
        </w:numPr>
        <w:spacing w:line="360" w:lineRule="auto"/>
        <w:jc w:val="both"/>
      </w:pPr>
      <w:r>
        <w:rPr>
          <w:lang w:eastAsia="pl-PL"/>
        </w:rPr>
        <w:t>pedagog szkolny – poziom klas I – III;</w:t>
      </w:r>
    </w:p>
    <w:p w14:paraId="690AB8D4" w14:textId="77777777" w:rsidR="003C6C06" w:rsidRDefault="001773FC">
      <w:pPr>
        <w:pStyle w:val="Akapitzlist"/>
        <w:numPr>
          <w:ilvl w:val="0"/>
          <w:numId w:val="22"/>
        </w:numPr>
        <w:spacing w:line="360" w:lineRule="auto"/>
        <w:jc w:val="both"/>
      </w:pPr>
      <w:r>
        <w:rPr>
          <w:lang w:eastAsia="pl-PL"/>
        </w:rPr>
        <w:t>psycholog szkolny – poziom klas IV – VIII.</w:t>
      </w:r>
    </w:p>
    <w:p w14:paraId="5B618D1B" w14:textId="77777777" w:rsidR="003C6C06" w:rsidRDefault="001773FC">
      <w:pPr>
        <w:pStyle w:val="Akapitzlist"/>
        <w:numPr>
          <w:ilvl w:val="0"/>
          <w:numId w:val="21"/>
        </w:numPr>
        <w:spacing w:line="360" w:lineRule="auto"/>
        <w:jc w:val="both"/>
      </w:pPr>
      <w:r>
        <w:rPr>
          <w:lang w:eastAsia="pl-PL"/>
        </w:rPr>
        <w:t xml:space="preserve">Osoby, o których mowa w punkcie poprzedzającym, są odpowiedzialne </w:t>
      </w:r>
      <w:r>
        <w:rPr>
          <w:lang w:eastAsia="pl-PL"/>
        </w:rPr>
        <w:br/>
        <w:t xml:space="preserve">za monitorowanie realizacji POD, za reagowanie na sygnały naruszenia POD </w:t>
      </w:r>
      <w:r>
        <w:rPr>
          <w:lang w:eastAsia="pl-PL"/>
        </w:rPr>
        <w:br/>
        <w:t>i prowadzenie rejestru zgłoszeń oraz za proponowanie zmian w POD.</w:t>
      </w:r>
    </w:p>
    <w:p w14:paraId="486F3AD2" w14:textId="77777777" w:rsidR="003C6C06" w:rsidRDefault="001773FC">
      <w:pPr>
        <w:pStyle w:val="Akapitzlist"/>
        <w:numPr>
          <w:ilvl w:val="0"/>
          <w:numId w:val="21"/>
        </w:numPr>
        <w:spacing w:line="360" w:lineRule="auto"/>
        <w:jc w:val="both"/>
      </w:pPr>
      <w:r>
        <w:rPr>
          <w:lang w:eastAsia="pl-PL"/>
        </w:rPr>
        <w:t xml:space="preserve">Osoby, o których mowa w pkt. 1 niniejszego paragrafu: </w:t>
      </w:r>
    </w:p>
    <w:p w14:paraId="6E306759" w14:textId="77777777" w:rsidR="003C6C06" w:rsidRDefault="001773FC">
      <w:pPr>
        <w:pStyle w:val="Akapitzlist"/>
        <w:numPr>
          <w:ilvl w:val="0"/>
          <w:numId w:val="27"/>
        </w:numPr>
        <w:spacing w:line="360" w:lineRule="auto"/>
        <w:jc w:val="both"/>
      </w:pPr>
      <w:r>
        <w:rPr>
          <w:lang w:eastAsia="pl-PL"/>
        </w:rPr>
        <w:t>przygotowują wersję skróconą dokumentu;</w:t>
      </w:r>
    </w:p>
    <w:p w14:paraId="51F9B219" w14:textId="77777777" w:rsidR="003C6C06" w:rsidRDefault="001773FC">
      <w:pPr>
        <w:pStyle w:val="Akapitzlist"/>
        <w:numPr>
          <w:ilvl w:val="0"/>
          <w:numId w:val="27"/>
        </w:numPr>
        <w:spacing w:line="360" w:lineRule="auto"/>
        <w:jc w:val="both"/>
      </w:pPr>
      <w:r>
        <w:rPr>
          <w:lang w:eastAsia="pl-PL"/>
        </w:rPr>
        <w:t>zamieszczają dla uczniów wersję skróconą na platformie MS 365;</w:t>
      </w:r>
    </w:p>
    <w:p w14:paraId="73325128" w14:textId="77777777" w:rsidR="003C6C06" w:rsidRDefault="001773FC">
      <w:pPr>
        <w:pStyle w:val="Akapitzlist"/>
        <w:numPr>
          <w:ilvl w:val="0"/>
          <w:numId w:val="27"/>
        </w:numPr>
        <w:spacing w:line="360" w:lineRule="auto"/>
        <w:jc w:val="both"/>
      </w:pPr>
      <w:r>
        <w:rPr>
          <w:lang w:eastAsia="pl-PL"/>
        </w:rPr>
        <w:t>omawiają dokument podczas zajęć z uczniami.</w:t>
      </w:r>
    </w:p>
    <w:p w14:paraId="6C6050D5" w14:textId="77777777" w:rsidR="003C6C06" w:rsidRDefault="001773FC">
      <w:pPr>
        <w:pStyle w:val="Akapitzlist"/>
        <w:numPr>
          <w:ilvl w:val="0"/>
          <w:numId w:val="21"/>
        </w:numPr>
        <w:spacing w:line="360" w:lineRule="auto"/>
        <w:jc w:val="both"/>
      </w:pPr>
      <w:r>
        <w:rPr>
          <w:lang w:eastAsia="pl-PL"/>
        </w:rPr>
        <w:t>Osoby, o których mowa w pkt. 1 niniejszego paragrafu, przeprowadzają wśród pracowników Szkoły, raz na 12 miesięcy, ankietę monitorującą poziom realizacji POD;</w:t>
      </w:r>
    </w:p>
    <w:p w14:paraId="4609EB66" w14:textId="77777777" w:rsidR="003C6C06" w:rsidRDefault="001773FC">
      <w:pPr>
        <w:pStyle w:val="Akapitzlist"/>
        <w:numPr>
          <w:ilvl w:val="0"/>
          <w:numId w:val="23"/>
        </w:numPr>
        <w:spacing w:line="360" w:lineRule="auto"/>
        <w:jc w:val="both"/>
      </w:pPr>
      <w:r>
        <w:rPr>
          <w:lang w:eastAsia="pl-PL"/>
        </w:rPr>
        <w:t xml:space="preserve">wzór ankiety wykorzystywanej do </w:t>
      </w:r>
      <w:r>
        <w:rPr>
          <w:i/>
          <w:lang w:eastAsia="pl-PL"/>
        </w:rPr>
        <w:t xml:space="preserve">Monitorowania osiągania Standardów Ochrony Dzieci w Szkole Podstawowej </w:t>
      </w:r>
      <w:r>
        <w:rPr>
          <w:rFonts w:cs="Times New Roman"/>
          <w:i/>
        </w:rPr>
        <w:t>nr 29 im. Adama Mickiewicza</w:t>
      </w:r>
      <w:r>
        <w:rPr>
          <w:rFonts w:cs="Times New Roman"/>
        </w:rPr>
        <w:t xml:space="preserve"> </w:t>
      </w:r>
      <w:r>
        <w:rPr>
          <w:i/>
          <w:lang w:eastAsia="pl-PL"/>
        </w:rPr>
        <w:t>w Lublinie</w:t>
      </w:r>
      <w:r>
        <w:rPr>
          <w:lang w:eastAsia="pl-PL"/>
        </w:rPr>
        <w:t xml:space="preserve"> stanowi </w:t>
      </w:r>
      <w:r>
        <w:rPr>
          <w:lang w:eastAsia="pl-PL"/>
        </w:rPr>
        <w:lastRenderedPageBreak/>
        <w:t>Załącznik nr 6 do niniejszej POD;</w:t>
      </w:r>
    </w:p>
    <w:p w14:paraId="059870D0" w14:textId="77777777" w:rsidR="003C6C06" w:rsidRDefault="001773FC">
      <w:pPr>
        <w:pStyle w:val="Akapitzlist"/>
        <w:numPr>
          <w:ilvl w:val="0"/>
          <w:numId w:val="23"/>
        </w:numPr>
        <w:spacing w:line="360" w:lineRule="auto"/>
        <w:jc w:val="both"/>
      </w:pPr>
      <w:r>
        <w:rPr>
          <w:lang w:eastAsia="pl-PL"/>
        </w:rPr>
        <w:t xml:space="preserve">w ankiecie pracownicy Szkoły mogą proponować zmiany POD oraz wskazywać </w:t>
      </w:r>
      <w:r>
        <w:rPr>
          <w:lang w:eastAsia="pl-PL"/>
        </w:rPr>
        <w:br/>
        <w:t>jej naruszenia w Szkole.</w:t>
      </w:r>
    </w:p>
    <w:p w14:paraId="442C9D5A" w14:textId="77777777" w:rsidR="003C6C06" w:rsidRDefault="001773FC">
      <w:pPr>
        <w:pStyle w:val="Akapitzlist"/>
        <w:numPr>
          <w:ilvl w:val="0"/>
          <w:numId w:val="21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Osoby, o których mowa w ust. 1 niniejszego paragrafu:</w:t>
      </w:r>
    </w:p>
    <w:p w14:paraId="7E9D4B9A" w14:textId="77777777" w:rsidR="003C6C06" w:rsidRDefault="001773FC">
      <w:pPr>
        <w:pStyle w:val="Akapitzlist"/>
        <w:numPr>
          <w:ilvl w:val="0"/>
          <w:numId w:val="24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dokonują opracowania wypełnionych przez pracowników Szkoły ankiet;</w:t>
      </w:r>
    </w:p>
    <w:p w14:paraId="736A3ED7" w14:textId="77777777" w:rsidR="003C6C06" w:rsidRDefault="001773FC">
      <w:pPr>
        <w:pStyle w:val="Akapitzlist"/>
        <w:numPr>
          <w:ilvl w:val="0"/>
          <w:numId w:val="24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sporządzają raport z monitoringu;</w:t>
      </w:r>
    </w:p>
    <w:p w14:paraId="4DF9AD86" w14:textId="77777777" w:rsidR="003C6C06" w:rsidRDefault="001773FC">
      <w:pPr>
        <w:pStyle w:val="Akapitzlist"/>
        <w:numPr>
          <w:ilvl w:val="0"/>
          <w:numId w:val="24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przekazują raport dyrekcji Szkoły.</w:t>
      </w:r>
    </w:p>
    <w:p w14:paraId="7E82CB69" w14:textId="77777777" w:rsidR="003C6C06" w:rsidRDefault="001773FC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lang w:eastAsia="pl-PL"/>
        </w:rPr>
      </w:pPr>
      <w:r>
        <w:rPr>
          <w:lang w:eastAsia="pl-PL"/>
        </w:rPr>
        <w:t xml:space="preserve">Dyrekcja Szkoły wprowadza do POD niezbędne zmiany i ogłasza pracownikom Szkoły, uczniom i ich rodzicom/opiekunom nowe brzmienie Polityki Ochrony Dzieci </w:t>
      </w:r>
      <w:r>
        <w:rPr>
          <w:lang w:eastAsia="pl-PL"/>
        </w:rPr>
        <w:br/>
        <w:t xml:space="preserve">w Szkole Podstawowej </w:t>
      </w:r>
      <w:r>
        <w:rPr>
          <w:rFonts w:cs="Times New Roman"/>
        </w:rPr>
        <w:t xml:space="preserve">nr 29 im. Adama Mickiewicza </w:t>
      </w:r>
      <w:r>
        <w:rPr>
          <w:lang w:eastAsia="pl-PL"/>
        </w:rPr>
        <w:t>w Lublinie.</w:t>
      </w:r>
    </w:p>
    <w:p w14:paraId="7AC28443" w14:textId="77777777" w:rsidR="003C6C06" w:rsidRDefault="003C6C06">
      <w:pPr>
        <w:pStyle w:val="Akapitzlist"/>
        <w:spacing w:line="360" w:lineRule="auto"/>
        <w:ind w:left="714"/>
        <w:jc w:val="both"/>
        <w:rPr>
          <w:lang w:eastAsia="pl-PL"/>
        </w:rPr>
      </w:pPr>
    </w:p>
    <w:p w14:paraId="1358E7C4" w14:textId="77777777" w:rsidR="003C6C06" w:rsidRDefault="001773FC">
      <w:pPr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Rozdział VII</w:t>
      </w:r>
    </w:p>
    <w:p w14:paraId="54C0138F" w14:textId="77777777" w:rsidR="003C6C06" w:rsidRDefault="001773FC">
      <w:pPr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Przepisy końcowe</w:t>
      </w:r>
    </w:p>
    <w:p w14:paraId="67BB281E" w14:textId="77777777" w:rsidR="003C6C06" w:rsidRDefault="003C6C06">
      <w:pPr>
        <w:pStyle w:val="Akapitzlist"/>
        <w:numPr>
          <w:ilvl w:val="0"/>
          <w:numId w:val="1"/>
        </w:numPr>
        <w:spacing w:line="360" w:lineRule="auto"/>
        <w:jc w:val="center"/>
        <w:rPr>
          <w:lang w:eastAsia="pl-PL"/>
        </w:rPr>
      </w:pPr>
    </w:p>
    <w:p w14:paraId="11FEF891" w14:textId="77777777" w:rsidR="003C6C06" w:rsidRDefault="001773FC">
      <w:pPr>
        <w:pStyle w:val="Akapitzlist"/>
        <w:numPr>
          <w:ilvl w:val="0"/>
          <w:numId w:val="25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Niniejsza POD wchodzi w życie z dniem jej ogłoszenia.</w:t>
      </w:r>
    </w:p>
    <w:p w14:paraId="7D929B34" w14:textId="77777777" w:rsidR="003C6C06" w:rsidRDefault="001773FC">
      <w:pPr>
        <w:pStyle w:val="Akapitzlist"/>
        <w:numPr>
          <w:ilvl w:val="0"/>
          <w:numId w:val="25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Ogłoszenie obowiązywania dokumentu następuje w sposób dostępny dla pracowników Szkoły, uczniów i ich rodziców/opiekunów prawnych tj. następuje w trybie:</w:t>
      </w:r>
    </w:p>
    <w:p w14:paraId="7C59137F" w14:textId="77777777" w:rsidR="003C6C06" w:rsidRDefault="001773FC">
      <w:pPr>
        <w:pStyle w:val="Akapitzlist"/>
        <w:numPr>
          <w:ilvl w:val="0"/>
          <w:numId w:val="26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przesłania tekstu drogą elektroniczną przez system dziennika elektronicznego UONET+;</w:t>
      </w:r>
    </w:p>
    <w:p w14:paraId="004DE7DA" w14:textId="77777777" w:rsidR="003C6C06" w:rsidRDefault="001773FC">
      <w:pPr>
        <w:pStyle w:val="Akapitzlist"/>
        <w:numPr>
          <w:ilvl w:val="0"/>
          <w:numId w:val="26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zamieszczenia POD na stronie Internetowej Szkoły;</w:t>
      </w:r>
    </w:p>
    <w:p w14:paraId="47C43B49" w14:textId="77777777" w:rsidR="003C6C06" w:rsidRDefault="001773FC">
      <w:pPr>
        <w:pStyle w:val="Akapitzlist"/>
        <w:numPr>
          <w:ilvl w:val="0"/>
          <w:numId w:val="26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zamieszczenia zarządzenia wprowadzającego POD wraz z załącznikami na stronie BIP Szkoły Podstawowej </w:t>
      </w:r>
      <w:r>
        <w:rPr>
          <w:rFonts w:cs="Times New Roman"/>
        </w:rPr>
        <w:t xml:space="preserve">nr 29 im. Adama Mickiewicza </w:t>
      </w:r>
      <w:r>
        <w:rPr>
          <w:lang w:eastAsia="pl-PL"/>
        </w:rPr>
        <w:t xml:space="preserve">w Lublinie i wywieszenie </w:t>
      </w:r>
      <w:r>
        <w:rPr>
          <w:lang w:eastAsia="pl-PL"/>
        </w:rPr>
        <w:br/>
        <w:t>w widocznym miejscu w Szkole;</w:t>
      </w:r>
    </w:p>
    <w:p w14:paraId="4E2335FD" w14:textId="77777777" w:rsidR="003C6C06" w:rsidRDefault="001773FC">
      <w:pPr>
        <w:pStyle w:val="Akapitzlist"/>
        <w:numPr>
          <w:ilvl w:val="0"/>
          <w:numId w:val="26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zamieszczenia dla uczniów wersji skróconej na platformie MS 365;</w:t>
      </w:r>
    </w:p>
    <w:p w14:paraId="37DB044D" w14:textId="77777777" w:rsidR="003C6C06" w:rsidRDefault="001773FC">
      <w:pPr>
        <w:pStyle w:val="Akapitzlist"/>
        <w:numPr>
          <w:ilvl w:val="0"/>
          <w:numId w:val="26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przedstawienia i omówienia dokumentu przedstawicielom Samorządu Uczniowskiego.</w:t>
      </w:r>
    </w:p>
    <w:sectPr w:rsidR="003C6C06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5A04" w14:textId="77777777" w:rsidR="00AE7C3E" w:rsidRDefault="00AE7C3E">
      <w:r>
        <w:separator/>
      </w:r>
    </w:p>
  </w:endnote>
  <w:endnote w:type="continuationSeparator" w:id="0">
    <w:p w14:paraId="27641945" w14:textId="77777777" w:rsidR="00AE7C3E" w:rsidRDefault="00AE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8ADE" w14:textId="77777777" w:rsidR="003C6C06" w:rsidRDefault="001773FC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8519E5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8519E5">
      <w:rPr>
        <w:noProof/>
        <w:sz w:val="20"/>
      </w:rPr>
      <w:t>10</w:t>
    </w:r>
    <w:r>
      <w:rPr>
        <w:sz w:val="20"/>
      </w:rPr>
      <w:fldChar w:fldCharType="end"/>
    </w:r>
  </w:p>
  <w:p w14:paraId="7E394BCC" w14:textId="77777777" w:rsidR="003C6C06" w:rsidRDefault="003C6C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3943" w14:textId="77777777" w:rsidR="00AE7C3E" w:rsidRDefault="00AE7C3E">
      <w:r>
        <w:separator/>
      </w:r>
    </w:p>
  </w:footnote>
  <w:footnote w:type="continuationSeparator" w:id="0">
    <w:p w14:paraId="05B97E15" w14:textId="77777777" w:rsidR="00AE7C3E" w:rsidRDefault="00AE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678D" w14:textId="77777777" w:rsidR="003C6C06" w:rsidRDefault="001773FC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 xml:space="preserve"> Załącznik nr 2</w:t>
    </w:r>
  </w:p>
  <w:p w14:paraId="437F5B32" w14:textId="77777777" w:rsidR="003C6C06" w:rsidRDefault="001773FC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 xml:space="preserve">do </w:t>
    </w:r>
    <w:proofErr w:type="gramStart"/>
    <w:r>
      <w:rPr>
        <w:sz w:val="20"/>
        <w:szCs w:val="20"/>
      </w:rPr>
      <w:t>Zarządzenia  nr</w:t>
    </w:r>
    <w:proofErr w:type="gramEnd"/>
    <w:r>
      <w:rPr>
        <w:sz w:val="20"/>
        <w:szCs w:val="20"/>
      </w:rPr>
      <w:t xml:space="preserve"> </w:t>
    </w:r>
    <w:r w:rsidR="008519E5">
      <w:rPr>
        <w:sz w:val="20"/>
        <w:szCs w:val="20"/>
      </w:rPr>
      <w:t>25</w:t>
    </w:r>
    <w:r>
      <w:rPr>
        <w:sz w:val="20"/>
        <w:szCs w:val="20"/>
      </w:rPr>
      <w:t>/2023/2024</w:t>
    </w:r>
  </w:p>
  <w:p w14:paraId="07DA783E" w14:textId="77777777" w:rsidR="003C6C06" w:rsidRDefault="001773FC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>Dyrektora Szkoły Podstawowej nr 29 im. Adama Mickiewicza w Lublinie</w:t>
    </w:r>
  </w:p>
  <w:p w14:paraId="6343854A" w14:textId="77777777" w:rsidR="003C6C06" w:rsidRDefault="008519E5">
    <w:pPr>
      <w:pBdr>
        <w:bottom w:val="single" w:sz="4" w:space="1" w:color="000000"/>
      </w:pBdr>
      <w:spacing w:after="120"/>
      <w:jc w:val="right"/>
      <w:rPr>
        <w:sz w:val="20"/>
        <w:szCs w:val="20"/>
      </w:rPr>
    </w:pPr>
    <w:r>
      <w:rPr>
        <w:sz w:val="20"/>
        <w:szCs w:val="20"/>
      </w:rPr>
      <w:t xml:space="preserve">z </w:t>
    </w:r>
    <w:proofErr w:type="gramStart"/>
    <w:r>
      <w:rPr>
        <w:sz w:val="20"/>
        <w:szCs w:val="20"/>
      </w:rPr>
      <w:t>dnia  12.02.</w:t>
    </w:r>
    <w:proofErr w:type="gramEnd"/>
    <w:r>
      <w:rPr>
        <w:sz w:val="20"/>
        <w:szCs w:val="20"/>
      </w:rPr>
      <w:t xml:space="preserve"> </w:t>
    </w:r>
    <w:r w:rsidR="001773FC">
      <w:rPr>
        <w:sz w:val="20"/>
        <w:szCs w:val="20"/>
      </w:rPr>
      <w:t>2024 roku</w:t>
    </w:r>
  </w:p>
  <w:p w14:paraId="305D4C83" w14:textId="77777777" w:rsidR="003C6C06" w:rsidRDefault="001773FC">
    <w:pPr>
      <w:jc w:val="center"/>
    </w:pPr>
    <w:r>
      <w:t xml:space="preserve">POLITYKA OCHRONY DZIECI </w:t>
    </w:r>
  </w:p>
  <w:p w14:paraId="064D1543" w14:textId="77777777" w:rsidR="003C6C06" w:rsidRDefault="001773FC">
    <w:pPr>
      <w:jc w:val="center"/>
      <w:rPr>
        <w:sz w:val="20"/>
        <w:szCs w:val="20"/>
      </w:rPr>
    </w:pPr>
    <w:r>
      <w:t>W SZKOLE PODSTAWOWEJ NR 29 IM. ADAMA MICKIEWICZA W LUBLINIE</w:t>
    </w:r>
  </w:p>
  <w:p w14:paraId="56354C62" w14:textId="77777777" w:rsidR="003C6C06" w:rsidRDefault="003C6C06">
    <w:pPr>
      <w:pBdr>
        <w:bottom w:val="single" w:sz="4" w:space="1" w:color="000000"/>
      </w:pBdr>
      <w:spacing w:after="12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418"/>
    <w:multiLevelType w:val="multilevel"/>
    <w:tmpl w:val="C2AE2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C43A6C"/>
    <w:multiLevelType w:val="multilevel"/>
    <w:tmpl w:val="DF7E8F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3EB7D46"/>
    <w:multiLevelType w:val="multilevel"/>
    <w:tmpl w:val="603C4DE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48E5A38"/>
    <w:multiLevelType w:val="multilevel"/>
    <w:tmpl w:val="9DF64F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4C3607"/>
    <w:multiLevelType w:val="multilevel"/>
    <w:tmpl w:val="BA1E80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6F87D1B"/>
    <w:multiLevelType w:val="multilevel"/>
    <w:tmpl w:val="6ABC32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789305D"/>
    <w:multiLevelType w:val="multilevel"/>
    <w:tmpl w:val="2E2491F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8751859"/>
    <w:multiLevelType w:val="multilevel"/>
    <w:tmpl w:val="A7FE4C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6237352"/>
    <w:multiLevelType w:val="multilevel"/>
    <w:tmpl w:val="E76A56BA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0E247CA"/>
    <w:multiLevelType w:val="multilevel"/>
    <w:tmpl w:val="C8A04CE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" w15:restartNumberingAfterBreak="0">
    <w:nsid w:val="210B6636"/>
    <w:multiLevelType w:val="multilevel"/>
    <w:tmpl w:val="CB74C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4C142DA"/>
    <w:multiLevelType w:val="multilevel"/>
    <w:tmpl w:val="BD5292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4C71BE5"/>
    <w:multiLevelType w:val="multilevel"/>
    <w:tmpl w:val="A746D57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298C2A54"/>
    <w:multiLevelType w:val="multilevel"/>
    <w:tmpl w:val="33CC8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BDB0C04"/>
    <w:multiLevelType w:val="multilevel"/>
    <w:tmpl w:val="675CCA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E1A328A"/>
    <w:multiLevelType w:val="multilevel"/>
    <w:tmpl w:val="12D84FA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3E5C03F8"/>
    <w:multiLevelType w:val="multilevel"/>
    <w:tmpl w:val="D30861B2"/>
    <w:lvl w:ilvl="0">
      <w:start w:val="1"/>
      <w:numFmt w:val="decimal"/>
      <w:lvlText w:val="%1."/>
      <w:lvlJc w:val="left"/>
      <w:pPr>
        <w:tabs>
          <w:tab w:val="num" w:pos="0"/>
        </w:tabs>
        <w:ind w:left="768" w:hanging="408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54D6420"/>
    <w:multiLevelType w:val="multilevel"/>
    <w:tmpl w:val="DCB81B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A5F508E"/>
    <w:multiLevelType w:val="multilevel"/>
    <w:tmpl w:val="61628B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4B3317F5"/>
    <w:multiLevelType w:val="multilevel"/>
    <w:tmpl w:val="91A4D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BA65644"/>
    <w:multiLevelType w:val="multilevel"/>
    <w:tmpl w:val="6B16B0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CB44EE1"/>
    <w:multiLevelType w:val="multilevel"/>
    <w:tmpl w:val="CBB46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4230E17"/>
    <w:multiLevelType w:val="multilevel"/>
    <w:tmpl w:val="55B6A922"/>
    <w:lvl w:ilvl="0">
      <w:start w:val="1"/>
      <w:numFmt w:val="decimal"/>
      <w:lvlText w:val="§ %1"/>
      <w:lvlJc w:val="center"/>
      <w:pPr>
        <w:tabs>
          <w:tab w:val="num" w:pos="0"/>
        </w:tabs>
        <w:ind w:left="72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174618D"/>
    <w:multiLevelType w:val="multilevel"/>
    <w:tmpl w:val="41E07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1C91B97"/>
    <w:multiLevelType w:val="multilevel"/>
    <w:tmpl w:val="42A29F2C"/>
    <w:lvl w:ilvl="0">
      <w:start w:val="1"/>
      <w:numFmt w:val="decimal"/>
      <w:lvlText w:val="%1)"/>
      <w:lvlJc w:val="left"/>
      <w:pPr>
        <w:tabs>
          <w:tab w:val="num" w:pos="0"/>
        </w:tabs>
        <w:ind w:left="14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6" w:hanging="180"/>
      </w:pPr>
    </w:lvl>
  </w:abstractNum>
  <w:abstractNum w:abstractNumId="25" w15:restartNumberingAfterBreak="0">
    <w:nsid w:val="6DB62F04"/>
    <w:multiLevelType w:val="multilevel"/>
    <w:tmpl w:val="BAFCC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6BF449A"/>
    <w:multiLevelType w:val="multilevel"/>
    <w:tmpl w:val="14741F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DE2174D"/>
    <w:multiLevelType w:val="multilevel"/>
    <w:tmpl w:val="349E20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F412852"/>
    <w:multiLevelType w:val="multilevel"/>
    <w:tmpl w:val="22C2F0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39007734">
    <w:abstractNumId w:val="22"/>
  </w:num>
  <w:num w:numId="2" w16cid:durableId="1956060554">
    <w:abstractNumId w:val="0"/>
  </w:num>
  <w:num w:numId="3" w16cid:durableId="1713309183">
    <w:abstractNumId w:val="15"/>
  </w:num>
  <w:num w:numId="4" w16cid:durableId="610744659">
    <w:abstractNumId w:val="3"/>
  </w:num>
  <w:num w:numId="5" w16cid:durableId="431900206">
    <w:abstractNumId w:val="16"/>
  </w:num>
  <w:num w:numId="6" w16cid:durableId="401684664">
    <w:abstractNumId w:val="9"/>
  </w:num>
  <w:num w:numId="7" w16cid:durableId="1339042236">
    <w:abstractNumId w:val="28"/>
  </w:num>
  <w:num w:numId="8" w16cid:durableId="411702237">
    <w:abstractNumId w:val="21"/>
  </w:num>
  <w:num w:numId="9" w16cid:durableId="1395354454">
    <w:abstractNumId w:val="11"/>
  </w:num>
  <w:num w:numId="10" w16cid:durableId="1677808723">
    <w:abstractNumId w:val="14"/>
  </w:num>
  <w:num w:numId="11" w16cid:durableId="313140677">
    <w:abstractNumId w:val="24"/>
  </w:num>
  <w:num w:numId="12" w16cid:durableId="1952780622">
    <w:abstractNumId w:val="2"/>
  </w:num>
  <w:num w:numId="13" w16cid:durableId="1665355399">
    <w:abstractNumId w:val="25"/>
  </w:num>
  <w:num w:numId="14" w16cid:durableId="1609194675">
    <w:abstractNumId w:val="6"/>
  </w:num>
  <w:num w:numId="15" w16cid:durableId="1885633862">
    <w:abstractNumId w:val="13"/>
  </w:num>
  <w:num w:numId="16" w16cid:durableId="1844511057">
    <w:abstractNumId w:val="7"/>
  </w:num>
  <w:num w:numId="17" w16cid:durableId="1319379830">
    <w:abstractNumId w:val="19"/>
  </w:num>
  <w:num w:numId="18" w16cid:durableId="242691515">
    <w:abstractNumId w:val="10"/>
  </w:num>
  <w:num w:numId="19" w16cid:durableId="1341196736">
    <w:abstractNumId w:val="12"/>
  </w:num>
  <w:num w:numId="20" w16cid:durableId="1738211398">
    <w:abstractNumId w:val="26"/>
  </w:num>
  <w:num w:numId="21" w16cid:durableId="1468472367">
    <w:abstractNumId w:val="5"/>
  </w:num>
  <w:num w:numId="22" w16cid:durableId="1613436757">
    <w:abstractNumId w:val="18"/>
  </w:num>
  <w:num w:numId="23" w16cid:durableId="1824857664">
    <w:abstractNumId w:val="17"/>
  </w:num>
  <w:num w:numId="24" w16cid:durableId="503784437">
    <w:abstractNumId w:val="4"/>
  </w:num>
  <w:num w:numId="25" w16cid:durableId="708727882">
    <w:abstractNumId w:val="23"/>
  </w:num>
  <w:num w:numId="26" w16cid:durableId="845553632">
    <w:abstractNumId w:val="1"/>
  </w:num>
  <w:num w:numId="27" w16cid:durableId="1903641527">
    <w:abstractNumId w:val="27"/>
  </w:num>
  <w:num w:numId="28" w16cid:durableId="1158110127">
    <w:abstractNumId w:val="8"/>
  </w:num>
  <w:num w:numId="29" w16cid:durableId="21204869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06"/>
    <w:rsid w:val="000B5B77"/>
    <w:rsid w:val="001773FC"/>
    <w:rsid w:val="003C6C06"/>
    <w:rsid w:val="008519E5"/>
    <w:rsid w:val="00A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923B"/>
  <w15:docId w15:val="{9D31DF97-5627-4083-A4F3-4F0AA678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D9D"/>
    <w:pPr>
      <w:widowControl w:val="0"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DE3380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206B2"/>
    <w:rPr>
      <w:rFonts w:eastAsia="SimSun"/>
      <w:kern w:val="2"/>
      <w:sz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206B2"/>
    <w:rPr>
      <w:rFonts w:eastAsia="SimSun"/>
      <w:kern w:val="2"/>
      <w:sz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206B2"/>
    <w:rPr>
      <w:rFonts w:ascii="Tahoma" w:eastAsia="SimSun" w:hAnsi="Tahoma"/>
      <w:kern w:val="2"/>
      <w:sz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61B8F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F61B8F"/>
    <w:rPr>
      <w:rFonts w:eastAsia="SimSun"/>
      <w:kern w:val="2"/>
      <w:sz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61B8F"/>
    <w:rPr>
      <w:rFonts w:eastAsia="SimSun"/>
      <w:b/>
      <w:kern w:val="2"/>
      <w:sz w:val="18"/>
      <w:lang w:eastAsia="hi-I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06B2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uiPriority w:val="99"/>
    <w:rsid w:val="00883D9D"/>
    <w:pPr>
      <w:spacing w:after="120"/>
    </w:pPr>
  </w:style>
  <w:style w:type="paragraph" w:styleId="Lista">
    <w:name w:val="List"/>
    <w:basedOn w:val="Tekstpodstawowy"/>
    <w:uiPriority w:val="99"/>
    <w:rsid w:val="00883D9D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83D9D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883D9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883D9D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06B2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06B2"/>
    <w:rPr>
      <w:rFonts w:ascii="Tahoma" w:hAnsi="Tahoma"/>
      <w:sz w:val="16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61B8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61B8F"/>
    <w:rPr>
      <w:b/>
      <w:bCs/>
    </w:rPr>
  </w:style>
  <w:style w:type="paragraph" w:styleId="Bezodstpw">
    <w:name w:val="No Spacing"/>
    <w:uiPriority w:val="1"/>
    <w:qFormat/>
    <w:rsid w:val="00443230"/>
    <w:pPr>
      <w:widowControl w:val="0"/>
    </w:pPr>
    <w:rPr>
      <w:rFonts w:eastAsia="SimSu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443230"/>
    <w:pPr>
      <w:ind w:left="720"/>
      <w:contextualSpacing/>
    </w:pPr>
    <w:rPr>
      <w:szCs w:val="21"/>
    </w:rPr>
  </w:style>
  <w:style w:type="paragraph" w:customStyle="1" w:styleId="Default">
    <w:name w:val="Default"/>
    <w:qFormat/>
    <w:rsid w:val="00BE050A"/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2214</Words>
  <Characters>13290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dc:description/>
  <cp:lastModifiedBy>Adam Gajda</cp:lastModifiedBy>
  <cp:revision>4</cp:revision>
  <cp:lastPrinted>2024-02-16T17:03:00Z</cp:lastPrinted>
  <dcterms:created xsi:type="dcterms:W3CDTF">2024-02-12T11:12:00Z</dcterms:created>
  <dcterms:modified xsi:type="dcterms:W3CDTF">2024-02-16T17:03:00Z</dcterms:modified>
  <dc:language>pl-PL</dc:language>
</cp:coreProperties>
</file>