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3A" w:rsidRPr="001E313A" w:rsidRDefault="001E313A" w:rsidP="001E313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SPECYFIKACJA ISTOTNYCH WARUNKÓW ZAMÓWIENIA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NA ZAKUP I DOSTAWĘ </w:t>
      </w:r>
      <w:r w:rsidR="00277B55" w:rsidRPr="00416B67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artykułów żywnościowych</w:t>
      </w:r>
    </w:p>
    <w:p w:rsidR="001E313A" w:rsidRPr="001E313A" w:rsidRDefault="001E313A" w:rsidP="001E313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ED1B4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zakup i dostawa </w:t>
      </w:r>
      <w:r w:rsidR="00277B55" w:rsidRPr="00416B67">
        <w:rPr>
          <w:rFonts w:ascii="Arial" w:eastAsia="Times New Roman" w:hAnsi="Arial" w:cs="Arial"/>
          <w:sz w:val="24"/>
          <w:szCs w:val="24"/>
          <w:lang w:eastAsia="pl-PL"/>
        </w:rPr>
        <w:t>artykułów żywnościowych dla potrzeb stołówki w Szkole Podstawowej nr 28</w:t>
      </w:r>
      <w:r w:rsidR="00CA2FD6">
        <w:rPr>
          <w:rFonts w:ascii="Arial" w:eastAsia="Times New Roman" w:hAnsi="Arial" w:cs="Arial"/>
          <w:sz w:val="24"/>
          <w:szCs w:val="24"/>
          <w:lang w:eastAsia="pl-PL"/>
        </w:rPr>
        <w:t xml:space="preserve"> z Oddziałami Integracyjnymi</w:t>
      </w:r>
      <w:r w:rsidR="00277B55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w Lublinie </w:t>
      </w:r>
      <w:r w:rsidR="00CA2FD6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277B55" w:rsidRPr="00416B67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BE3E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7B55" w:rsidRPr="00416B67">
        <w:rPr>
          <w:rFonts w:ascii="Arial" w:eastAsia="Times New Roman" w:hAnsi="Arial" w:cs="Arial"/>
          <w:sz w:val="24"/>
          <w:szCs w:val="24"/>
          <w:lang w:eastAsia="pl-PL"/>
        </w:rPr>
        <w:t>Radości 13</w:t>
      </w:r>
    </w:p>
    <w:p w:rsidR="001E313A" w:rsidRPr="001E313A" w:rsidRDefault="001E313A" w:rsidP="00ED1B4A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ED1B4A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color w:val="000000"/>
          <w:sz w:val="24"/>
          <w:szCs w:val="24"/>
          <w:lang w:eastAsia="pl-PL"/>
        </w:rPr>
        <w:t>POSTĘPOWANIE O UDZIELENIE ZAMÓWIENIA PUBLICZNEGO O WARTOŚCI PONIŻEJ KWOT OKREŚLONYCH NA PODSTAWIE ART. 11 UST. 8 USTAWY PZP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PROWADZONE W TRY</w:t>
      </w:r>
      <w:r w:rsidR="00ED1B4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 xml:space="preserve">BIE PRZETARGU NIEOGRANICZONEGO </w:t>
      </w:r>
      <w:r w:rsidRPr="001E313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NA PODSTAWIE ART. 39 USTAWY PZP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>Wstęp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aps/>
          <w:sz w:val="24"/>
          <w:szCs w:val="24"/>
          <w:lang w:eastAsia="pl-PL"/>
        </w:rPr>
      </w:pPr>
    </w:p>
    <w:p w:rsidR="00DB61AD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Niniejsza SIWZ zawiera informacje i wytyczne dla wykonawców ubiegających się 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 uzyskanie zamówienia publicznego na zakup i dostawę zgodnie z opisem prz</w:t>
      </w:r>
      <w:r w:rsidR="00F15B98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edmiotu zamówienia w rozdziale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IV SIWZ.</w:t>
      </w:r>
    </w:p>
    <w:p w:rsidR="00DB61AD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Specyfikację istotnych warunków zamówienia opracowano na podstawie ustawy </w:t>
      </w:r>
    </w:p>
    <w:p w:rsidR="001E313A" w:rsidRPr="001E313A" w:rsidRDefault="001E313A" w:rsidP="00872BE1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 29.</w:t>
      </w:r>
      <w:r w:rsidR="0085070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1.2004 r. – Prawo zamówień publicznych 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="00872BE1" w:rsidRPr="00872BE1">
        <w:rPr>
          <w:rFonts w:ascii="Arial" w:eastAsia="Times New Roman" w:hAnsi="Arial" w:cs="Arial"/>
          <w:sz w:val="24"/>
          <w:szCs w:val="24"/>
          <w:lang w:eastAsia="pl-PL"/>
        </w:rPr>
        <w:t>t. jednolity z 2015 r. poz. 2164 ze zm.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oraz jej aktów wyko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softHyphen/>
        <w:t xml:space="preserve">nawczych. 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 sprawach nieuregulowanych w SIWZ stosuje się przepisy ustawy.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DEFINICJE I SKRÓTY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Wyrażenia i skróty używane w specyfikacji istotnych warunków zamówienia oznaczają: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850706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amawiający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Szkoła Podstawowa nr 28</w:t>
      </w:r>
      <w:r w:rsidR="00CA2FD6" w:rsidRPr="00CA2FD6">
        <w:rPr>
          <w:rFonts w:ascii="Arial" w:eastAsia="Times New Roman" w:hAnsi="Arial" w:cs="Arial"/>
          <w:sz w:val="24"/>
          <w:szCs w:val="24"/>
          <w:lang w:eastAsia="pl-PL"/>
        </w:rPr>
        <w:t xml:space="preserve"> z Oddziałami Integracyjnymi</w:t>
      </w:r>
      <w:r w:rsidR="00CA2F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im. Synów Pułku Ziemi Lubelskiej w Lublinie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850706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ykonawca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podmiot ubiegający się o udzielenie zamówienia,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3)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SIWZ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specyfikacja istotnych warunków zamówienia,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4)</w:t>
      </w:r>
      <w:r w:rsidRPr="001E313A">
        <w:rPr>
          <w:rFonts w:ascii="Arial" w:eastAsia="Times New Roman" w:hAnsi="Arial" w:cs="Arial"/>
          <w:bCs/>
          <w:spacing w:val="-2"/>
          <w:sz w:val="24"/>
          <w:szCs w:val="24"/>
          <w:lang w:val="en-US" w:eastAsia="pl-PL"/>
        </w:rPr>
        <w:t> </w:t>
      </w:r>
      <w:proofErr w:type="spellStart"/>
      <w:r w:rsidRPr="001E313A">
        <w:rPr>
          <w:rFonts w:ascii="Arial" w:eastAsia="Times New Roman" w:hAnsi="Arial" w:cs="Arial"/>
          <w:bCs/>
          <w:spacing w:val="-2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– ustawa z 29.1.2004 r. – Prawo zamówień publicznych 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>t. jednolit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>y z 2015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>2164</w:t>
      </w:r>
      <w:r w:rsidR="00314961" w:rsidRPr="00314961">
        <w:rPr>
          <w:rFonts w:ascii="Arial" w:eastAsia="Times New Roman" w:hAnsi="Arial" w:cs="Arial"/>
          <w:sz w:val="24"/>
          <w:szCs w:val="24"/>
          <w:lang w:eastAsia="pl-PL"/>
        </w:rPr>
        <w:t xml:space="preserve"> ze zm./</w:t>
      </w:r>
      <w:r w:rsidRPr="001E313A">
        <w:rPr>
          <w:rFonts w:ascii="Arial" w:eastAsia="Times New Roman" w:hAnsi="Arial" w:cs="Arial"/>
          <w:spacing w:val="-4"/>
          <w:sz w:val="24"/>
          <w:szCs w:val="24"/>
          <w:lang w:eastAsia="pl-PL"/>
        </w:rPr>
        <w:t>,</w:t>
      </w:r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5)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konsorcjum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wykonawcy wspólnie ubiegających się o udzielenie zamówienia.</w:t>
      </w:r>
    </w:p>
    <w:p w:rsidR="00DB61AD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6)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Wykonawcy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ubiegający się wspólnie o udzielenie zamówienia -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</w:t>
      </w:r>
      <w:r w:rsidR="00416B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awcy, </w:t>
      </w:r>
    </w:p>
    <w:p w:rsidR="001E313A" w:rsidRPr="001E313A" w:rsidRDefault="00416B67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których mowa w art. 26  </w:t>
      </w:r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ust. 2 b ustawy </w:t>
      </w:r>
      <w:proofErr w:type="spellStart"/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ED1B4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Zamawiającym jest Szkoła Podstawowa nr 28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 xml:space="preserve"> z Oddziałami Integracyjnymi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im. Synów Pułku Ziemi Lubelskiej 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 Lublinie</w:t>
      </w:r>
      <w:r w:rsidR="00F15B98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20-530 Lublin,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>ul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.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>Radości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13,  </w:t>
      </w: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>nr tel.: 81 533 92 72; nr faksu: 81</w:t>
      </w:r>
      <w:r w:rsidR="00F15B98" w:rsidRPr="00416B67">
        <w:rPr>
          <w:rFonts w:ascii="Arial" w:eastAsia="Times New Roman" w:hAnsi="Arial" w:cs="Arial"/>
          <w:sz w:val="24"/>
          <w:szCs w:val="24"/>
          <w:lang w:val="it-IT" w:eastAsia="pl-PL"/>
        </w:rPr>
        <w:t> 533 -92-72</w:t>
      </w:r>
      <w:r w:rsidR="00ED1B4A">
        <w:rPr>
          <w:rFonts w:ascii="Arial" w:eastAsia="Times New Roman" w:hAnsi="Arial" w:cs="Arial"/>
          <w:sz w:val="24"/>
          <w:szCs w:val="24"/>
          <w:lang w:val="it-IT" w:eastAsia="pl-PL"/>
        </w:rPr>
        <w:t>,</w:t>
      </w:r>
      <w:r w:rsidR="00F15B98" w:rsidRPr="00ED1B4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 xml:space="preserve">e-mail: </w:t>
      </w:r>
      <w:r w:rsidR="00F15B98" w:rsidRPr="00416B67">
        <w:rPr>
          <w:rFonts w:ascii="Arial" w:eastAsia="Times New Roman" w:hAnsi="Arial" w:cs="Arial"/>
          <w:sz w:val="24"/>
          <w:szCs w:val="24"/>
          <w:lang w:val="it-IT" w:eastAsia="pl-PL"/>
        </w:rPr>
        <w:t>poczta</w:t>
      </w:r>
      <w:r w:rsidRPr="001E313A">
        <w:rPr>
          <w:rFonts w:ascii="Arial" w:eastAsia="Times New Roman" w:hAnsi="Arial" w:cs="Arial"/>
          <w:sz w:val="24"/>
          <w:szCs w:val="24"/>
          <w:lang w:val="it-IT" w:eastAsia="pl-PL"/>
        </w:rPr>
        <w:t>@sp28.lublin.</w:t>
      </w:r>
      <w:r w:rsidR="00F15B98" w:rsidRPr="00416B67">
        <w:rPr>
          <w:rFonts w:ascii="Arial" w:eastAsia="Times New Roman" w:hAnsi="Arial" w:cs="Arial"/>
          <w:sz w:val="24"/>
          <w:szCs w:val="24"/>
          <w:lang w:val="it-IT" w:eastAsia="pl-PL"/>
        </w:rPr>
        <w:t>eu</w:t>
      </w:r>
    </w:p>
    <w:p w:rsidR="001E313A" w:rsidRPr="00ED1B4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OZNACZENIE POSTĘPOWANIA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oznaczone jest jako </w:t>
      </w:r>
      <w:r w:rsidR="00872BE1">
        <w:rPr>
          <w:rFonts w:ascii="Arial" w:eastAsia="Times New Roman" w:hAnsi="Arial" w:cs="Arial"/>
          <w:sz w:val="24"/>
          <w:szCs w:val="24"/>
          <w:lang w:eastAsia="pl-PL"/>
        </w:rPr>
        <w:t>SP28.271.1.2016</w:t>
      </w:r>
      <w:r w:rsidR="009732BC" w:rsidRPr="00416B67">
        <w:rPr>
          <w:rFonts w:ascii="Arial" w:eastAsia="Times New Roman" w:hAnsi="Arial" w:cs="Arial"/>
          <w:sz w:val="24"/>
          <w:szCs w:val="24"/>
          <w:lang w:eastAsia="pl-PL"/>
        </w:rPr>
        <w:t>.ZP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Wszelka korespondencja oraz dokumentacja w tej sprawie będzie powoływać się na powyższe oznaczenie.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Postanowienia ogólne: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426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Na przedmiot zamówienia składa się </w:t>
      </w:r>
      <w:r w:rsidR="00CD4B8F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sukcesywny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zakup i dostawa </w:t>
      </w:r>
      <w:r w:rsidR="009B4EDE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artykułów żywnościowych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4EDE" w:rsidRPr="00416B67">
        <w:rPr>
          <w:rFonts w:ascii="Arial" w:eastAsia="Times New Roman" w:hAnsi="Arial" w:cs="Arial"/>
          <w:sz w:val="24"/>
          <w:szCs w:val="24"/>
          <w:lang w:eastAsia="pl-PL"/>
        </w:rPr>
        <w:t>dla potrzeb stołówki Szkoły Podstawowej nr 28 w Lublinie.</w:t>
      </w:r>
    </w:p>
    <w:p w:rsidR="001E313A" w:rsidRPr="001E313A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Postanowienia szczegółowe: </w:t>
      </w:r>
    </w:p>
    <w:p w:rsidR="00416B67" w:rsidRPr="00416B67" w:rsidRDefault="00416B67" w:rsidP="00ED1B4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ind w:right="-1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OPIS PRZEDMIOTU ZAMÓWIENIA</w:t>
      </w:r>
    </w:p>
    <w:p w:rsidR="00416B67" w:rsidRPr="00416B67" w:rsidRDefault="00416B67" w:rsidP="00ED1B4A">
      <w:pPr>
        <w:ind w:right="-1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NA DOSTAWĘ ARTYKUŁÓW ŻYWNOŚCIOWYCH</w:t>
      </w:r>
    </w:p>
    <w:p w:rsidR="00416B67" w:rsidRP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Nazwa i kody stosowane we Wspólnym Słowniku Zamówień (CPV):</w:t>
      </w:r>
    </w:p>
    <w:p w:rsidR="00416B67" w:rsidRP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CPV : 15000000-8</w:t>
      </w:r>
    </w:p>
    <w:p w:rsidR="00416B67" w:rsidRP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Szczegółowe wymagania związane z realizacją przedmiotu zamówienia :</w:t>
      </w:r>
    </w:p>
    <w:p w:rsidR="00416B67" w:rsidRP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Przedmiotem zamówienia jest sukcesywna dostawa artykułów żywnościowych dla potrzeb stołówki Szkoły Podstawowej nr 28 w Lublinie ul.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Radości 13.</w:t>
      </w:r>
    </w:p>
    <w:p w:rsidR="00416B67" w:rsidRP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Zamówienie na dostawę artykułów żywnościowych podzielone jest na następujące części :</w:t>
      </w:r>
    </w:p>
    <w:p w:rsidR="006A46DB" w:rsidRDefault="006A46DB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1 Zamówienia:</w:t>
      </w:r>
    </w:p>
    <w:p w:rsid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Produkty zwierzęce, mięso i produkty mięsne – CPV 15100000-9</w:t>
      </w:r>
    </w:p>
    <w:p w:rsidR="00673025" w:rsidRPr="00416B67" w:rsidRDefault="00673025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811"/>
        <w:gridCol w:w="1418"/>
        <w:gridCol w:w="1447"/>
      </w:tblGrid>
      <w:tr w:rsidR="00381F2C" w:rsidRPr="00416B67" w:rsidTr="00ED5D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Szponder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Udziec wołowy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Polędwiczki wieprzowe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Żeberka wieprzowe paski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Karczek wieprzowy b/k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Łopatka wieprzowa b/k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Schab wieprzowy b/k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Wątroba wieprzowa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Kiełbasa biała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Bok wędzony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Parówki cielęce ekstra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Kiełbasa Podwawelska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Szynka wieprzowa gotowana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 xml:space="preserve">Mielonka Szynka Tyrolska 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Polędwica drobiowa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Filety z kurczaka pojedyncze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Filety z indyka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Udziec z kurczaka bez grzbietu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 xml:space="preserve">Kurczak cały 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Podudzie z kurczaka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Smalec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5811" w:type="dxa"/>
            <w:shd w:val="clear" w:color="auto" w:fill="auto"/>
          </w:tcPr>
          <w:p w:rsidR="00381F2C" w:rsidRPr="00376A28" w:rsidRDefault="00381F2C" w:rsidP="00381F2C">
            <w:pPr>
              <w:rPr>
                <w:rFonts w:ascii="Times New Roman" w:hAnsi="Times New Roman" w:cs="Times New Roman"/>
              </w:rPr>
            </w:pPr>
            <w:r w:rsidRPr="00376A28">
              <w:rPr>
                <w:rFonts w:ascii="Times New Roman" w:hAnsi="Times New Roman" w:cs="Times New Roman"/>
              </w:rPr>
              <w:t>Słonina</w:t>
            </w:r>
          </w:p>
        </w:tc>
        <w:tc>
          <w:tcPr>
            <w:tcW w:w="1418" w:type="dxa"/>
            <w:shd w:val="clear" w:color="auto" w:fill="auto"/>
          </w:tcPr>
          <w:p w:rsidR="00381F2C" w:rsidRPr="00990348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348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416B67" w:rsidTr="00381F2C">
        <w:tc>
          <w:tcPr>
            <w:tcW w:w="550" w:type="dxa"/>
            <w:shd w:val="clear" w:color="auto" w:fill="auto"/>
          </w:tcPr>
          <w:p w:rsidR="00381F2C" w:rsidRPr="00DD168F" w:rsidRDefault="00381F2C" w:rsidP="00381F2C">
            <w:r w:rsidRPr="00DD168F">
              <w:t>24.</w:t>
            </w:r>
          </w:p>
        </w:tc>
        <w:tc>
          <w:tcPr>
            <w:tcW w:w="5811" w:type="dxa"/>
            <w:shd w:val="clear" w:color="auto" w:fill="auto"/>
          </w:tcPr>
          <w:p w:rsidR="00381F2C" w:rsidRPr="00DD168F" w:rsidRDefault="00381F2C" w:rsidP="00381F2C">
            <w:r>
              <w:t>S</w:t>
            </w:r>
            <w:r w:rsidRPr="00DD168F">
              <w:t>zynka b/k</w:t>
            </w:r>
          </w:p>
        </w:tc>
        <w:tc>
          <w:tcPr>
            <w:tcW w:w="1418" w:type="dxa"/>
            <w:shd w:val="clear" w:color="auto" w:fill="auto"/>
          </w:tcPr>
          <w:p w:rsidR="00381F2C" w:rsidRPr="00DD168F" w:rsidRDefault="00381F2C" w:rsidP="00381F2C">
            <w:pPr>
              <w:jc w:val="center"/>
            </w:pPr>
            <w:r w:rsidRPr="00DD168F">
              <w:t>kg</w:t>
            </w:r>
          </w:p>
        </w:tc>
        <w:tc>
          <w:tcPr>
            <w:tcW w:w="1447" w:type="dxa"/>
            <w:shd w:val="clear" w:color="auto" w:fill="auto"/>
          </w:tcPr>
          <w:p w:rsidR="00381F2C" w:rsidRDefault="00381F2C" w:rsidP="00381F2C">
            <w:pPr>
              <w:jc w:val="center"/>
            </w:pPr>
            <w:r w:rsidRPr="00DD168F">
              <w:t>800</w:t>
            </w:r>
          </w:p>
        </w:tc>
      </w:tr>
    </w:tbl>
    <w:p w:rsidR="006A46DB" w:rsidRDefault="006A46DB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2 Zamówienia: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Ryby mrożone, filety rybne i pozostałe mięso z ryb – CPV 15220000-6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Warzywa i owoce mrożone – CPV 15310000-4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417"/>
        <w:gridCol w:w="1589"/>
      </w:tblGrid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589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Filety rybne mrożone </w:t>
            </w:r>
            <w:proofErr w:type="spellStart"/>
            <w:r w:rsidRPr="00381F2C">
              <w:rPr>
                <w:rFonts w:ascii="Times New Roman" w:hAnsi="Times New Roman" w:cs="Times New Roman"/>
              </w:rPr>
              <w:t>miruna</w:t>
            </w:r>
            <w:proofErr w:type="spellEnd"/>
            <w:r w:rsidRPr="00381F2C">
              <w:rPr>
                <w:rFonts w:ascii="Times New Roman" w:hAnsi="Times New Roman" w:cs="Times New Roman"/>
              </w:rPr>
              <w:t xml:space="preserve"> bez glazury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Filet z łososia 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140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Filet z pstrąga świeży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210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Konserwa rybna makrela w oleju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Fasola szparagowa żółta mrożona cięta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Fasola szparagowa zielona mrożona cięta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Mieszanka kompotowa mrożona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Kalafior mrożony polski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Truskawka mrożona polska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Brokuł mrożony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Wiśnie drelowane mrożone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Maliny mrożone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Marchew liliput mrożona 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Szpinak w kostkach siekany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Groszek zielony mrożony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Paluszki rybne panierowane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</w:pPr>
            <w:r w:rsidRPr="00381F2C"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Marchew mrożona (kostka)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</w:pPr>
            <w:r w:rsidRPr="00381F2C"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Filety z dorsza bez glazury</w:t>
            </w:r>
          </w:p>
        </w:tc>
        <w:tc>
          <w:tcPr>
            <w:tcW w:w="1417" w:type="dxa"/>
            <w:shd w:val="clear" w:color="auto" w:fill="auto"/>
          </w:tcPr>
          <w:p w:rsidR="00381F2C" w:rsidRPr="00381F2C" w:rsidRDefault="00381F2C" w:rsidP="00381F2C">
            <w:pPr>
              <w:jc w:val="center"/>
            </w:pPr>
            <w:r w:rsidRPr="00381F2C">
              <w:t>kg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350</w:t>
            </w:r>
          </w:p>
        </w:tc>
      </w:tr>
    </w:tbl>
    <w:p w:rsidR="00673025" w:rsidRDefault="00673025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3 Zamówienia: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Ziemniaki, warzywa, owoce świeże i przetworzone – CPV 15310000-4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70"/>
        <w:gridCol w:w="1559"/>
        <w:gridCol w:w="1447"/>
      </w:tblGrid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Ziemniaki jadalne polskie workowane a’30kg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Kapusta kwaszona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Burak czerwony długi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700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Cebula biała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Czosnek główka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Marchew korzeń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700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Pietruszka korzeń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900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Rzodkiewka ( pęczek min. 200g)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Rzepa biała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Seler bulwa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Fasola Jaś duży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Fasola Jaś drobny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Groch łupany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Papryka świeża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Pomidor świeży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Brokuły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Botwinka min. 350g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120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Kapusta 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Kalafior świeży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Kapusta biała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Kapusta młoda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Koper (pęczek min. 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Natka pietruszki (pęczek min. 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Szczaw świeży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Szczypior (pęczek min. 150g)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Sałata masłowa (główka min. 450g)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Pieczarka świeża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Fasola szparagowa żółta świeża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Fasola szparagowa zielona świeża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Banany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Gruszki polskie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Jabłka polskie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Maliny polskie świeże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Mandarynki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Morele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Nektarynki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Śliwka węgierka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Truskawka świeża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Brzoskwinie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Ziemniak młody jadalny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Marchew młoda jadalna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Pietruszka młoda jadalna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Sałata rzymska min. 400g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Seler naciowy min. 250g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pęczek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Soczewica czerwona łupana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Brukselka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Cebula cukrowa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Sałata mix w workach min. 600g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Sałata </w:t>
            </w:r>
            <w:proofErr w:type="spellStart"/>
            <w:r w:rsidRPr="00381F2C">
              <w:rPr>
                <w:rFonts w:ascii="Times New Roman" w:hAnsi="Times New Roman" w:cs="Times New Roman"/>
              </w:rPr>
              <w:t>rukola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Cytryna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130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Bazylia świeża zioło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Rozmaryn świeży zioło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Oregano świeże zioło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61.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Tymianek świeży zioło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62.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Lubczyk świeży zioło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63.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64.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Kapusta włoska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65.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Borowik suszony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3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66.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Paragwajka(owoc)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67.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 Jagody czarne świeże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Pomidor koktajlowy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69.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>Melisa świeża  zioło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70.</w:t>
            </w:r>
          </w:p>
        </w:tc>
        <w:tc>
          <w:tcPr>
            <w:tcW w:w="5670" w:type="dxa"/>
            <w:shd w:val="clear" w:color="auto" w:fill="auto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</w:rPr>
            </w:pPr>
            <w:r w:rsidRPr="00381F2C">
              <w:rPr>
                <w:rFonts w:ascii="Times New Roman" w:hAnsi="Times New Roman" w:cs="Times New Roman"/>
              </w:rPr>
              <w:t xml:space="preserve">Mięta świeża </w:t>
            </w:r>
            <w:proofErr w:type="spellStart"/>
            <w:r w:rsidRPr="00381F2C">
              <w:rPr>
                <w:rFonts w:ascii="Times New Roman" w:hAnsi="Times New Roman" w:cs="Times New Roman"/>
              </w:rPr>
              <w:t>ziolo</w:t>
            </w:r>
            <w:proofErr w:type="spellEnd"/>
            <w:r w:rsidRPr="00381F2C">
              <w:rPr>
                <w:rFonts w:ascii="Times New Roman" w:hAnsi="Times New Roman" w:cs="Times New Roman"/>
              </w:rPr>
              <w:t xml:space="preserve"> doniczka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381F2C">
              <w:rPr>
                <w:rFonts w:ascii="Calibri" w:hAnsi="Calibri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Calibri" w:hAnsi="Calibri"/>
                <w:color w:val="000000"/>
              </w:rPr>
            </w:pPr>
            <w:r w:rsidRPr="00381F2C"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673025" w:rsidRDefault="00673025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Część Nr 4 Zamówienia: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Mleko, śmietana, nabiał – CPV 15510000-6</w:t>
      </w:r>
    </w:p>
    <w:p w:rsidR="00416B67" w:rsidRPr="00416B67" w:rsidRDefault="00416B67" w:rsidP="00416B6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Mleko 3,2 %  butelka plastikowa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Śmietana 18% wiaderko 1l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Serek topiony min. 100g różne smaki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Serek homogenizowany "BAKUŚ"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Masło kostka 200g min. 82% tłuszczu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Ser twarogowy półtłusty kostka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Ser żółty twardy Gouda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Serek homogenizowany 150 g różne smaki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Jogurt naturalny grecki opak. 400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Jogurt owocowy opak  150 ml różne smaki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Jogurt owocowy pitny min. 350 g but. różne smaki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14000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Jogurt naturalny 150ml Krasnystaw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Ser feta sałatkowy min. 250 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Ser parmezan starty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Ser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mozarella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150g(mini kulki)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Kefir 400 ml kubek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1F2C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Serek wiejski 150 ml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</w:tbl>
    <w:p w:rsidR="00ED1B4A" w:rsidRDefault="00ED1B4A" w:rsidP="00416B67">
      <w:pPr>
        <w:rPr>
          <w:rFonts w:ascii="Arial" w:eastAsia="Calibri" w:hAnsi="Arial" w:cs="Arial"/>
          <w:sz w:val="24"/>
          <w:szCs w:val="24"/>
        </w:rPr>
      </w:pP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 xml:space="preserve">Część Nr 5 Zamówienia: </w:t>
      </w:r>
    </w:p>
    <w:p w:rsidR="00416B67" w:rsidRPr="00416B67" w:rsidRDefault="00416B67" w:rsidP="00416B6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Wyroby mączne garmażeryjne do gotowania i smażenia – CPV 15510000-6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944"/>
        <w:gridCol w:w="1418"/>
        <w:gridCol w:w="1314"/>
      </w:tblGrid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944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314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Kopytka świeże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Kluski śląskie świeże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wiejskie świeże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z kapustą i pieczarkami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z mięsem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ruskie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Naleśniki z serem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Kluski leniwe świeże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Krokiety z mięsem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z jagodami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z truskawkami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z soczewicą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Pierogi lubelskie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Knedle z serem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Naleśniki ze szpinakiem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Naleśniki  jabłkami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Kotlety z kaszy jęcz i warzyw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944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Krokiety z kapustą i pieczarkami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</w:tbl>
    <w:p w:rsidR="00EC0D86" w:rsidRDefault="00EC0D86" w:rsidP="00416B67">
      <w:pPr>
        <w:rPr>
          <w:rFonts w:ascii="Arial" w:eastAsia="Calibri" w:hAnsi="Arial" w:cs="Arial"/>
          <w:sz w:val="24"/>
          <w:szCs w:val="24"/>
        </w:rPr>
      </w:pP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Część Nr 6 Zamówienia:</w:t>
      </w:r>
    </w:p>
    <w:p w:rsid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Różne produkty spożywcze – CPV 15800000-6, 15310000-4, 15510000-6</w:t>
      </w:r>
    </w:p>
    <w:p w:rsidR="00673025" w:rsidRPr="00416B67" w:rsidRDefault="00673025" w:rsidP="00416B67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811"/>
        <w:gridCol w:w="1418"/>
        <w:gridCol w:w="1447"/>
      </w:tblGrid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811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418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Cukier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Cukier waniliowy 32g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Miód naturalny słoik 300g 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Kakao rozpuszczalne 300g Puchatek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Kisiel różne smaki 1kg bez cukru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Budyń różne smaki 1kg bez cukru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Mus owocowy saszetka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Herbata granulowana Lipton 100g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Ocet jabłkowy 0,25l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Musztarda rosyjska a’ 200g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Sos sałatkowo-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koperk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. proszek a’0,8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Szczaw konserwowy 350g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Sól sodowo-potasowa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Sól sodowo-magnezowa 0,35kg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Płatki owsiane górskie 0.5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Zakwas do żuru 0,5 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Papryka słodka 800g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Papryka ostra 800g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Pieprz ziołowy 700g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Sól kuchenna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Ziele angielskie 600g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Zioła prowansalskie 300g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Pieprz naturalny 800g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Majeranek tarty 150g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Liść laurowy 100g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Kminek otarty 550g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Czosnek granulowany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Lubczyk zioło suszone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Czomber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zioło suszone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Tymianek zioło suszone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Estragon zioło suszone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Bazylia zioło suszone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Czubryca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zielona zioło suszone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Pulpa pomidorowa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Kurkuma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Carry a’ 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Keczup 500g Pudliszki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lastRenderedPageBreak/>
              <w:t>38.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Chrzan słoik 370ml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Rebok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Gałka muszkatołowa mielona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Kozieratka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zioło suszone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Ocet jabłkowy 0,5l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Ocet balsamiczny a’0,5l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Fasola czerwona konserwowa a’320g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Cebula suszona a ‘1kg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Dżem truskawkowy niskosłodzony 280g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Olej rzepakowy 0,9l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Brzoskwinie w syropie 450g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Ananas w syropie 450g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Sok warzywno-owocowy Kubuś Play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Soki owocowe w kartoniku bez konserwantów200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Ryż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długoziarnisty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biały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Ryż paraboliczny a’5kg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Ryż paraboliczny brązowy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Mąka pszenna tortowa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Mąka ziemniaczana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Jaja wielkość 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Groszek konserwowy 400g polski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Kukurydza konserwowa 340g polska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Koncentrat pomidorowy 30% 0,9kg Pudliszki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Kasza manna a’400g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Kasza jęczmienna wiejska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Kasza gryczana a’1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Kasza jaglana a’1 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Kasza kuskus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Makaron nitka cięta As babuni 4 jajeczny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Makaron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świD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. 100% mąki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Makaron kolanko z falbanką 100% mąki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Makaron łazanki 100% mąki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Makaron spaghetti 100% mąki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Makaron ciemny 100% mąki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durum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Makaron zacierka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Pestki dyni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Ziarka słonecznika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Śliwka suszona a’1kg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Nektar owocowy różne smaki a’200ml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Kawa zbożowa INKA opak 150g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</w:tbl>
    <w:p w:rsidR="00FA2809" w:rsidRDefault="00FA2809" w:rsidP="00416B67">
      <w:pPr>
        <w:rPr>
          <w:rFonts w:ascii="Arial" w:eastAsia="Calibri" w:hAnsi="Arial" w:cs="Arial"/>
          <w:sz w:val="24"/>
          <w:szCs w:val="24"/>
        </w:rPr>
      </w:pP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Część Nr 7 Zamówienia:</w:t>
      </w: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  <w:r w:rsidRPr="00416B67">
        <w:rPr>
          <w:rFonts w:ascii="Arial" w:eastAsia="Calibri" w:hAnsi="Arial" w:cs="Arial"/>
          <w:sz w:val="24"/>
          <w:szCs w:val="24"/>
        </w:rPr>
        <w:t>Pieczywo świeże, wyroby piekarskie i cukiernicze – CPV 15810000-9</w:t>
      </w:r>
    </w:p>
    <w:p w:rsidR="00416B67" w:rsidRPr="00416B67" w:rsidRDefault="00416B67" w:rsidP="00416B67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61"/>
        <w:gridCol w:w="1559"/>
        <w:gridCol w:w="1447"/>
      </w:tblGrid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661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Nazwa asortymentu</w:t>
            </w:r>
          </w:p>
        </w:tc>
        <w:tc>
          <w:tcPr>
            <w:tcW w:w="1559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Jedn. miary</w:t>
            </w:r>
          </w:p>
        </w:tc>
        <w:tc>
          <w:tcPr>
            <w:tcW w:w="1447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Chleb krojony pakowany waga co najmniej 550g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Parówka krojona pakowana waga co najmniej 500g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Croissant maślany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Bułka tarta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Chleb razowy z ziarnami na zakwasie krojony550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Chleb żytni na zakwasie krojony 500g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Pączek 90g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Bułka kajzerka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Bułeczka maślana 100g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Placek drożdżowy z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zawart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>. cukru max. 1,5g/100g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81F2C" w:rsidRPr="00381F2C" w:rsidTr="00381F2C">
        <w:tc>
          <w:tcPr>
            <w:tcW w:w="543" w:type="dxa"/>
            <w:shd w:val="clear" w:color="auto" w:fill="auto"/>
          </w:tcPr>
          <w:p w:rsidR="00381F2C" w:rsidRPr="00381F2C" w:rsidRDefault="00381F2C" w:rsidP="00381F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1F2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661" w:type="dxa"/>
            <w:shd w:val="clear" w:color="auto" w:fill="auto"/>
            <w:vAlign w:val="bottom"/>
          </w:tcPr>
          <w:p w:rsidR="00381F2C" w:rsidRPr="00381F2C" w:rsidRDefault="00381F2C" w:rsidP="00381F2C">
            <w:pPr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 xml:space="preserve">Drożdżówka z nadzieniem </w:t>
            </w: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zawart</w:t>
            </w:r>
            <w:proofErr w:type="spellEnd"/>
            <w:r w:rsidRPr="00381F2C">
              <w:rPr>
                <w:rFonts w:ascii="Times New Roman" w:hAnsi="Times New Roman" w:cs="Times New Roman"/>
                <w:color w:val="000000"/>
              </w:rPr>
              <w:t>. cukru 1,5g/100g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1F2C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381F2C" w:rsidRPr="00381F2C" w:rsidRDefault="00381F2C" w:rsidP="00381F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2C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</w:tbl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416B67">
      <w:pPr>
        <w:ind w:right="-1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może złożyć ofertę na jedną część lub więcej części </w:t>
      </w:r>
      <w:r w:rsidR="00E70308">
        <w:rPr>
          <w:rFonts w:ascii="Arial" w:eastAsia="Times New Roman" w:hAnsi="Arial" w:cs="Arial"/>
          <w:sz w:val="24"/>
          <w:szCs w:val="24"/>
          <w:lang w:eastAsia="pl-PL"/>
        </w:rPr>
        <w:t>zamówienia oddzielnie dla każdej części zamówienia.</w:t>
      </w:r>
    </w:p>
    <w:p w:rsid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Wymagana jest należyta staranność przy realizacji przedmiotu zamówienia.</w:t>
      </w:r>
    </w:p>
    <w:p w:rsidR="006B6D5B" w:rsidRPr="00416B67" w:rsidRDefault="006B6D5B" w:rsidP="006B6D5B">
      <w:pPr>
        <w:ind w:left="720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wykonać przedmiot zamówienia zgodnie ze wszystkimi wymaganiami </w:t>
      </w:r>
      <w:r w:rsidR="006B6D5B">
        <w:rPr>
          <w:rFonts w:ascii="Arial" w:eastAsia="Times New Roman" w:hAnsi="Arial" w:cs="Arial"/>
          <w:sz w:val="24"/>
          <w:szCs w:val="24"/>
          <w:lang w:eastAsia="pl-PL"/>
        </w:rPr>
        <w:t>Zamawiającego wskazanymi w SIWZ.</w:t>
      </w:r>
    </w:p>
    <w:p w:rsidR="006B6D5B" w:rsidRPr="00416B67" w:rsidRDefault="006B6D5B" w:rsidP="006B6D5B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33C0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artykuły żywnościowe spełniające wymogi określone przepisami ustawy z 25.08.2006r. o bezpieczeństwie żywności i żywienia </w:t>
      </w:r>
    </w:p>
    <w:p w:rsidR="00416B67" w:rsidRPr="00416B67" w:rsidRDefault="00C92739" w:rsidP="00ED1B4A">
      <w:pPr>
        <w:ind w:left="720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 tj. Dz.U. z 2015r poz. 594)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oraz aktów wykonawczych do niej.</w:t>
      </w:r>
    </w:p>
    <w:p w:rsid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Wykonawca dostarczy artykuły żywnościowe środkami transportu spełniającymi obowiązujące w dniu realizacji wymogi prawne.</w:t>
      </w:r>
    </w:p>
    <w:p w:rsidR="006B6D5B" w:rsidRPr="00416B67" w:rsidRDefault="006B6D5B" w:rsidP="006B6D5B">
      <w:pPr>
        <w:ind w:left="720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numPr>
          <w:ilvl w:val="0"/>
          <w:numId w:val="11"/>
        </w:num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Zmiany ilościowe :</w:t>
      </w:r>
    </w:p>
    <w:p w:rsidR="00416B67" w:rsidRDefault="00416B67" w:rsidP="00ED1B4A">
      <w:pPr>
        <w:ind w:left="360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podane w opisie przedmiotu zamówienia ilości mogą zostać zmniejszone lub zwiększone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o określoną wartość tj. : +</w:t>
      </w:r>
      <w:r w:rsidR="006B6D5B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>- 10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% , w celu dostosowania przedmiotu zamówienia do aktualnych potrzeb zamawiającego w </w:t>
      </w:r>
      <w:r w:rsidR="00D63994">
        <w:rPr>
          <w:rFonts w:ascii="Arial" w:eastAsia="Times New Roman" w:hAnsi="Arial" w:cs="Arial"/>
          <w:sz w:val="24"/>
          <w:szCs w:val="24"/>
          <w:lang w:eastAsia="pl-PL"/>
        </w:rPr>
        <w:t>okresie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realizacji zamówienia.</w:t>
      </w:r>
    </w:p>
    <w:p w:rsidR="006B6D5B" w:rsidRPr="00416B67" w:rsidRDefault="006B6D5B" w:rsidP="00ED1B4A">
      <w:pPr>
        <w:ind w:left="360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673025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9.    Miejsce dostawy / odbioru i transport :</w:t>
      </w:r>
    </w:p>
    <w:p w:rsidR="00416B67" w:rsidRPr="00416B67" w:rsidRDefault="00673025" w:rsidP="00ED1B4A">
      <w:pPr>
        <w:ind w:left="426" w:right="-14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miejscem dostawy jest magazyn zamawiającego znajdujący się przy Szkole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Podstawowej nr 28 w Lublinie ul.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Radości 13,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wykonawca dostarczy zamówione artykuły żywnościowe do magazynu zamawiającego na własny koszt i na własne ryzyko,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wykonawca dokona rozładunku zamówionego towaru do magazynu zamawiającego,</w:t>
      </w:r>
    </w:p>
    <w:p w:rsidR="002433C0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osobą </w:t>
      </w:r>
      <w:r w:rsidR="009D53A5">
        <w:rPr>
          <w:rFonts w:ascii="Arial" w:eastAsia="Times New Roman" w:hAnsi="Arial" w:cs="Arial"/>
          <w:sz w:val="24"/>
          <w:szCs w:val="24"/>
          <w:lang w:eastAsia="pl-PL"/>
        </w:rPr>
        <w:t xml:space="preserve">upoważnioną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do kontroli jakościowej dostarczonego towaru jest 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P. </w:t>
      </w:r>
      <w:r w:rsidR="00673025">
        <w:rPr>
          <w:rFonts w:ascii="Arial" w:eastAsia="Times New Roman" w:hAnsi="Arial" w:cs="Arial"/>
          <w:sz w:val="24"/>
          <w:szCs w:val="24"/>
          <w:lang w:eastAsia="pl-PL"/>
        </w:rPr>
        <w:t>Żanetta Misztal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po dokonaniu kontroli jakościowej dostarczonych produktów podpisany zostanie protokół zdawczo – odbiorczy,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 przypadku złej jakości dostarczonych produktów żywnościowych zamawiający nie dokona ich odbioru, a Wykonawca ma obowiązek niezwłocznie wymienić wadliwy towar na towar pełnowartościowy,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zastrzega sobie możliwość odmowy przyjęcia całej partii przedmiotu umowy lub odrzucenia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zastrzega sobie prawo do oddania próbki partii dostawy do akredytowanego laboratorium w celu wykonania badań mikrobiologicznych,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zastrzega sobie możliwość odmowy przyjęcia partii przedmiotu umowy w przypadku niedotrzymania przez Wykonawcę określonego w umowie terminu realizacji partii,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przyjęcia partii przedmiotu umowy będą się odbywały zgodnie z procedurą określoną w dokumentacji sanitarnej, wg. zasad dobrej praktyki produkcyjnej (GMP) i dobrej praktyki higienicznej (GHP),</w:t>
      </w:r>
    </w:p>
    <w:p w:rsidR="002970CD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przy dostawie każdej partii </w:t>
      </w:r>
      <w:r w:rsidR="0061222B">
        <w:rPr>
          <w:rFonts w:ascii="Arial" w:eastAsia="Times New Roman" w:hAnsi="Arial" w:cs="Arial"/>
          <w:sz w:val="24"/>
          <w:szCs w:val="24"/>
          <w:lang w:eastAsia="pl-PL"/>
        </w:rPr>
        <w:t xml:space="preserve">przedmiotu zamówienia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Wykonawca musi załączyć świadectwa jakości dostarczanego przedmiotu umowy (atest) lub handlowy dokument identyfikacyjny oraz dokumentację pozwalającą na zidentyfikowanie źródła pochodzenia dostarczonej partii towaru /producent i  kraj pochodzenia/.</w:t>
      </w:r>
    </w:p>
    <w:p w:rsidR="006B6D5B" w:rsidRPr="00416B67" w:rsidRDefault="006B6D5B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ind w:right="-144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10.   Sposób realizacji dostaw :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dostawy będą realizowane na podstawie zamówień Zamawiającego przekazywanych Wykonawcy drogą elektroniczną, faksem lub telefonicznie </w:t>
      </w:r>
      <w:r w:rsidR="00ED1B4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/ środki komunikacji wskazane w ofercie/,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w zamówieniach tych Zamawiający będzie określał dokładną ilość i rodzaj zamawianego asortymentu,</w:t>
      </w:r>
    </w:p>
    <w:p w:rsidR="002433C0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zamówienia mogą być sk</w:t>
      </w:r>
      <w:r w:rsidR="00381F2C">
        <w:rPr>
          <w:rFonts w:ascii="Arial" w:eastAsia="Times New Roman" w:hAnsi="Arial" w:cs="Arial"/>
          <w:sz w:val="24"/>
          <w:szCs w:val="24"/>
          <w:lang w:eastAsia="pl-PL"/>
        </w:rPr>
        <w:t>ładane codziennie w godzinach 8:00 – 13: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00, 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z wyjątkiem dni ustawowo wolnych od pracy,</w:t>
      </w:r>
    </w:p>
    <w:p w:rsidR="002970CD" w:rsidRDefault="00416B67" w:rsidP="00ED1B4A">
      <w:pPr>
        <w:ind w:right="-144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dostawy będą miały miejsce w dniu następnym po złożeniu zamówienia</w:t>
      </w:r>
    </w:p>
    <w:p w:rsidR="00416B67" w:rsidRDefault="00416B67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3025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381F2C">
        <w:rPr>
          <w:rFonts w:ascii="Arial" w:eastAsia="Times New Roman" w:hAnsi="Arial" w:cs="Arial"/>
          <w:sz w:val="24"/>
          <w:szCs w:val="24"/>
          <w:lang w:eastAsia="pl-PL"/>
        </w:rPr>
        <w:t>do godz. 7: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00.</w:t>
      </w:r>
    </w:p>
    <w:p w:rsidR="006B6D5B" w:rsidRPr="00416B67" w:rsidRDefault="006B6D5B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673025" w:rsidP="00ED1B4A">
      <w:pPr>
        <w:ind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16B67" w:rsidRPr="00416B67">
        <w:rPr>
          <w:rFonts w:ascii="Arial" w:eastAsia="Times New Roman" w:hAnsi="Arial" w:cs="Arial"/>
          <w:sz w:val="24"/>
          <w:szCs w:val="24"/>
          <w:lang w:eastAsia="pl-PL"/>
        </w:rPr>
        <w:t>11.  Wymagania jakościowe / termin przydatności do spożycia :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wygląd, tekstura i konsystencja : charakterystyczna dla rodzaju i stopnia </w:t>
      </w:r>
      <w:r w:rsidR="006730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rozdrobnienia, konsystencja sypka, bez grudek, niezlepiająca się przy ucisku, bez zbryleń, delikatna,</w:t>
      </w:r>
    </w:p>
    <w:p w:rsidR="00416B67" w:rsidRPr="00416B67" w:rsidRDefault="00416B67" w:rsidP="00ED1B4A">
      <w:pPr>
        <w:ind w:right="-144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- smak ; charakterystyczny dla rodzaju surowca, bez obcych posmaków, 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zapach : charakterystyczny dla rodzaju surowca, przyjemny, bez obcych zapachów,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właściwości fizykochemiczne i biologiczne : brak zanieczyszczeń fizycznych, oznak i pozostałości szkodników, brak zanieczyszczeń biologicznych, pleśni oraz bakterii chorobotwórczych,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opakowanie : torebki odpowiednio oznakowane, czyste, bez oznak zawilgocenia, zapleśnienia, obecności szkodników, całe, szczelne,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wszystkie produkty muszą posiadać niezbędne dokumenty dotyczące badań i dopuszczenia do obrotu oraz certyfikaty i atesty wymagane stosownymi przepisami i normami,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w odniesieniu do warzyw : świeże, niezwiędłe, twarde, bez śladów zepsucia i pleśni, warzywa okopowe ponadto muszą być niepopękane, bez bocznych rozwidleń i rozgałęzień, jednolite pod względem wielkości i odmiany, ziemniaki po ugotowaniu muszą być sypkie, o białej lub kremowej barwie oraz przyjemnym zapachu, jabłka deserowe muszą być świeże, twarde, soczyste, niepoobijane, bez śladów zepsucia i pleśni, jednolite pod względem wielkości,</w:t>
      </w:r>
    </w:p>
    <w:p w:rsid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termin przydatności do spożycia od chwili dostarczenia produktu do magazynu zamawiającego nie może być krótszy niż określony na opakowaniu towaru lub w odniesieniu do</w:t>
      </w:r>
      <w:r w:rsidR="00E854A2">
        <w:rPr>
          <w:rFonts w:ascii="Arial" w:eastAsia="Times New Roman" w:hAnsi="Arial" w:cs="Arial"/>
          <w:sz w:val="24"/>
          <w:szCs w:val="24"/>
          <w:lang w:eastAsia="pl-PL"/>
        </w:rPr>
        <w:t xml:space="preserve"> artykułów żywnościowych miękkich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/nie pakowanych</w:t>
      </w:r>
      <w:r w:rsidR="00E854A2">
        <w:rPr>
          <w:rFonts w:ascii="Arial" w:eastAsia="Times New Roman" w:hAnsi="Arial" w:cs="Arial"/>
          <w:sz w:val="24"/>
          <w:szCs w:val="24"/>
          <w:lang w:eastAsia="pl-PL"/>
        </w:rPr>
        <w:t xml:space="preserve"> przez producenta, pakowane przez dostawcę/ 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>zgodnie z praktyką ich użycia /podania, przetworzenia/.</w:t>
      </w:r>
    </w:p>
    <w:p w:rsidR="006B6D5B" w:rsidRPr="00416B67" w:rsidRDefault="006B6D5B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ind w:right="-144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12.  Opakowania :</w:t>
      </w:r>
    </w:p>
    <w:p w:rsid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przedmiot umowy będzie dostarczany w opakowaniach oryginalnych, odpowiednio posortowany i zabezpieczony przed uszkodzeniem, w warunkach temperaturowych zalecanych przez producenta oraz czystym środkiem transportu przystosowanym do przewozu przedmiotu umowy.</w:t>
      </w:r>
    </w:p>
    <w:p w:rsidR="006B6D5B" w:rsidRPr="00416B67" w:rsidRDefault="006B6D5B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6B67" w:rsidRPr="00416B67" w:rsidRDefault="00416B67" w:rsidP="00ED1B4A">
      <w:pPr>
        <w:ind w:right="-144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13.  Sposób rozliczeń za zrealizowane dostawy :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rozliczenia pomiędzy Zamawiającym a Wykonawcą będą następowały w okresach tygodniowych, wg. cen jednostkowych przedstawionych w ofercie za 1 kg/szt. ,na podstawie faktury, która będzie określała ilość faktycznie i prawidłowo zrealizowanych dostaw,</w:t>
      </w:r>
    </w:p>
    <w:p w:rsidR="00416B67" w:rsidRPr="00416B67" w:rsidRDefault="00416B67" w:rsidP="00ED1B4A">
      <w:pPr>
        <w:ind w:left="426" w:right="-14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6B67">
        <w:rPr>
          <w:rFonts w:ascii="Arial" w:eastAsia="Times New Roman" w:hAnsi="Arial" w:cs="Arial"/>
          <w:sz w:val="24"/>
          <w:szCs w:val="24"/>
          <w:lang w:eastAsia="pl-PL"/>
        </w:rPr>
        <w:t>- zamawiający określa termin płatności po wystawieniu faktury VAT przez Wykonawcę zgodnie z zasa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>dą określona wyżej na minimum 21</w:t>
      </w:r>
      <w:r w:rsidRPr="00416B67">
        <w:rPr>
          <w:rFonts w:ascii="Arial" w:eastAsia="Times New Roman" w:hAnsi="Arial" w:cs="Arial"/>
          <w:sz w:val="24"/>
          <w:szCs w:val="24"/>
          <w:lang w:eastAsia="pl-PL"/>
        </w:rPr>
        <w:t xml:space="preserve"> dni.</w:t>
      </w:r>
    </w:p>
    <w:p w:rsidR="00B35263" w:rsidRDefault="00B35263" w:rsidP="00ED1B4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ED1B4A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Oferty częściowe </w:t>
      </w:r>
    </w:p>
    <w:p w:rsidR="001E313A" w:rsidRDefault="00154395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3.1. Zamawiający  dopuszcza składanie ofert częściowych tj. </w:t>
      </w:r>
    </w:p>
    <w:p w:rsidR="00154395" w:rsidRPr="00154395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Cz.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 xml:space="preserve">1. produkty zwierzęce, mięso, produkty mięsne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54395" w:rsidRPr="00154395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.2. ryby mrożone,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filety rybne i poz. mięs</w:t>
      </w:r>
      <w:r>
        <w:rPr>
          <w:rFonts w:ascii="Arial" w:eastAsia="Times New Roman" w:hAnsi="Arial" w:cs="Arial"/>
          <w:sz w:val="24"/>
          <w:szCs w:val="24"/>
          <w:lang w:eastAsia="pl-PL"/>
        </w:rPr>
        <w:t>o ryb,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warzywa i owoce mrożone </w:t>
      </w:r>
    </w:p>
    <w:p w:rsidR="00154395" w:rsidRPr="00154395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.3. ziemniaki,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warzywa świeże,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owoce świeże i przetworzone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4395" w:rsidRPr="00154395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.4. mleko,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śmietana,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 xml:space="preserve">nabiał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4395" w:rsidRPr="00154395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.5. wyroby mączne,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garmażeryjne do gotowania i smażenia</w:t>
      </w:r>
    </w:p>
    <w:p w:rsidR="00154395" w:rsidRPr="00154395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.6. różne produkty spożywcze</w:t>
      </w:r>
    </w:p>
    <w:p w:rsidR="001E313A" w:rsidRDefault="00154395" w:rsidP="00ED1B4A">
      <w:pPr>
        <w:tabs>
          <w:tab w:val="left" w:pos="426"/>
        </w:tabs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.7.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pieczywo świeże,</w:t>
      </w:r>
      <w:r w:rsidR="003149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4395">
        <w:rPr>
          <w:rFonts w:ascii="Arial" w:eastAsia="Times New Roman" w:hAnsi="Arial" w:cs="Arial"/>
          <w:sz w:val="24"/>
          <w:szCs w:val="24"/>
          <w:lang w:eastAsia="pl-PL"/>
        </w:rPr>
        <w:t>wyroby piekarskie i cukiernicze</w:t>
      </w:r>
    </w:p>
    <w:p w:rsidR="00381F2C" w:rsidRDefault="00381F2C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6D5B" w:rsidRDefault="006B6D5B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70CD" w:rsidRDefault="002970CD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 Oferty wariantowe :</w:t>
      </w:r>
    </w:p>
    <w:p w:rsidR="002970CD" w:rsidRPr="001E313A" w:rsidRDefault="002970CD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4.1.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dopuszcza składania ofert wariantowych.</w:t>
      </w:r>
    </w:p>
    <w:p w:rsidR="006B6D5B" w:rsidRDefault="006B6D5B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2970CD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Informacja o przewidywanych zamówieniach uzupełniających.</w:t>
      </w:r>
    </w:p>
    <w:p w:rsidR="001E313A" w:rsidRPr="001E313A" w:rsidRDefault="002970CD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przewiduje udzielenia zamówienia uzupełniającego.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D1B4A" w:rsidRDefault="00ED1B4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TERMIN I MIEJSCE WYKONANIA ZAMÓWIENIA</w:t>
      </w:r>
    </w:p>
    <w:p w:rsidR="001E313A" w:rsidRPr="001E313A" w:rsidRDefault="00CB1DB5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Termin wykonywania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planowanych zamówień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od dnia </w:t>
      </w:r>
      <w:r w:rsidR="00381F2C">
        <w:rPr>
          <w:rFonts w:ascii="Arial" w:eastAsia="Times New Roman" w:hAnsi="Arial" w:cs="Arial"/>
          <w:sz w:val="24"/>
          <w:szCs w:val="24"/>
          <w:lang w:eastAsia="pl-PL"/>
        </w:rPr>
        <w:t>01.09.2016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do dnia</w:t>
      </w:r>
      <w:r w:rsidR="001E313A" w:rsidRPr="001E313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381F2C">
        <w:rPr>
          <w:rFonts w:ascii="Arial" w:eastAsia="Times New Roman" w:hAnsi="Arial" w:cs="Arial"/>
          <w:sz w:val="24"/>
          <w:szCs w:val="24"/>
          <w:lang w:eastAsia="pl-PL"/>
        </w:rPr>
        <w:t>31.08.2017</w:t>
      </w:r>
      <w:r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-2" w:hanging="284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ab/>
        <w:t>Miejsce wykonania zamówienia: Wykonawca ma obowiązek w wyże</w:t>
      </w:r>
      <w:r w:rsidR="00CB1DB5">
        <w:rPr>
          <w:rFonts w:ascii="Arial" w:eastAsia="Times New Roman" w:hAnsi="Arial" w:cs="Arial"/>
          <w:spacing w:val="-8"/>
          <w:sz w:val="24"/>
          <w:szCs w:val="24"/>
          <w:lang w:eastAsia="pl-PL"/>
        </w:rPr>
        <w:t>j wymienionym terminie dostarcza</w:t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ć przedmiot  zamówienia, o którym mowa w rozdziale IV</w:t>
      </w:r>
      <w:r w:rsidR="00CB1DB5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SIWZ do siedziby Zamawiającego tj. Lublin ul.</w:t>
      </w:r>
      <w:r w:rsidR="00314961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</w:t>
      </w:r>
      <w:r w:rsidR="00CB1DB5">
        <w:rPr>
          <w:rFonts w:ascii="Arial" w:eastAsia="Times New Roman" w:hAnsi="Arial" w:cs="Arial"/>
          <w:spacing w:val="-8"/>
          <w:sz w:val="24"/>
          <w:szCs w:val="24"/>
          <w:lang w:eastAsia="pl-PL"/>
        </w:rPr>
        <w:t>Radości 13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433C0" w:rsidRDefault="002433C0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WARUNKI UDZIAŁU W POSTĘPOWANIU ORAZ OPIS SPOSOBU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DOKONYWANIA OCENY SPEŁNIANIA TYCH WARUNKÓW</w:t>
      </w:r>
    </w:p>
    <w:p w:rsidR="001E313A" w:rsidRPr="001E313A" w:rsidRDefault="001E313A" w:rsidP="00ED1B4A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spełniają warunki dotyczące:</w:t>
      </w:r>
    </w:p>
    <w:p w:rsidR="007C7516" w:rsidRDefault="001E313A" w:rsidP="00ED1B4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posiadania uprawnień do wykonywania określonej działalności lub określonych czynności, jeżeli przepisy prawa nakładają obowiązek ich posiadania: </w:t>
      </w:r>
    </w:p>
    <w:p w:rsidR="001E313A" w:rsidRPr="001E313A" w:rsidRDefault="007C7516" w:rsidP="00ED1B4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Z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amawiający nie precyzuje w tym zakresie żadnych wymagań, których spełnienie Wykonawca zobowiązany jest wykazać w sposób szczególny,</w:t>
      </w:r>
    </w:p>
    <w:p w:rsidR="001E313A" w:rsidRPr="001E313A" w:rsidRDefault="001E313A" w:rsidP="00ED1B4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posiadania wiedzy i doświadczenia, tj. zrealizowali w ciągu ostatnich 3 lat przed upływem terminu składania ofert, a jeżeli okres prowadzenia działalności jest krótszy – w tym okresie,  co najmniej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 dostawy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 xml:space="preserve">o wartości brutto każdej dostawy nie mniejszej niż wartość brutto oferowana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 xml:space="preserve">które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zostały wykonane lub są wykonywane należycie,</w:t>
      </w:r>
    </w:p>
    <w:p w:rsidR="005B56A5" w:rsidRDefault="001E313A" w:rsidP="00ED1B4A">
      <w:pPr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1.3.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dysponowania odpowiednim potencjałem technicznym oraz osobami zdolnymi do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 xml:space="preserve">wykonania zamówienia: </w:t>
      </w:r>
    </w:p>
    <w:p w:rsidR="001E313A" w:rsidRPr="001E313A" w:rsidRDefault="005B56A5" w:rsidP="00ED1B4A">
      <w:pPr>
        <w:ind w:left="709" w:hanging="425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E1BE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amawiający nie precyzuje w tym zakresie żadnych wymagań, których spełnienie Wykonawca zobowiązany jest wykazać w sposób szczególny,</w:t>
      </w:r>
    </w:p>
    <w:p w:rsidR="002433C0" w:rsidRDefault="001E313A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left="709" w:right="5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1.4.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E313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sytuacji ekonomicznej i finansowej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, tj. opłaconą polisę, a w przypadku jej braku in</w:t>
      </w:r>
      <w:r w:rsidR="00E066CC">
        <w:rPr>
          <w:rFonts w:ascii="Arial" w:eastAsia="Times New Roman" w:hAnsi="Arial" w:cs="Arial"/>
          <w:sz w:val="24"/>
          <w:szCs w:val="24"/>
          <w:lang w:eastAsia="pl-PL"/>
        </w:rPr>
        <w:t>ny dokument potwierdzający, że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ykonawca jest ubezpieczony od odpowiedzialności cywilnej w zakresie prowadzonej działalności związanej </w:t>
      </w:r>
    </w:p>
    <w:p w:rsidR="001E313A" w:rsidRPr="001E313A" w:rsidRDefault="002433C0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left="709" w:right="5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z przedmiotem zamówienia.</w:t>
      </w:r>
    </w:p>
    <w:p w:rsidR="001E313A" w:rsidRPr="001E313A" w:rsidRDefault="001E313A" w:rsidP="00ED1B4A">
      <w:pPr>
        <w:tabs>
          <w:tab w:val="left" w:pos="284"/>
        </w:tabs>
        <w:ind w:left="426" w:hanging="426"/>
        <w:jc w:val="both"/>
        <w:rPr>
          <w:rFonts w:ascii="Arial" w:eastAsia="Times New Roman" w:hAnsi="Arial" w:cs="Arial"/>
          <w:spacing w:val="-3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W przypadku konsorcjów warunki określone w ust. 1 muszą zostać speł</w:t>
      </w:r>
      <w:r w:rsidR="00E066CC">
        <w:rPr>
          <w:rFonts w:ascii="Arial" w:eastAsia="Times New Roman" w:hAnsi="Arial" w:cs="Arial"/>
          <w:sz w:val="24"/>
          <w:szCs w:val="24"/>
          <w:lang w:eastAsia="pl-PL"/>
        </w:rPr>
        <w:t>nione łącznie przez wszystkich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ykonawców.</w:t>
      </w:r>
    </w:p>
    <w:p w:rsidR="002433C0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2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pacing w:val="2"/>
          <w:sz w:val="24"/>
          <w:szCs w:val="24"/>
          <w:lang w:eastAsia="pl-PL"/>
        </w:rPr>
        <w:tab/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Zamawiający</w:t>
      </w:r>
      <w:r w:rsidR="002509B8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dokona oceny spełniania przez W</w:t>
      </w:r>
      <w:r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ykonawców warunków udziału </w:t>
      </w:r>
    </w:p>
    <w:p w:rsidR="001E313A" w:rsidRDefault="002433C0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284" w:right="57" w:hanging="284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-8"/>
          <w:sz w:val="24"/>
          <w:szCs w:val="24"/>
          <w:lang w:eastAsia="pl-PL"/>
        </w:rPr>
        <w:t xml:space="preserve">     </w:t>
      </w:r>
      <w:r w:rsidR="001E313A" w:rsidRPr="001E313A">
        <w:rPr>
          <w:rFonts w:ascii="Arial" w:eastAsia="Times New Roman" w:hAnsi="Arial" w:cs="Arial"/>
          <w:spacing w:val="-8"/>
          <w:sz w:val="24"/>
          <w:szCs w:val="24"/>
          <w:lang w:eastAsia="pl-PL"/>
        </w:rPr>
        <w:t>w postępowaniu na podstawie oświadczeń i dokumentów złożonych wraz z ofertą. Wykonawcy niespełniający warunków zostaną wykluczeni z postępowania.</w:t>
      </w:r>
    </w:p>
    <w:p w:rsidR="009D0961" w:rsidRDefault="009D096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pacing w:val="-8"/>
          <w:sz w:val="24"/>
          <w:szCs w:val="24"/>
          <w:lang w:eastAsia="pl-PL"/>
        </w:rPr>
      </w:pPr>
    </w:p>
    <w:p w:rsidR="009D0961" w:rsidRPr="001E313A" w:rsidRDefault="009D096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="00BE3EB5">
        <w:rPr>
          <w:rFonts w:ascii="Arial" w:eastAsia="Times New Roman" w:hAnsi="Arial" w:cs="Arial"/>
          <w:bCs/>
          <w:sz w:val="24"/>
          <w:szCs w:val="24"/>
          <w:lang w:eastAsia="pl-PL"/>
        </w:rPr>
        <w:t>INFORMA</w:t>
      </w:r>
      <w:r w:rsidR="00F308D2">
        <w:rPr>
          <w:rFonts w:ascii="Arial" w:eastAsia="Times New Roman" w:hAnsi="Arial" w:cs="Arial"/>
          <w:bCs/>
          <w:sz w:val="24"/>
          <w:szCs w:val="24"/>
          <w:lang w:eastAsia="pl-PL"/>
        </w:rPr>
        <w:t>CJA O OŚWIADCZENIACH I DOKUMENTACH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308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JAKIE MAJĄ DOSTARCZYĆ WYKONAWCY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 CELU POTWIERDZENIA SPEŁNIANIA WARUNKÓW UDZIAŁU W POSTĘPOWANIU</w:t>
      </w:r>
      <w:r w:rsidR="00F308D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NIEPODLEGANIA WYKLUCZENIU NA PODSTAWIE ART. 24 UST.1 UPZP</w:t>
      </w:r>
    </w:p>
    <w:p w:rsidR="00F308D2" w:rsidRPr="001E313A" w:rsidRDefault="00F308D2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308D2" w:rsidRPr="00F308D2" w:rsidRDefault="00F308D2" w:rsidP="00ED1B4A">
      <w:pPr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Wykonawcy ubiegający się o zamówienie publiczne oprócz oświadczenia o spełnianiu warunków udziału w postępowaniu/ art.22 ust.1 </w:t>
      </w:r>
      <w:proofErr w:type="spellStart"/>
      <w:r w:rsidRPr="00F308D2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F308D2">
        <w:rPr>
          <w:rFonts w:ascii="Arial" w:eastAsia="Times New Roman" w:hAnsi="Arial" w:cs="Arial"/>
          <w:sz w:val="24"/>
          <w:szCs w:val="24"/>
          <w:lang w:eastAsia="pl-PL"/>
        </w:rPr>
        <w:t>/ dotyczącego:</w:t>
      </w:r>
    </w:p>
    <w:p w:rsidR="00F308D2" w:rsidRPr="00F308D2" w:rsidRDefault="00F308D2" w:rsidP="00ED1B4A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posiadania uprawnień do  wykonywania określonej działalności lub czynności, jeżeli przepisy prawa nakładają obowiązek ich posiadania,</w:t>
      </w:r>
    </w:p>
    <w:p w:rsidR="00F308D2" w:rsidRPr="00F308D2" w:rsidRDefault="00F308D2" w:rsidP="00ED1B4A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posiadania wiedzy i doświadczenia,</w:t>
      </w:r>
    </w:p>
    <w:p w:rsidR="00F308D2" w:rsidRPr="00F308D2" w:rsidRDefault="00F308D2" w:rsidP="00ED1B4A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dysponowania odpowiednim potencjałem technicznym, oraz osobami zdolnymi do wykonania zamówienia,</w:t>
      </w:r>
    </w:p>
    <w:p w:rsidR="00F308D2" w:rsidRPr="00F308D2" w:rsidRDefault="00F308D2" w:rsidP="00ED1B4A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sytuacji ekonomicznej i finansowej</w:t>
      </w:r>
    </w:p>
    <w:p w:rsidR="00F308D2" w:rsidRPr="00F308D2" w:rsidRDefault="00F308D2" w:rsidP="00ED1B4A">
      <w:pPr>
        <w:spacing w:before="120" w:after="120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mają obowiązek przedłożyć:</w:t>
      </w:r>
    </w:p>
    <w:p w:rsidR="00F308D2" w:rsidRDefault="008E39DD" w:rsidP="00ED1B4A">
      <w:pPr>
        <w:spacing w:before="120" w:after="12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1.1.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Wykaz wykonanych, a w przypadku świadczeń okresowych lub ciągłych w wykonywanych głównych dostaw – 2 (dwie), w okresie ostatnich trzech lat przed upływem terminu składania ofert, a jeżeli okres prowadzenia działalności jest krótszy w tym okresie wraz z podaniem ich wartości (wartość brutto każdej dostawy nie mniejsza niż oferowana), przedmiotu, dat wykonania dostaw oraz podmiotów na rzecz których dostawy te zostały wykonane należycie.</w:t>
      </w:r>
    </w:p>
    <w:p w:rsidR="001736C7" w:rsidRPr="00F308D2" w:rsidRDefault="001736C7" w:rsidP="00ED1B4A">
      <w:pPr>
        <w:spacing w:before="120" w:after="120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1.2.Dowody, że w/w dostawy zostały wykonane lub są wykonywane należycie.</w:t>
      </w:r>
    </w:p>
    <w:p w:rsidR="00F308D2" w:rsidRPr="00F308D2" w:rsidRDefault="00BE3EB5" w:rsidP="00ED1B4A">
      <w:pPr>
        <w:spacing w:before="12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1736C7">
        <w:rPr>
          <w:rFonts w:ascii="Arial" w:eastAsia="Times New Roman" w:hAnsi="Arial" w:cs="Arial"/>
          <w:sz w:val="24"/>
          <w:szCs w:val="24"/>
          <w:lang w:eastAsia="pl-PL"/>
        </w:rPr>
        <w:t>1.3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.Opłaconą polisę a w przypadku jej braku, inny dokument potwierdzający, że Wykonawca jest ubezpieczony od odpowiedzialności cywilnej w zakresie prowadzonej działalności związanej z przedmiotem zamówienia, </w:t>
      </w:r>
    </w:p>
    <w:p w:rsidR="00F308D2" w:rsidRPr="00F308D2" w:rsidRDefault="00BE3EB5" w:rsidP="00ED1B4A">
      <w:pPr>
        <w:spacing w:before="12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C92739" w:rsidRPr="00C92739">
        <w:rPr>
          <w:rFonts w:ascii="Arial" w:eastAsia="Times New Roman" w:hAnsi="Arial" w:cs="Arial"/>
          <w:sz w:val="24"/>
          <w:szCs w:val="24"/>
          <w:lang w:eastAsia="pl-PL"/>
        </w:rPr>
        <w:t>1.4.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Podmiot, który zobowiązał się do udostępnienia zasobów zgodnie z opisem wyżej, odpowiada solidarnie z Wykonawcą za szkodę Zamawiającego powstałą wskutek nieudostępnienia tych zasobów, chyba że za nieudostępnienie zasobów nie ponosi winy.</w:t>
      </w:r>
      <w:r w:rsidR="00046610">
        <w:rPr>
          <w:rFonts w:ascii="Arial" w:eastAsia="Times New Roman" w:hAnsi="Arial" w:cs="Arial"/>
          <w:sz w:val="24"/>
          <w:szCs w:val="24"/>
          <w:lang w:eastAsia="pl-PL"/>
        </w:rPr>
        <w:t xml:space="preserve"> Inny podmiot przedkłada:</w:t>
      </w:r>
    </w:p>
    <w:p w:rsidR="00F308D2" w:rsidRPr="00F308D2" w:rsidRDefault="00BE3EB5" w:rsidP="00ED1B4A">
      <w:pPr>
        <w:spacing w:before="120" w:after="120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92739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Opłaconą polisę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a w przypadku jej braku, inny dokument potwierdzający, że inny podmiot jest ubezpieczony od odpowiedzialności cywilnej w zakresie prowadzonej działalności związanej z przedmiotem zamówienia.</w:t>
      </w:r>
    </w:p>
    <w:p w:rsidR="00F308D2" w:rsidRPr="00F308D2" w:rsidRDefault="00F308D2" w:rsidP="00ED1B4A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zakresie potwierdzenia niepodlegania wykluczeniu na podstawie art. 24 ust.1 </w:t>
      </w:r>
      <w:proofErr w:type="spellStart"/>
      <w:r w:rsidRPr="00F308D2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F308D2">
        <w:rPr>
          <w:rFonts w:ascii="Arial" w:eastAsia="Times New Roman" w:hAnsi="Arial" w:cs="Arial"/>
          <w:sz w:val="24"/>
          <w:szCs w:val="24"/>
          <w:lang w:eastAsia="pl-PL"/>
        </w:rPr>
        <w:t>, Wykonawca ma obowiązek przedłożyć:</w:t>
      </w:r>
    </w:p>
    <w:p w:rsidR="00F308D2" w:rsidRPr="00F308D2" w:rsidRDefault="00F308D2" w:rsidP="00ED1B4A">
      <w:pPr>
        <w:tabs>
          <w:tab w:val="left" w:pos="567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2.1.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Oświadczenie o braku podstaw do wykluczenia,</w:t>
      </w:r>
    </w:p>
    <w:p w:rsidR="002433C0" w:rsidRDefault="00F308D2" w:rsidP="00ED1B4A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2.2.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Aktualny odpis z właściwego rejestru lub z centralnej ewidencji i informacji </w:t>
      </w:r>
    </w:p>
    <w:p w:rsidR="002433C0" w:rsidRDefault="002433C0" w:rsidP="00ED1B4A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o działalności gospodarczej jeżeli odrębne przepisy wymagają wpisu do rejestru lub ewidencji, w celu wykazania braku podstaw do wykluczenia w oparciu </w:t>
      </w:r>
    </w:p>
    <w:p w:rsidR="00F308D2" w:rsidRPr="00F308D2" w:rsidRDefault="002433C0" w:rsidP="00ED1B4A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o art.24 ust.1 pkt.2 ustawy, wystawiony nie wcześniej niż 6 miesięcy przed upływem terminu składania ofert.</w:t>
      </w:r>
    </w:p>
    <w:p w:rsidR="00F308D2" w:rsidRPr="00F308D2" w:rsidRDefault="00F308D2" w:rsidP="00ED1B4A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- Wykonawca powołujący się przy wykazaniu spełniania warunków udziału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na zasoby innych podmiotów, które będą brały udział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>w realizacji części zamówienia, przedkłada także dokumenty dotyczące tego podmiotu  w zakresie wymaganym d</w:t>
      </w:r>
      <w:r w:rsidR="00A00F7E">
        <w:rPr>
          <w:rFonts w:ascii="Arial" w:eastAsia="Times New Roman" w:hAnsi="Arial" w:cs="Arial"/>
          <w:sz w:val="24"/>
          <w:szCs w:val="24"/>
          <w:lang w:eastAsia="pl-PL"/>
        </w:rPr>
        <w:t>la wykonawcy, określonym w pkt 2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>.2.</w:t>
      </w:r>
    </w:p>
    <w:p w:rsidR="00F308D2" w:rsidRPr="00F308D2" w:rsidRDefault="00F308D2" w:rsidP="00ED1B4A">
      <w:pPr>
        <w:tabs>
          <w:tab w:val="left" w:pos="567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Dokumenty podmiotów zagranicznych:</w:t>
      </w:r>
    </w:p>
    <w:p w:rsidR="00F308D2" w:rsidRPr="00F308D2" w:rsidRDefault="00F308D2" w:rsidP="00ED1B4A">
      <w:pPr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jeżeli Wykonawca ma siedzibę lub miejsce zamieszkania poza terytorium Rzeczypospolitej Polskiej przedkłada:</w:t>
      </w:r>
    </w:p>
    <w:p w:rsidR="00F308D2" w:rsidRPr="00F308D2" w:rsidRDefault="00F308D2" w:rsidP="00ED1B4A">
      <w:p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3.1.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Dokument wystawiony w kraju, w którym ma siedzibę lub miejsce zamieszkania,  potwierdzający, że:</w:t>
      </w:r>
    </w:p>
    <w:p w:rsidR="00F308D2" w:rsidRPr="00F308D2" w:rsidRDefault="00F308D2" w:rsidP="00ED1B4A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nie otwarto jego likwidacji, ani nie ogłoszono jego upadłości - wystawiony nie wcześniej niż 6 miesięcy przed upływem terminu składania ofert, </w:t>
      </w:r>
    </w:p>
    <w:p w:rsidR="00F308D2" w:rsidRPr="00F308D2" w:rsidRDefault="00453803" w:rsidP="00ED1B4A">
      <w:pPr>
        <w:widowControl w:val="0"/>
        <w:autoSpaceDE w:val="0"/>
        <w:autoSpaceDN w:val="0"/>
        <w:adjustRightInd w:val="0"/>
        <w:ind w:right="5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EB5">
        <w:rPr>
          <w:rFonts w:ascii="Arial" w:eastAsia="Times New Roman" w:hAnsi="Arial" w:cs="Arial"/>
          <w:sz w:val="24"/>
          <w:szCs w:val="24"/>
          <w:lang w:eastAsia="pl-PL"/>
        </w:rPr>
        <w:t>Inne dokumenty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 xml:space="preserve"> :</w:t>
      </w:r>
    </w:p>
    <w:p w:rsidR="00F308D2" w:rsidRDefault="00B35263" w:rsidP="00ED1B4A">
      <w:pPr>
        <w:widowControl w:val="0"/>
        <w:autoSpaceDE w:val="0"/>
        <w:autoSpaceDN w:val="0"/>
        <w:adjustRightInd w:val="0"/>
        <w:ind w:right="5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4.1. L</w:t>
      </w:r>
      <w:r w:rsidR="00F308D2" w:rsidRPr="00F308D2">
        <w:rPr>
          <w:rFonts w:ascii="Arial" w:eastAsia="Times New Roman" w:hAnsi="Arial" w:cs="Arial"/>
          <w:sz w:val="24"/>
          <w:szCs w:val="24"/>
          <w:lang w:eastAsia="pl-PL"/>
        </w:rPr>
        <w:t>istę podmiotów należących do tej samej grupy kapitałowej w rozumieniu ustawy z dnia 16 lutego 2007r. o ochronie konkurencji i konsumentów albo informację o tym, że nie należy do grupy kapitałowej.</w:t>
      </w:r>
    </w:p>
    <w:p w:rsidR="00F308D2" w:rsidRPr="00F308D2" w:rsidRDefault="00BE3EB5" w:rsidP="00ED1B4A">
      <w:pPr>
        <w:widowControl w:val="0"/>
        <w:autoSpaceDE w:val="0"/>
        <w:autoSpaceDN w:val="0"/>
        <w:adjustRightInd w:val="0"/>
        <w:ind w:right="5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4.2. Informacja Wykonawcy o powierzeniu wykonania części zamówienia podwykonawcy. W odniesieniu do przedmiotu zamówienia Zamawiający za część zamówienia rozumie</w:t>
      </w:r>
      <w:r w:rsidR="008735B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8735B1" w:rsidRPr="008735B1">
        <w:rPr>
          <w:rFonts w:ascii="Arial" w:eastAsia="Times New Roman" w:hAnsi="Arial" w:cs="Arial"/>
          <w:sz w:val="24"/>
          <w:szCs w:val="24"/>
          <w:lang w:eastAsia="pl-PL"/>
        </w:rPr>
        <w:t>sprzedaż artykułów żywnościowych i dostawa (transport). Zamawiający nie zastrzega osobistego wykonania przez wykonawcę części zamówienia, o których mowa w zapisie poprzednim</w:t>
      </w:r>
      <w:r w:rsidR="008735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308D2" w:rsidRPr="00F308D2" w:rsidRDefault="00F308D2" w:rsidP="00ED1B4A">
      <w:pPr>
        <w:widowControl w:val="0"/>
        <w:autoSpaceDE w:val="0"/>
        <w:autoSpaceDN w:val="0"/>
        <w:adjustRightInd w:val="0"/>
        <w:ind w:left="567" w:right="5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>W zakresie potwierdzenia, że oferowane dostawy odpowiadają określonym wymaganiom, należy przedłożyć:</w:t>
      </w:r>
    </w:p>
    <w:p w:rsidR="00F308D2" w:rsidRPr="00F308D2" w:rsidRDefault="00F308D2" w:rsidP="00ED1B4A">
      <w:pPr>
        <w:widowControl w:val="0"/>
        <w:tabs>
          <w:tab w:val="left" w:pos="851"/>
        </w:tabs>
        <w:autoSpaceDE w:val="0"/>
        <w:autoSpaceDN w:val="0"/>
        <w:adjustRightInd w:val="0"/>
        <w:ind w:left="567" w:right="57" w:hanging="567"/>
        <w:jc w:val="both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08D2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F308D2">
        <w:rPr>
          <w:rFonts w:ascii="Arial" w:eastAsia="Times New Roman" w:hAnsi="Arial" w:cs="Arial"/>
          <w:sz w:val="24"/>
          <w:szCs w:val="24"/>
          <w:lang w:eastAsia="pl-PL"/>
        </w:rPr>
        <w:tab/>
        <w:t>Zaświadczenie niezależnego podmiotu uprawnionego do kontroli jakości potwierdzającego, że dostarczone produkty odpowiadają określonym normom tj. zaświadczenie z Rejestru Zakładów Podlegających Kontroli Organów Państwowej Inspekcji Sanitarnej.</w:t>
      </w:r>
    </w:p>
    <w:p w:rsidR="001E313A" w:rsidRPr="001E313A" w:rsidRDefault="007E2D6F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Postępowanie jest prowadzone w języku polskim. Dokumenty sporządzone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w języku obcym są składane wraz z tłumaczeniem na język polski.</w:t>
      </w:r>
    </w:p>
    <w:p w:rsidR="001E313A" w:rsidRPr="001E313A" w:rsidRDefault="007E2D6F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Dokumenty, o których mowa w rozdziale VII SIWZ, należy przedstawić </w:t>
      </w:r>
      <w:r w:rsidR="001E313A"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>w formie oryginału lub kopii poświadczonych za zgodność z oryginałem przez osobę upraw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softHyphen/>
        <w:t>nioną/osoby</w:t>
      </w:r>
      <w:r w:rsidR="00F52FD0">
        <w:rPr>
          <w:rFonts w:ascii="Arial" w:eastAsia="Times New Roman" w:hAnsi="Arial" w:cs="Arial"/>
          <w:sz w:val="24"/>
          <w:szCs w:val="24"/>
          <w:lang w:eastAsia="pl-PL"/>
        </w:rPr>
        <w:t xml:space="preserve"> uprawnione do reprezentowania W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ykonawcy,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wyjątkiem oświadczeń, o których mowa w pkt. 1, </w:t>
      </w:r>
      <w:r w:rsidR="00D06C54">
        <w:rPr>
          <w:rFonts w:ascii="Arial" w:eastAsia="Times New Roman" w:hAnsi="Arial" w:cs="Arial"/>
          <w:bCs/>
          <w:sz w:val="24"/>
          <w:szCs w:val="24"/>
          <w:lang w:eastAsia="pl-PL"/>
        </w:rPr>
        <w:t>1.1,</w:t>
      </w:r>
      <w:r w:rsidR="00586A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D06C54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, 4.1.,</w:t>
      </w:r>
      <w:r w:rsidR="008735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4.2.,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 powinny być przedstawione w formie oryginału.</w:t>
      </w:r>
    </w:p>
    <w:p w:rsidR="001E313A" w:rsidRPr="001E313A" w:rsidRDefault="00234209" w:rsidP="00ED1B4A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ind w:left="426" w:right="57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8</w:t>
      </w:r>
      <w:r w:rsidR="001E313A" w:rsidRPr="001E313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ab/>
        <w:t xml:space="preserve">W przypadku konsorcjum do oferty musi być załączony dokument ustanawiający pełnomocnika konsorcjum do reprezentowania go w postępowaniu o udzielenie zamówienia albo reprezentowania w postępowaniu i przy zawarciu umowy </w:t>
      </w:r>
      <w:r w:rsidR="002433C0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 xml:space="preserve">          </w:t>
      </w:r>
      <w:r w:rsidR="001E313A" w:rsidRPr="001E313A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w sprawie zamówienia publicznego.</w:t>
      </w:r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Stosowne pełnomocnictwo w oryginale lub </w:t>
      </w:r>
      <w:r w:rsidR="002433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1E313A"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postaci poświadczonej notarialnie kopii należy załączyć do oferty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VIII.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WADIUM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żąda wniesienia wadium.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SPOSÓB PRZYGOTOWANIA OFERTY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Wymagania ogólne: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F52FD0">
        <w:rPr>
          <w:rFonts w:ascii="Arial" w:eastAsia="Times New Roman" w:hAnsi="Arial" w:cs="Arial"/>
          <w:sz w:val="24"/>
          <w:szCs w:val="24"/>
          <w:lang w:eastAsia="pl-PL"/>
        </w:rPr>
        <w:t>każdy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ykonawca</w:t>
      </w:r>
      <w:r w:rsidR="003B4743">
        <w:rPr>
          <w:rFonts w:ascii="Arial" w:eastAsia="Times New Roman" w:hAnsi="Arial" w:cs="Arial"/>
          <w:sz w:val="24"/>
          <w:szCs w:val="24"/>
          <w:lang w:eastAsia="pl-PL"/>
        </w:rPr>
        <w:t xml:space="preserve"> może złożyć tylko jedną ofertę na każdą część zamówienia tj. 1,2,3,4,5,6,7.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4"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spacing w:val="-4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oferta musi być złożona w formie papierowej, zgodnie z wymaganiami opisanymi w SIWZ; 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polskim, w sposób czytelny, na komputerze, maszynie lub pismem odręcznym; wymagane zgodnie z SIWZ dokumenty sporządzone w języku obcym powinny być złożone wraz z tłumaczeniem na język polski,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formularz oferty or</w:t>
      </w:r>
      <w:r w:rsidR="00F52FD0">
        <w:rPr>
          <w:rFonts w:ascii="Arial" w:eastAsia="Times New Roman" w:hAnsi="Arial" w:cs="Arial"/>
          <w:sz w:val="24"/>
          <w:szCs w:val="24"/>
          <w:lang w:eastAsia="pl-PL"/>
        </w:rPr>
        <w:t>az dokumenty sporządzone przez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ykonawcę powinny być podpisane przez osoby upoważnione do skład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ania oświadczeń woli w imieniu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ykonawcy. W przypadku gdy ofertę podpisują osoby, których u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poważnienie do reprezentowania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ykonawcy nie wynika z dokumentów rejestrowych załączon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ych do oferty, wymaga się, aby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ykonawca dołączył do oferty oryginał pełnomocnictwa do podpisania oferty,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wskazane jest, aby wszystkie strony oferty były ponumerowane i parafowane,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567" w:right="57" w:hanging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wskazane jest, ab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y wszystkie miejsca, w których 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ykonawca naniósł poprawki, były parafowane przez osobę podpisującą ofertę,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709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014C6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ykonawca ponosi wszelkie koszty związane z przygotowaniem i złożeniem </w:t>
      </w:r>
      <w:r w:rsidR="002433C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oferty.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Zawartość oferty i sposób jej przedstawienia.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Oferta powinna składać się z: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spacing w:val="-2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pacing w:val="-2"/>
          <w:sz w:val="24"/>
          <w:szCs w:val="24"/>
          <w:lang w:eastAsia="pl-PL"/>
        </w:rPr>
        <w:t>formularza ofertowego, sporządzonego zgodnie z załącznikiem nr 1</w:t>
      </w:r>
      <w:r w:rsidR="00E4021A">
        <w:rPr>
          <w:rFonts w:ascii="Arial" w:eastAsia="Times New Roman" w:hAnsi="Arial" w:cs="Arial"/>
          <w:spacing w:val="-2"/>
          <w:sz w:val="24"/>
          <w:szCs w:val="24"/>
          <w:lang w:eastAsia="pl-PL"/>
        </w:rPr>
        <w:t>,2,3,4,5,6,7</w:t>
      </w:r>
      <w:r w:rsidR="00491DE9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do SIWZ zgodnie z wyborem części zamówienia przez Wykonawcę.</w:t>
      </w:r>
    </w:p>
    <w:p w:rsidR="001E313A" w:rsidRPr="001E313A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oryginału pełnomocnictwa udzielanego osobom podpisującym ofertę, o ile prawo do reprezentowania Wykonawcy w powyższym zakresie nie wynika wprost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dokumentu rejestrowego,</w:t>
      </w:r>
    </w:p>
    <w:p w:rsidR="00EE237A" w:rsidRPr="002F7C90" w:rsidRDefault="001E313A" w:rsidP="00ED1B4A">
      <w:pPr>
        <w:widowControl w:val="0"/>
        <w:tabs>
          <w:tab w:val="left" w:pos="567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pacing w:val="-3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pacing w:val="-3"/>
          <w:sz w:val="24"/>
          <w:szCs w:val="24"/>
          <w:lang w:eastAsia="pl-PL"/>
        </w:rPr>
        <w:t>3)</w:t>
      </w:r>
      <w:r w:rsidRPr="001E313A">
        <w:rPr>
          <w:rFonts w:ascii="Arial" w:eastAsia="Times New Roman" w:hAnsi="Arial" w:cs="Arial"/>
          <w:spacing w:val="-3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pacing w:val="-3"/>
          <w:sz w:val="24"/>
          <w:szCs w:val="24"/>
          <w:lang w:eastAsia="pl-PL"/>
        </w:rPr>
        <w:t>zestawu oświadczeń i dokumentów, o któ</w:t>
      </w:r>
      <w:r w:rsidR="002F7C90">
        <w:rPr>
          <w:rFonts w:ascii="Arial" w:eastAsia="Times New Roman" w:hAnsi="Arial" w:cs="Arial"/>
          <w:spacing w:val="-3"/>
          <w:sz w:val="24"/>
          <w:szCs w:val="24"/>
          <w:lang w:eastAsia="pl-PL"/>
        </w:rPr>
        <w:t>rych mowa w rozdziale VII SIWZ,</w:t>
      </w:r>
    </w:p>
    <w:p w:rsidR="00EE237A" w:rsidRPr="001E313A" w:rsidRDefault="00EE237A" w:rsidP="00ED1B4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3.</w:t>
      </w:r>
      <w:r w:rsidR="00B3526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Uwaga : Wykonawca składający ofertę na więcej niż jedną część ma obowiązek każdą z nich złożyć oddzielnie (zgodnie z załącznikiem nr 1,2,3,4,5,6,7) i załącz</w:t>
      </w:r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yć wymienione w pkt 2 </w:t>
      </w:r>
      <w:proofErr w:type="spellStart"/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>ppkt</w:t>
      </w:r>
      <w:proofErr w:type="spellEnd"/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2,3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dokumenty i oświadczenia </w:t>
      </w:r>
      <w:r w:rsidR="002F7C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oraz opakować               </w:t>
      </w:r>
      <w:r w:rsidR="00537B2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="002F7C9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</w:t>
      </w:r>
      <w:r w:rsidR="00EE66C7">
        <w:rPr>
          <w:rFonts w:ascii="Arial" w:eastAsia="Times New Roman" w:hAnsi="Arial" w:cs="Arial"/>
          <w:iCs/>
          <w:sz w:val="24"/>
          <w:szCs w:val="24"/>
          <w:lang w:eastAsia="pl-PL"/>
        </w:rPr>
        <w:t>oznaczyć zgodnie z pkt 4.</w:t>
      </w:r>
    </w:p>
    <w:p w:rsidR="00EE237A" w:rsidRPr="001E313A" w:rsidRDefault="00B15BA4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Opakowanie oferty.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Wykonawca powinien umieścić ofertę wraz z wymaganymi dokumentami </w:t>
      </w:r>
      <w:r w:rsidR="002F7C9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nieprzejrzystym, zamkniętym opakowaniu, zaadresowanym do Zamawiającego i zawierającym oznaczenia: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„Oferta na zakup i dostawę 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artykułów żywnościowych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>(ogólna nazwa i nr części)</w:t>
      </w:r>
      <w:r w:rsidR="00B15BA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otwierać przed dniem </w:t>
      </w:r>
      <w:r w:rsidR="00386C48">
        <w:rPr>
          <w:rFonts w:ascii="Arial" w:eastAsia="Times New Roman" w:hAnsi="Arial" w:cs="Arial"/>
          <w:bCs/>
          <w:sz w:val="24"/>
          <w:szCs w:val="24"/>
          <w:lang w:eastAsia="pl-PL"/>
        </w:rPr>
        <w:t>17.06.2016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B15BA4">
        <w:rPr>
          <w:rFonts w:ascii="Arial" w:eastAsia="Times New Roman" w:hAnsi="Arial" w:cs="Arial"/>
          <w:bCs/>
          <w:sz w:val="24"/>
          <w:szCs w:val="24"/>
          <w:lang w:eastAsia="pl-PL"/>
        </w:rPr>
        <w:t>godz. 11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.15”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oraz oznaczenie Wykonawcy (nazwa i adres).</w:t>
      </w:r>
    </w:p>
    <w:p w:rsidR="001E313A" w:rsidRPr="001E313A" w:rsidRDefault="00322351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Tajemnica przedsiębiorstwa.</w:t>
      </w:r>
    </w:p>
    <w:p w:rsidR="00586A7C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Jeżeli Wykonawca zastrzega,</w:t>
      </w:r>
      <w:r w:rsidR="00586A7C">
        <w:rPr>
          <w:rFonts w:ascii="Arial" w:eastAsia="Times New Roman" w:hAnsi="Arial" w:cs="Arial"/>
          <w:sz w:val="24"/>
          <w:szCs w:val="24"/>
          <w:lang w:eastAsia="pl-PL"/>
        </w:rPr>
        <w:t xml:space="preserve"> nie później niż w terminie składania ofert informacje stanowiące tajemnicę przedsiębiorstwa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w rozumieniu przepisów o zwa</w:t>
      </w:r>
      <w:r w:rsidR="00586A7C">
        <w:rPr>
          <w:rFonts w:ascii="Arial" w:eastAsia="Times New Roman" w:hAnsi="Arial" w:cs="Arial"/>
          <w:sz w:val="24"/>
          <w:szCs w:val="24"/>
          <w:lang w:eastAsia="pl-PL"/>
        </w:rPr>
        <w:t>lczaniu nieuczciwej konkurencji, ma obowiązek wykazać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86A7C">
        <w:rPr>
          <w:rFonts w:ascii="Arial" w:eastAsia="Times New Roman" w:hAnsi="Arial" w:cs="Arial"/>
          <w:sz w:val="24"/>
          <w:szCs w:val="24"/>
          <w:lang w:eastAsia="pl-PL"/>
        </w:rPr>
        <w:t xml:space="preserve"> iż zastrzeżone informacje stanowią tajemnicę przedsiębiorstwa. Wykonawca nie może zastrzec informacji, o których mowa w art. 86 ust.4 </w:t>
      </w:r>
      <w:proofErr w:type="spellStart"/>
      <w:r w:rsidR="00586A7C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="00586A7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313A" w:rsidRPr="001E313A" w:rsidRDefault="00586A7C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5.1. I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nformacje te należy umieścić w oddzielnej kopercie wewnątrz opakowania oferty, oznaczonej napisem: 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„Informacje stanowiące tajemnicę przedsiębiorstwa”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E313A" w:rsidRPr="001E313A" w:rsidRDefault="00322351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E313A"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Zmiana lub wycofanie oferty: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wprowadzić zmiany w złożonej ofercie lub ją wycofać pod warunkiem, że uczyni to przed terminem składania ofert. Zarówno zmiana, jak </w:t>
      </w:r>
      <w:r w:rsidR="002F7C9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i wycofanie oferty wymagają formy pisemnej. Zmiany dotyczące treści oferty powinny być przygoto</w:t>
      </w:r>
      <w:r w:rsidR="00CD332F">
        <w:rPr>
          <w:rFonts w:ascii="Arial" w:eastAsia="Times New Roman" w:hAnsi="Arial" w:cs="Arial"/>
          <w:sz w:val="24"/>
          <w:szCs w:val="24"/>
          <w:lang w:eastAsia="pl-PL"/>
        </w:rPr>
        <w:t xml:space="preserve">wane, opakowane i zaadresowane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taki sam sposób jak oferta. Dodatkowo opakowanie, w którym jest przekazywana zmieniona oferta, należy opatrzyć napisem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„Zmiana”,</w:t>
      </w:r>
    </w:p>
    <w:p w:rsidR="00B35263" w:rsidRPr="008F30A6" w:rsidRDefault="001E313A" w:rsidP="008F30A6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340"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oświadczenie o wycofaniu oferty powinno być podpisane przez osobę uprawnioną/osoby uprawnione</w:t>
      </w:r>
      <w:r w:rsidRPr="001E31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do składania oświadczeń woli w imieniu Wykonawcy oraz opakowane i zaadresowane w taki sam sposób jak oferta; dodatkowo opakowanie, w którym jest przekazywane powiadomienie, należy opatrzyć napisem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„Wycofane”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30A6" w:rsidRDefault="008F30A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MIEJSCE I TERMIN SKŁADANIA OFERT</w:t>
      </w:r>
    </w:p>
    <w:p w:rsidR="001E313A" w:rsidRPr="001E313A" w:rsidRDefault="001E313A" w:rsidP="008F30A6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Ofertę należy złożyć w sekretariacie 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 xml:space="preserve">(pok. nr 200)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Szkoły Podstawowej nr 28</w:t>
      </w:r>
      <w:r w:rsidR="008F30A6">
        <w:rPr>
          <w:rFonts w:ascii="Arial" w:eastAsia="Times New Roman" w:hAnsi="Arial" w:cs="Arial"/>
          <w:sz w:val="24"/>
          <w:szCs w:val="24"/>
          <w:lang w:eastAsia="pl-PL"/>
        </w:rPr>
        <w:t xml:space="preserve">      z Oddziałami Integracyjnymi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im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 xml:space="preserve">. Synów Pułku Ziemi Lubelskiej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 Lublinie,</w:t>
      </w:r>
      <w:r w:rsidR="008F30A6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ul. Radości 13.</w:t>
      </w:r>
    </w:p>
    <w:p w:rsidR="001E313A" w:rsidRPr="001E313A" w:rsidRDefault="001E313A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386C48">
        <w:rPr>
          <w:rFonts w:ascii="Arial" w:eastAsia="Times New Roman" w:hAnsi="Arial" w:cs="Arial"/>
          <w:sz w:val="24"/>
          <w:szCs w:val="24"/>
          <w:lang w:eastAsia="pl-PL"/>
        </w:rPr>
        <w:t>17.06.2016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10D2">
        <w:rPr>
          <w:rFonts w:ascii="Arial" w:eastAsia="Times New Roman" w:hAnsi="Arial" w:cs="Arial"/>
          <w:sz w:val="24"/>
          <w:szCs w:val="24"/>
          <w:lang w:eastAsia="pl-PL"/>
        </w:rPr>
        <w:t>o godz. 11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.00 (czasu lokalnego).</w:t>
      </w:r>
    </w:p>
    <w:p w:rsidR="001E313A" w:rsidRPr="001E313A" w:rsidRDefault="009D0AB8" w:rsidP="00ED1B4A">
      <w:pPr>
        <w:widowControl w:val="0"/>
        <w:tabs>
          <w:tab w:val="left" w:pos="426"/>
          <w:tab w:val="right" w:leader="dot" w:pos="8674"/>
        </w:tabs>
        <w:autoSpaceDE w:val="0"/>
        <w:autoSpaceDN w:val="0"/>
        <w:adjustRightInd w:val="0"/>
        <w:ind w:left="426" w:right="57" w:hanging="36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Oferta otrzymana przez Z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amawiającego po terminie składania ofert zostanie niezwłocznie zwrócona Wykonawcy.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OPIS SPOSOBU POROZUMIEWANIA SIĘ Z WYKONAWCAMI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Postępowanie prowadzi się z zachowaniem formy pisemnej w odniesieniu do składanych ofert. 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przyjmuje wszelkie pisma, składane osobiście, w godzinach pracy, tj. w dni robocze od godz. 8:00 do 14:00 w sekretariacie szkoły.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Pozostałe czynności dotyczące postępowania realizowane będą zgod</w:t>
      </w:r>
      <w:r w:rsidR="00623BA2">
        <w:rPr>
          <w:rFonts w:ascii="Arial" w:eastAsia="Times New Roman" w:hAnsi="Arial" w:cs="Arial"/>
          <w:sz w:val="24"/>
          <w:szCs w:val="24"/>
          <w:lang w:eastAsia="pl-PL"/>
        </w:rPr>
        <w:t xml:space="preserve">nie z art. 27 ust. 2 </w:t>
      </w:r>
      <w:proofErr w:type="spellStart"/>
      <w:r w:rsidR="00623BA2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="00623BA2"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formie faksu (nr </w:t>
      </w:r>
      <w:r w:rsidR="00623BA2">
        <w:rPr>
          <w:rFonts w:ascii="Arial" w:eastAsia="Times New Roman" w:hAnsi="Arial" w:cs="Arial"/>
          <w:sz w:val="24"/>
          <w:szCs w:val="24"/>
          <w:lang w:eastAsia="pl-PL"/>
        </w:rPr>
        <w:t>81  533-92-72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), w formie elektronicznej (e-mail: </w:t>
      </w:r>
      <w:r w:rsidR="00623BA2" w:rsidRPr="00623BA2">
        <w:rPr>
          <w:rFonts w:ascii="Arial" w:eastAsia="Calibri" w:hAnsi="Arial" w:cs="Arial"/>
          <w:sz w:val="24"/>
          <w:szCs w:val="24"/>
          <w:u w:val="single"/>
          <w:lang w:eastAsia="pl-PL"/>
        </w:rPr>
        <w:t>poczta</w:t>
      </w:r>
      <w:r w:rsidR="00623BA2">
        <w:rPr>
          <w:rFonts w:ascii="Arial" w:eastAsia="Calibri" w:hAnsi="Arial" w:cs="Arial"/>
          <w:sz w:val="24"/>
          <w:szCs w:val="24"/>
          <w:u w:val="single"/>
          <w:lang w:eastAsia="pl-PL"/>
        </w:rPr>
        <w:t>@sp28.lublin.eu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). Fakt otrzymania oświadczeń i wniosków oraz informacji przekazywanych za pomocą faksu lub e-mail każda ze stron na żądanie drugiej niezwłocznie potwierdza.</w:t>
      </w:r>
    </w:p>
    <w:p w:rsidR="001E313A" w:rsidRPr="00B35263" w:rsidRDefault="001E313A" w:rsidP="00ED1B4A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Wykonawca może zwrócić się do Zamawiającego o wyjaśnienie treści SIWZ. Zamawiający zobowiązany jest niezwłocznie udzielić wyjaśnień, jednak nie później niż na 2 dni przed upływem terminu składania ofert, pod warunkiem, że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wniosek o wyjaśnienie treści SIWZ wpłynął do Zamawiającego nie później niż do końca dnia, w którym upływa połowa wyznaczonego terminu składania ofert.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jednocześnie przekaże treść wyjaśnienia wszystkim Wykonawcom, którym doręczono istotne warunki zamówienia bez ujawniania źródła informacji, oraz zamieści je na swojej stronie internetowej, na której zamieszczono SIWZ.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W szczególnie uzasadnionych przypadkach Zamawiający może, w każdym czasie przed upływem terminu do składania ofert, zmienić treść SIWZ. Dokonaną w ten sposób zmianę przekazuje się niezwłocznie wszystkim Wykonawcom i jest dla nich wiążąca. Zmianę SIWZ Zamawiający zamieści na swojej stronie internetowej, na której udostępniono SIWZ.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zamierza zwołać zebrania z Wykonawcami.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Do bezpośredniego kontaktowania się z Wykonawcami Zamawiający upoważnia:</w:t>
      </w:r>
    </w:p>
    <w:p w:rsidR="001E313A" w:rsidRPr="001E313A" w:rsidRDefault="008735B1" w:rsidP="00ED1B4A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</w:t>
      </w:r>
      <w:r w:rsidR="005631BA" w:rsidRPr="00563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Żanetta Misztal</w:t>
      </w:r>
      <w:r w:rsidR="001E313A" w:rsidRPr="00563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- w sprawach dotyczących przedmiotu zamówienia,</w:t>
      </w:r>
    </w:p>
    <w:p w:rsidR="001E313A" w:rsidRPr="001E313A" w:rsidRDefault="001E313A" w:rsidP="00ED1B4A">
      <w:pPr>
        <w:numPr>
          <w:ilvl w:val="0"/>
          <w:numId w:val="3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Pana Ryszarda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Kocińskiego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– w sprawach dotyczących procedury udzielenia zamówienia publicznego.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Osoby wymienione w ust. poprzedzającym nie mają upoważnienia do udzielania Wykonawcom informacji w zakresie wyjaśnienia treści SIWZ. Ze względu na obowiązkowość pisemności postępowania wszystkie ewentualne wyjaśnienia ustne nie są dla Wykonawców wiążące.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Osoby wymienione w części XI SIWZ ust. 8 są upoważnione do udostępnienia do wglądu dokumentacji z postępowania o udzielenie zamówienia publicznego na pisemny wniosek Wykonawcy.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Oferty, opinie biegłych, oświadczenia, zawiadomienia, wnioski i inne dokumenty </w:t>
      </w:r>
      <w:r w:rsidR="007E031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i informacje składane przez Zamawiającego i Wykonawców oraz umowa </w:t>
      </w:r>
      <w:r w:rsidR="007E0316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 sprawie zamówienia publicznego stanowią załączniki do protokołu postępowania o udzielenie zamówienia.</w:t>
      </w:r>
    </w:p>
    <w:p w:rsidR="001E313A" w:rsidRPr="001E313A" w:rsidRDefault="001E313A" w:rsidP="00ED1B4A">
      <w:pPr>
        <w:numPr>
          <w:ilvl w:val="1"/>
          <w:numId w:val="2"/>
        </w:numPr>
        <w:spacing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Protokół wraz z załącznikami jest jawny. Załączniki do protokołu udostępnia się po dokonaniu wyboru najkorzystniejszej oferty lub unieważnieniu postępowania, </w:t>
      </w:r>
      <w:r w:rsidR="007E03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z tym, że oferty są jawne od chwili ich otwarcia.</w:t>
      </w:r>
    </w:p>
    <w:p w:rsidR="001E313A" w:rsidRPr="00401F13" w:rsidRDefault="001E313A" w:rsidP="00ED1B4A">
      <w:pPr>
        <w:numPr>
          <w:ilvl w:val="1"/>
          <w:numId w:val="2"/>
        </w:numPr>
        <w:spacing w:after="20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Nie ujawnia się informacji stanowiących tajemnicę przedsięb</w:t>
      </w:r>
      <w:r w:rsidR="00BB4D54">
        <w:rPr>
          <w:rFonts w:ascii="Arial" w:eastAsia="Times New Roman" w:hAnsi="Arial" w:cs="Arial"/>
          <w:sz w:val="24"/>
          <w:szCs w:val="24"/>
          <w:lang w:eastAsia="pl-PL"/>
        </w:rPr>
        <w:t xml:space="preserve">iorstwa w rozumieniu przepisów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konkurencji, jeżeli Wykonawca, nie później niż w terminie składania ofert, zastrzegł, że nie mogą być one udostępniane</w:t>
      </w:r>
      <w:r w:rsidR="00963DBF">
        <w:rPr>
          <w:rFonts w:ascii="Arial" w:eastAsia="Times New Roman" w:hAnsi="Arial" w:cs="Arial"/>
          <w:sz w:val="24"/>
          <w:szCs w:val="24"/>
          <w:lang w:eastAsia="pl-PL"/>
        </w:rPr>
        <w:t xml:space="preserve"> oraz wykazał, iż zastrzeżone informacje stanowią tajemnicę przedsiębiorstwa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CENA OFERTOWA I SPOSÓB JEJ PODANIA</w:t>
      </w:r>
    </w:p>
    <w:p w:rsidR="001E313A" w:rsidRPr="00401F13" w:rsidRDefault="001E313A" w:rsidP="00ED1B4A">
      <w:pPr>
        <w:widowControl w:val="0"/>
        <w:numPr>
          <w:ilvl w:val="1"/>
          <w:numId w:val="4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określi cenę 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jednostkową ne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tto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3149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procent i kwotę VAT, cenę jednostkową brutto oraz cenę brutto </w:t>
      </w:r>
      <w:r w:rsidR="000516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ogółem </w:t>
      </w:r>
      <w:r w:rsidR="004246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planowanych dostaw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załączonym do niniejszej SIWZ formularzu ofertowym (załącznik nr 1</w:t>
      </w:r>
      <w:r w:rsidR="000516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,2,3,4,5,6,7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według zasad określonych w sposobie wypełnienia tego formularza, tj.: </w:t>
      </w:r>
    </w:p>
    <w:tbl>
      <w:tblPr>
        <w:tblW w:w="109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91"/>
        <w:gridCol w:w="1296"/>
        <w:gridCol w:w="1164"/>
        <w:gridCol w:w="212"/>
        <w:gridCol w:w="1037"/>
        <w:gridCol w:w="66"/>
        <w:gridCol w:w="778"/>
        <w:gridCol w:w="612"/>
        <w:gridCol w:w="1379"/>
        <w:gridCol w:w="1037"/>
        <w:gridCol w:w="1037"/>
        <w:gridCol w:w="828"/>
      </w:tblGrid>
      <w:tr w:rsidR="00307A8D" w:rsidRPr="007C4425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Zgodnie z częścią zamówienia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asortymentu zgodnie z częścią zamówienia/planowanych dostaw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jednostkowa netto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Vat</w:t>
            </w:r>
          </w:p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% / kwota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 jednostkowa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brutto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3 + 5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>Cena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ogółem</w:t>
            </w:r>
            <w:r w:rsidRPr="007C4425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brutto</w:t>
            </w:r>
          </w:p>
          <w:p w:rsidR="00307A8D" w:rsidRPr="007C4425" w:rsidRDefault="00307A8D" w:rsidP="00ED1B4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6 x 8</w:t>
            </w: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07A8D" w:rsidRPr="001E313A" w:rsidTr="00307A8D">
        <w:trPr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07A8D" w:rsidRPr="001E313A" w:rsidTr="00307A8D">
        <w:trPr>
          <w:jc w:val="center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1E313A">
              <w:rPr>
                <w:rFonts w:ascii="Arial" w:eastAsia="Calibri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8D" w:rsidRPr="001E313A" w:rsidRDefault="00307A8D" w:rsidP="00ED1B4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:rsidR="00291C49" w:rsidRPr="00291C49" w:rsidRDefault="001E313A" w:rsidP="00ED1B4A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291C49">
        <w:rPr>
          <w:rFonts w:ascii="Arial" w:hAnsi="Arial" w:cs="Arial"/>
        </w:rPr>
        <w:t xml:space="preserve">Słownie </w:t>
      </w:r>
      <w:r w:rsidR="00291C49" w:rsidRPr="00291C49">
        <w:rPr>
          <w:rFonts w:ascii="Arial" w:hAnsi="Arial" w:cs="Arial"/>
        </w:rPr>
        <w:t>cena ogółem brutto (poz. 9</w:t>
      </w:r>
      <w:r w:rsidRPr="00291C49">
        <w:rPr>
          <w:rFonts w:ascii="Arial" w:hAnsi="Arial" w:cs="Arial"/>
        </w:rPr>
        <w:t xml:space="preserve">): </w:t>
      </w:r>
    </w:p>
    <w:p w:rsidR="001E313A" w:rsidRPr="00291C49" w:rsidRDefault="001E313A" w:rsidP="00ED1B4A">
      <w:pPr>
        <w:pStyle w:val="Akapitzlist"/>
        <w:tabs>
          <w:tab w:val="left" w:pos="426"/>
        </w:tabs>
        <w:ind w:left="720"/>
        <w:jc w:val="both"/>
        <w:rPr>
          <w:rFonts w:ascii="Arial" w:hAnsi="Arial" w:cs="Arial"/>
        </w:rPr>
      </w:pPr>
      <w:r w:rsidRPr="00291C49">
        <w:rPr>
          <w:rFonts w:ascii="Arial" w:hAnsi="Arial" w:cs="Arial"/>
        </w:rPr>
        <w:t>………………………………………………………………………………</w:t>
      </w:r>
    </w:p>
    <w:p w:rsidR="001E313A" w:rsidRPr="001E313A" w:rsidRDefault="001E313A" w:rsidP="00ED1B4A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Cena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musi uwzględniać wszystkie składniki kosztów niezbędnych do wykonania przedmiotu zamówienia.</w:t>
      </w:r>
    </w:p>
    <w:p w:rsidR="001E313A" w:rsidRPr="001E313A" w:rsidRDefault="001E313A" w:rsidP="00ED1B4A">
      <w:pPr>
        <w:widowControl w:val="0"/>
        <w:numPr>
          <w:ilvl w:val="1"/>
          <w:numId w:val="2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Rozliczenia między Zamawiającym i Wykonawcą będą prowadzone w PLN.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MIEJSCE I TERMIN OTWARCIA OFERT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Otwarcie ofert nastąpi w Szkole Podstawowej nr 28</w:t>
      </w:r>
      <w:r w:rsidR="000C06D1">
        <w:rPr>
          <w:rFonts w:ascii="Arial" w:eastAsia="Times New Roman" w:hAnsi="Arial" w:cs="Arial"/>
          <w:sz w:val="24"/>
          <w:szCs w:val="24"/>
          <w:lang w:eastAsia="pl-PL"/>
        </w:rPr>
        <w:t xml:space="preserve"> z Oddziałami Integracyjnymi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im. Synów </w:t>
      </w:r>
      <w:r w:rsidR="000537AE">
        <w:rPr>
          <w:rFonts w:ascii="Arial" w:eastAsia="Times New Roman" w:hAnsi="Arial" w:cs="Arial"/>
          <w:sz w:val="24"/>
          <w:szCs w:val="24"/>
          <w:lang w:eastAsia="pl-PL"/>
        </w:rPr>
        <w:t xml:space="preserve">Pułku Ziemi Lubelskiej, Lublin 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ul. Radości 13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dniu </w:t>
      </w:r>
      <w:r w:rsidR="008029C7"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="002E3F43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8029C7">
        <w:rPr>
          <w:rFonts w:ascii="Arial" w:eastAsia="Times New Roman" w:hAnsi="Arial" w:cs="Arial"/>
          <w:bCs/>
          <w:sz w:val="24"/>
          <w:szCs w:val="24"/>
          <w:lang w:eastAsia="pl-PL"/>
        </w:rPr>
        <w:t>6.2016</w:t>
      </w:r>
      <w:r w:rsidRPr="00FA1C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FA1C51">
        <w:rPr>
          <w:rFonts w:ascii="Arial" w:eastAsia="Times New Roman" w:hAnsi="Arial" w:cs="Arial"/>
          <w:bCs/>
          <w:sz w:val="24"/>
          <w:szCs w:val="24"/>
          <w:lang w:eastAsia="pl-PL"/>
        </w:rPr>
        <w:t>r., godz. 11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.15 (czasu lokalnego), </w:t>
      </w:r>
      <w:r w:rsidR="006218A6">
        <w:rPr>
          <w:rFonts w:ascii="Arial" w:eastAsia="Times New Roman" w:hAnsi="Arial" w:cs="Arial"/>
          <w:bCs/>
          <w:sz w:val="24"/>
          <w:szCs w:val="24"/>
          <w:lang w:eastAsia="pl-PL"/>
        </w:rPr>
        <w:t>sala konferencyjna nr 59.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Otwarcie ofert jest jawne. Bezpośrednio przed otwarciem ofert zamawiający poda kwotę, jaką zamierza przeznaczyć na sfinansowanie zamówienia</w:t>
      </w:r>
      <w:r w:rsidR="008D1846">
        <w:rPr>
          <w:rFonts w:ascii="Arial" w:eastAsia="Times New Roman" w:hAnsi="Arial" w:cs="Arial"/>
          <w:sz w:val="24"/>
          <w:szCs w:val="24"/>
          <w:lang w:eastAsia="pl-PL"/>
        </w:rPr>
        <w:t xml:space="preserve"> dla każdej części zamówienia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Podczas otwarcia ofert zostaną podane nazwy oraz adresy Wykonawców, a także informacje dotyczące ceny</w:t>
      </w:r>
      <w:r w:rsidR="006218A6">
        <w:rPr>
          <w:rFonts w:ascii="Arial" w:eastAsia="Times New Roman" w:hAnsi="Arial" w:cs="Arial"/>
          <w:sz w:val="24"/>
          <w:szCs w:val="24"/>
          <w:lang w:eastAsia="pl-PL"/>
        </w:rPr>
        <w:t>, terminu wykonania zamówienia,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warunków płatno</w:t>
      </w:r>
      <w:r w:rsidR="006218A6">
        <w:rPr>
          <w:rFonts w:ascii="Arial" w:eastAsia="Times New Roman" w:hAnsi="Arial" w:cs="Arial"/>
          <w:sz w:val="24"/>
          <w:szCs w:val="24"/>
          <w:lang w:eastAsia="pl-PL"/>
        </w:rPr>
        <w:t>ści przedstawionych w ofertach dla poszczególnych części zamówienia.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>Informacje te zostaną przekazane wykonawcom, którzy byli nieobecni przy otwarciu ofert, na ich wniosek.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TERMIN ZWIĄZANIA OFERTĄ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zostanie związany złożoną ofertą przez okres 30 dni. 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Bieg terminu związania ofertą rozpoczyna się wraz z upływem terminu składania ofert. </w:t>
      </w:r>
    </w:p>
    <w:p w:rsidR="001E313A" w:rsidRPr="001E313A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Wniesienie odwołania po upływie terminu składania ofert zawiesza bieg terminu związania ofertą do czasu ogłoszenia orzeczenia przez KIO (art. 182 ust.6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93FDC" w:rsidRDefault="00C93FDC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XV.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KRYTERIA OCENY OFERT I WYBÓR NAJKORZYSTNIEJSZEJ OFERTY</w:t>
      </w:r>
    </w:p>
    <w:p w:rsidR="001E313A" w:rsidRPr="00F42737" w:rsidRDefault="001E313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427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F42737">
        <w:rPr>
          <w:rFonts w:ascii="Arial" w:eastAsia="Times New Roman" w:hAnsi="Arial" w:cs="Arial"/>
          <w:sz w:val="24"/>
          <w:szCs w:val="24"/>
          <w:lang w:eastAsia="pl-PL"/>
        </w:rPr>
        <w:tab/>
        <w:t>Przy wyborze oferty zamawiający będzie się kierował następującym kryterium:</w:t>
      </w:r>
    </w:p>
    <w:p w:rsidR="001E313A" w:rsidRPr="00F42737" w:rsidRDefault="00F42737" w:rsidP="00ED1B4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</w:t>
      </w:r>
      <w:r w:rsidR="001E313A" w:rsidRPr="00F42737">
        <w:rPr>
          <w:rFonts w:ascii="Arial" w:eastAsia="Calibri" w:hAnsi="Arial" w:cs="Arial"/>
          <w:sz w:val="24"/>
          <w:szCs w:val="24"/>
        </w:rPr>
        <w:t>kryterium ceny: waga 100 %</w:t>
      </w:r>
    </w:p>
    <w:p w:rsidR="001E313A" w:rsidRPr="001E313A" w:rsidRDefault="001E313A" w:rsidP="00ED1B4A">
      <w:pPr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Calibri" w:hAnsi="Arial" w:cs="Arial"/>
          <w:sz w:val="24"/>
          <w:szCs w:val="24"/>
        </w:rPr>
        <w:t xml:space="preserve"> Sposób obliczania wartości punktowej kryterium, o którym mowa w rozdziale XV pkt 1 SIWZ.</w:t>
      </w:r>
    </w:p>
    <w:p w:rsidR="001E313A" w:rsidRPr="001E313A" w:rsidRDefault="001E313A" w:rsidP="00ED1B4A">
      <w:pPr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1)  Kryterium cena będzie rozpatrywane na podstawie ceny brutto ogółem za wykonanie przedmiotu zamówienia, podanej przez Wykonawcę na formularzu ofertowym, a liczba punktów w tym kryterium zostanie obliczona na podstawie poniższego wzoru:</w:t>
      </w:r>
    </w:p>
    <w:p w:rsidR="001E313A" w:rsidRPr="001E313A" w:rsidRDefault="001E313A" w:rsidP="00ED1B4A">
      <w:pPr>
        <w:jc w:val="both"/>
        <w:rPr>
          <w:rFonts w:ascii="Arial" w:eastAsia="Calibri" w:hAnsi="Arial" w:cs="Arial"/>
          <w:sz w:val="24"/>
          <w:szCs w:val="24"/>
          <w:vertAlign w:val="subscript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          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proofErr w:type="spellStart"/>
      <w:r w:rsidRPr="001E313A">
        <w:rPr>
          <w:rFonts w:ascii="Arial" w:eastAsia="Calibri" w:hAnsi="Arial" w:cs="Arial"/>
          <w:sz w:val="24"/>
          <w:szCs w:val="24"/>
        </w:rPr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min</w:t>
      </w:r>
      <w:proofErr w:type="spellEnd"/>
    </w:p>
    <w:p w:rsidR="001E313A" w:rsidRPr="001E313A" w:rsidRDefault="001E313A" w:rsidP="00ED1B4A">
      <w:pPr>
        <w:ind w:left="2832" w:firstLine="708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C = -------------  x 100</w:t>
      </w:r>
    </w:p>
    <w:p w:rsidR="001E313A" w:rsidRPr="001E313A" w:rsidRDefault="001E313A" w:rsidP="00ED1B4A">
      <w:pPr>
        <w:jc w:val="both"/>
        <w:rPr>
          <w:rFonts w:ascii="Arial" w:eastAsia="Calibri" w:hAnsi="Arial" w:cs="Arial"/>
          <w:sz w:val="24"/>
          <w:szCs w:val="24"/>
          <w:vertAlign w:val="subscript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          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o</w:t>
      </w:r>
    </w:p>
    <w:p w:rsidR="001E313A" w:rsidRPr="001E313A" w:rsidRDefault="001E313A" w:rsidP="00ED1B4A">
      <w:pPr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gdzie:  </w:t>
      </w:r>
      <w:proofErr w:type="spellStart"/>
      <w:r w:rsidRPr="001E313A">
        <w:rPr>
          <w:rFonts w:ascii="Arial" w:eastAsia="Calibri" w:hAnsi="Arial" w:cs="Arial"/>
          <w:sz w:val="24"/>
          <w:szCs w:val="24"/>
        </w:rPr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min</w:t>
      </w:r>
      <w:proofErr w:type="spellEnd"/>
      <w:r w:rsidRPr="001E313A">
        <w:rPr>
          <w:rFonts w:ascii="Arial" w:eastAsia="Calibri" w:hAnsi="Arial" w:cs="Arial"/>
          <w:sz w:val="24"/>
          <w:szCs w:val="24"/>
        </w:rPr>
        <w:t xml:space="preserve"> - cena brutto najtańszej oferty</w:t>
      </w:r>
    </w:p>
    <w:p w:rsidR="001E313A" w:rsidRPr="001E313A" w:rsidRDefault="001E313A" w:rsidP="00ED1B4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C</w:t>
      </w:r>
      <w:r w:rsidRPr="001E313A">
        <w:rPr>
          <w:rFonts w:ascii="Arial" w:eastAsia="Calibri" w:hAnsi="Arial" w:cs="Arial"/>
          <w:sz w:val="24"/>
          <w:szCs w:val="24"/>
          <w:vertAlign w:val="subscript"/>
        </w:rPr>
        <w:t>o</w:t>
      </w:r>
      <w:r w:rsidRPr="001E313A">
        <w:rPr>
          <w:rFonts w:ascii="Arial" w:eastAsia="Calibri" w:hAnsi="Arial" w:cs="Arial"/>
          <w:sz w:val="24"/>
          <w:szCs w:val="24"/>
        </w:rPr>
        <w:t xml:space="preserve"> - cena brutto ocenianej oferty</w:t>
      </w:r>
    </w:p>
    <w:p w:rsidR="001E313A" w:rsidRPr="001E313A" w:rsidRDefault="001E313A" w:rsidP="00ED1B4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C – liczba punktów</w:t>
      </w:r>
    </w:p>
    <w:p w:rsidR="001E313A" w:rsidRPr="00A8410A" w:rsidRDefault="00A8410A" w:rsidP="00ED1B4A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A8410A">
        <w:rPr>
          <w:rFonts w:ascii="Arial" w:hAnsi="Arial" w:cs="Arial"/>
          <w:sz w:val="24"/>
          <w:szCs w:val="24"/>
        </w:rPr>
        <w:t>3.</w:t>
      </w:r>
      <w:r w:rsidR="008D1846">
        <w:rPr>
          <w:rFonts w:ascii="Arial" w:hAnsi="Arial" w:cs="Arial"/>
          <w:sz w:val="24"/>
          <w:szCs w:val="24"/>
        </w:rPr>
        <w:t xml:space="preserve"> </w:t>
      </w:r>
      <w:r w:rsidR="001E313A" w:rsidRPr="00A8410A">
        <w:rPr>
          <w:rFonts w:ascii="Arial" w:hAnsi="Arial" w:cs="Arial"/>
          <w:sz w:val="24"/>
          <w:szCs w:val="24"/>
        </w:rPr>
        <w:t>Za najkorzystniejszą ofertę zostanie uznana ta oferta spośród ofert niepodlegających odrzuceniu, która uzyska zgodnie z powyższym kryterium oceny ofert największą liczbę punktów.</w:t>
      </w:r>
    </w:p>
    <w:p w:rsidR="00A8410A" w:rsidRPr="00A8410A" w:rsidRDefault="00A8410A" w:rsidP="00ED1B4A">
      <w:pPr>
        <w:pStyle w:val="Akapitzlist"/>
        <w:widowControl w:val="0"/>
        <w:numPr>
          <w:ilvl w:val="1"/>
          <w:numId w:val="2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Kryterium, o którym mowa w pkt 1 oraz sposób obliczania wartości punktowej tego kryterium, o którym mowa w pkt 2 dotyczy wszystkich tj. siedmiu części.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0C06D1">
      <w:pPr>
        <w:keepLines/>
        <w:widowControl w:val="0"/>
        <w:suppressAutoHyphens/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XVI.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INFORMACJE O FORMALNOŚCIACH, JA</w:t>
      </w:r>
      <w:r w:rsidR="000C06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KICH NALEŻY DOPEŁNIĆ PO WYBORZE OFERTY 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 CELU ZAWARCIA UMOWY W SPRAWIE ZAMÓWIENIA PUBLICZNEGO</w:t>
      </w:r>
    </w:p>
    <w:p w:rsidR="001E313A" w:rsidRPr="001E313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wyborze oferty Zamawiający zawiadomi zgodnie z art. 27 ust. 2 </w:t>
      </w:r>
      <w:proofErr w:type="spellStart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jednocześnie Wykonawców, którzy złożyli oferty, oraz zamieści informację na stronie internetowej, na której opublikowano SIWZ, i w miejscu publicznie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dostępnym w swojej siedzibie.</w:t>
      </w:r>
    </w:p>
    <w:p w:rsidR="001E313A" w:rsidRPr="001E313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unieważni postępowanie o udzielenie zamówienia, jeżeli zajdzie co najmniej jedna z okoliczności wymienionych w art. 93 ust. 1 </w:t>
      </w:r>
      <w:proofErr w:type="spellStart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E313A" w:rsidRPr="001E313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right="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unieważnieniu postępowania o udzielenie zamówienia Zamawiający zawiadamia równocześnie wszystkich Wykonawców, którzy ubiegli się </w:t>
      </w:r>
      <w:r w:rsidR="00D74CD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udzielenie zamówienia, podając uzasadnienia faktyczne i prawne.</w:t>
      </w:r>
    </w:p>
    <w:p w:rsidR="001E313A" w:rsidRPr="001E313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unieważnienia postępowania o udzielenie zamówienia z przyczyn leżących po stronie Zamawiającego, Wykonawcom, którzy złożyli oferty nie podlegające odrzuceniu, przysługuje roszczenie o zwrot uzasadnionych kosztów uczestnictwa w postępowaniu, w szczególności kosztów przygotowania oferty.</w:t>
      </w:r>
    </w:p>
    <w:p w:rsidR="00D74CDC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zawrze umowę w sprawie zamówienia publicznego w terminie nie krótszym niż 5 dni od dnia przesłania zawiadomienia o wyborze najkorzystniejszej oferty w sposób określony w pkt 1 Rozdz. XVI SIWZ, chyba, że zaistnieją okoliczności, o których mowa w art.94 ust.2 pkt 1 a, pkt 3 a </w:t>
      </w:r>
      <w:proofErr w:type="spellStart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E313A" w:rsidRPr="001E313A" w:rsidRDefault="00D74CDC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</w:t>
      </w:r>
    </w:p>
    <w:p w:rsidR="001E313A" w:rsidRPr="001E313A" w:rsidRDefault="001E313A" w:rsidP="00ED1B4A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Wykonawca, którego oferta została wybrana, uchyla się od zawarcia umowy w sprawie zamówienia publicznego, Zamawiający wybierze ofertę najkorzystniejszą spośród pozostałych ofert, bez przeprowadzania ich ponownej oceny, chyba że zachodzą przesłanki, o których mowa w art. 93 ust. 1 ustawy.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XVII.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WYMAGANIA DOTYCZĄCE ZABEZPIECZENIA NALEŻYTEGO WYKONANIA UMOWY</w:t>
      </w:r>
    </w:p>
    <w:p w:rsid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Zamawiający nie przewiduje zabezpieczenia należytego wykonania umowy.</w:t>
      </w:r>
    </w:p>
    <w:p w:rsidR="00D5703E" w:rsidRPr="001E313A" w:rsidRDefault="00D5703E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263" w:rsidRDefault="00B3526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>XVIII.</w:t>
      </w:r>
      <w:r w:rsidRPr="001E313A">
        <w:rPr>
          <w:rFonts w:ascii="Arial" w:eastAsia="Times New Roman" w:hAnsi="Arial" w:cs="Arial"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sz w:val="24"/>
          <w:szCs w:val="24"/>
          <w:lang w:eastAsia="pl-PL"/>
        </w:rPr>
        <w:t>WARUNKI UMOWY</w:t>
      </w:r>
    </w:p>
    <w:p w:rsidR="001E313A" w:rsidRDefault="00D5703E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Warunki</w:t>
      </w:r>
      <w:r w:rsidR="001E313A"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E313A" w:rsidRPr="001E313A">
        <w:rPr>
          <w:rFonts w:ascii="Arial" w:eastAsia="Times New Roman" w:hAnsi="Arial" w:cs="Arial"/>
          <w:sz w:val="24"/>
          <w:szCs w:val="24"/>
          <w:lang w:eastAsia="pl-PL"/>
        </w:rPr>
        <w:t>umowy zos</w:t>
      </w:r>
      <w:r>
        <w:rPr>
          <w:rFonts w:ascii="Arial" w:eastAsia="Times New Roman" w:hAnsi="Arial" w:cs="Arial"/>
          <w:sz w:val="24"/>
          <w:szCs w:val="24"/>
          <w:lang w:eastAsia="pl-PL"/>
        </w:rPr>
        <w:t>tały określone w załączniku nr 13</w:t>
      </w:r>
      <w:r w:rsidR="00C24093">
        <w:rPr>
          <w:rFonts w:ascii="Arial" w:eastAsia="Times New Roman" w:hAnsi="Arial" w:cs="Arial"/>
          <w:sz w:val="24"/>
          <w:szCs w:val="24"/>
          <w:lang w:eastAsia="pl-PL"/>
        </w:rPr>
        <w:t xml:space="preserve"> do SIWZ :</w:t>
      </w:r>
    </w:p>
    <w:p w:rsidR="00C24093" w:rsidRDefault="00C2409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1.1.umowa zostanie podpisana na podstawie złożonej oferty zgodnie z określonymi w niej cenami jednostkowymi netto</w:t>
      </w:r>
      <w:r w:rsidR="00E976C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plus VAT oraz cenami jednostkowymi brutto dla poszczególnego asortymentu planowanych dostaw.</w:t>
      </w:r>
    </w:p>
    <w:p w:rsidR="00C24093" w:rsidRDefault="00C2409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2.Istotne zmiany umowy, ich dopuszczalność oraz warunki zmian :</w:t>
      </w:r>
      <w:bookmarkStart w:id="0" w:name="_GoBack"/>
      <w:bookmarkEnd w:id="0"/>
    </w:p>
    <w:p w:rsidR="00EE713F" w:rsidRPr="00EE713F" w:rsidRDefault="00EE713F" w:rsidP="00ED1B4A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2.1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.Podane w opisie przedmiotu zamówienia ilości mogą zostać zmniejszone lub zwiększone o określoną warto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>ść procentową tj. : +</w:t>
      </w:r>
      <w:r w:rsidR="004778EF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B35263">
        <w:rPr>
          <w:rFonts w:ascii="Arial" w:eastAsia="Times New Roman" w:hAnsi="Arial" w:cs="Arial"/>
          <w:sz w:val="24"/>
          <w:szCs w:val="24"/>
          <w:lang w:eastAsia="pl-PL"/>
        </w:rPr>
        <w:t xml:space="preserve"> - 10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%.</w:t>
      </w:r>
    </w:p>
    <w:p w:rsidR="00EE713F" w:rsidRPr="00EE713F" w:rsidRDefault="0035459D" w:rsidP="00ED1B4A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2.2.</w:t>
      </w:r>
      <w:r w:rsidR="00EE713F" w:rsidRPr="00EE713F">
        <w:rPr>
          <w:rFonts w:ascii="Arial" w:eastAsia="Times New Roman" w:hAnsi="Arial" w:cs="Arial"/>
          <w:sz w:val="24"/>
          <w:szCs w:val="24"/>
          <w:lang w:eastAsia="pl-PL"/>
        </w:rPr>
        <w:t xml:space="preserve">Zmiana cen jednostkowych </w:t>
      </w:r>
      <w:r w:rsidR="00C0322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="00EE713F" w:rsidRPr="00EE713F">
        <w:rPr>
          <w:rFonts w:ascii="Arial" w:eastAsia="Times New Roman" w:hAnsi="Arial" w:cs="Arial"/>
          <w:sz w:val="24"/>
          <w:szCs w:val="24"/>
          <w:lang w:eastAsia="pl-PL"/>
        </w:rPr>
        <w:t>dostarczanych produktów oparta będzie na klauzuli waloryzacji cen, o ile Wykonawca w sposób obiektywny ekonomicznie na podstawie wniosku oraz przedłożonych dokumentów uzasadni potrzebę ich zmian.</w:t>
      </w:r>
    </w:p>
    <w:p w:rsidR="00EE713F" w:rsidRPr="00EE713F" w:rsidRDefault="00EE713F" w:rsidP="00ED1B4A">
      <w:pPr>
        <w:tabs>
          <w:tab w:val="left" w:pos="284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13F">
        <w:rPr>
          <w:rFonts w:ascii="Arial" w:eastAsia="Times New Roman" w:hAnsi="Arial" w:cs="Arial"/>
          <w:sz w:val="24"/>
          <w:szCs w:val="24"/>
          <w:lang w:eastAsia="pl-PL"/>
        </w:rPr>
        <w:t xml:space="preserve">Zmiana cen jednostkowych </w:t>
      </w:r>
      <w:r w:rsidR="00C03226">
        <w:rPr>
          <w:rFonts w:ascii="Arial" w:eastAsia="Times New Roman" w:hAnsi="Arial" w:cs="Arial"/>
          <w:sz w:val="24"/>
          <w:szCs w:val="24"/>
          <w:lang w:eastAsia="pl-PL"/>
        </w:rPr>
        <w:t xml:space="preserve">brutto 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dotyczyła będzie także sezonowości tj.</w:t>
      </w:r>
      <w:r w:rsidR="008D18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13F">
        <w:rPr>
          <w:rFonts w:ascii="Arial" w:eastAsia="Times New Roman" w:hAnsi="Arial" w:cs="Arial"/>
          <w:sz w:val="24"/>
          <w:szCs w:val="24"/>
          <w:lang w:eastAsia="pl-PL"/>
        </w:rPr>
        <w:t>spadku lub wzrostu cen</w:t>
      </w:r>
      <w:r w:rsidR="00223842">
        <w:rPr>
          <w:rFonts w:ascii="Arial" w:eastAsia="Times New Roman" w:hAnsi="Arial" w:cs="Arial"/>
          <w:sz w:val="24"/>
          <w:szCs w:val="24"/>
          <w:lang w:eastAsia="pl-PL"/>
        </w:rPr>
        <w:t xml:space="preserve"> związanej z cyklem wytwarzania produktów.</w:t>
      </w:r>
    </w:p>
    <w:p w:rsidR="00C24093" w:rsidRPr="001E313A" w:rsidRDefault="00C24093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 w:hanging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XIX.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POUCZENIE O ŚRODKACH OCHRONY PRAWNEJ PRZYSŁUGUJĄCYCH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WYKONAWCOM W TOKU POSTĘPOWANIA O UDZIELENIE ZAMÓWIENIA PUBLICZNEGO</w:t>
      </w:r>
    </w:p>
    <w:p w:rsidR="001E313A" w:rsidRPr="001E313A" w:rsidRDefault="001E313A" w:rsidP="00ED1B4A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, przysługują środki ochrony prawnej przewidziane w dziale VI </w:t>
      </w:r>
      <w:proofErr w:type="spellStart"/>
      <w:r w:rsidRPr="001E313A">
        <w:rPr>
          <w:rFonts w:ascii="Arial" w:eastAsia="Times New Roman" w:hAnsi="Arial" w:cs="Arial"/>
          <w:sz w:val="24"/>
          <w:szCs w:val="24"/>
          <w:lang w:eastAsia="pl-PL"/>
        </w:rPr>
        <w:t>uPzp</w:t>
      </w:r>
      <w:proofErr w:type="spellEnd"/>
      <w:r w:rsidRPr="001E31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E3F43" w:rsidRDefault="002E3F4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72BE1" w:rsidRDefault="00872BE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72BE1" w:rsidRDefault="00872BE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72BE1" w:rsidRDefault="00872BE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72BE1" w:rsidRDefault="00872BE1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D1B4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XX.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INFORMACJA O PODWYKONAWSTWIE</w:t>
      </w:r>
    </w:p>
    <w:p w:rsidR="001E313A" w:rsidRPr="001E313A" w:rsidRDefault="008D184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ma obowiązek przekazania informacji</w:t>
      </w:r>
      <w:r w:rsidRPr="008D1846">
        <w:rPr>
          <w:rFonts w:ascii="Arial" w:eastAsia="Times New Roman" w:hAnsi="Arial" w:cs="Arial"/>
          <w:sz w:val="24"/>
          <w:szCs w:val="24"/>
          <w:lang w:eastAsia="pl-PL"/>
        </w:rPr>
        <w:t xml:space="preserve"> o powierzeniu wykonania części zamówienia podwykonawcy. W odniesieniu do przedmiotu zamówienia Zamawiający za część zamówienia rozumie: sprzedaż artykułów żywnościowych i dostawa (transport). Zamawiający nie zastrzega osobistego wykonania przez wykonawcę części zamówienia, o których mowa w zapisie poprzednim.</w:t>
      </w: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1846" w:rsidRDefault="008D1846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D1846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XXI. </w:t>
      </w:r>
      <w:r w:rsidR="008D1846">
        <w:rPr>
          <w:rFonts w:ascii="Arial" w:eastAsia="Times New Roman" w:hAnsi="Arial" w:cs="Arial"/>
          <w:bCs/>
          <w:sz w:val="24"/>
          <w:szCs w:val="24"/>
          <w:lang w:eastAsia="pl-PL"/>
        </w:rPr>
        <w:t>ZASADY ROZLICZANIA DOSTAW</w:t>
      </w:r>
    </w:p>
    <w:p w:rsidR="001E313A" w:rsidRPr="008D1846" w:rsidRDefault="001E313A" w:rsidP="00ED1B4A">
      <w:pPr>
        <w:pStyle w:val="Akapitzlist"/>
        <w:keepLines/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D1846">
        <w:rPr>
          <w:rFonts w:ascii="Arial" w:hAnsi="Arial" w:cs="Arial"/>
          <w:bCs/>
        </w:rPr>
        <w:t>Z</w:t>
      </w:r>
      <w:r w:rsidR="008D1846">
        <w:rPr>
          <w:rFonts w:ascii="Arial" w:hAnsi="Arial" w:cs="Arial"/>
          <w:bCs/>
        </w:rPr>
        <w:t xml:space="preserve">aliczka: </w:t>
      </w:r>
      <w:r w:rsidRPr="008D1846">
        <w:rPr>
          <w:rFonts w:ascii="Arial" w:hAnsi="Arial" w:cs="Arial"/>
        </w:rPr>
        <w:t>Zamawiający nie przewiduje udzielania zaliczek na poczet wykonania zamówienia.</w:t>
      </w:r>
    </w:p>
    <w:p w:rsidR="008D1846" w:rsidRPr="008D1846" w:rsidRDefault="004643CA" w:rsidP="00ED1B4A">
      <w:pPr>
        <w:pStyle w:val="Akapitzlist"/>
        <w:keepLines/>
        <w:widowControl w:val="0"/>
        <w:numPr>
          <w:ilvl w:val="3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Rozliczanie dostaw: za każdą dostawę na podstawie wystawionej faktury VAT prze</w:t>
      </w:r>
      <w:r w:rsidR="004778EF">
        <w:rPr>
          <w:rFonts w:ascii="Arial" w:hAnsi="Arial" w:cs="Arial"/>
        </w:rPr>
        <w:t>z Wykonawcę, na konto w ciągu 21</w:t>
      </w:r>
      <w:r>
        <w:rPr>
          <w:rFonts w:ascii="Arial" w:hAnsi="Arial" w:cs="Arial"/>
        </w:rPr>
        <w:t xml:space="preserve"> dni.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XXII.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INFORMACJE DODATKOWE</w:t>
      </w:r>
    </w:p>
    <w:p w:rsidR="001E313A" w:rsidRPr="001E313A" w:rsidRDefault="001E313A" w:rsidP="00ED1B4A">
      <w:pPr>
        <w:widowControl w:val="0"/>
        <w:numPr>
          <w:ilvl w:val="1"/>
          <w:numId w:val="7"/>
        </w:numPr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dopuszcza porozumiewania się drogą elektroniczną.</w:t>
      </w:r>
    </w:p>
    <w:p w:rsidR="001E313A" w:rsidRPr="001E313A" w:rsidRDefault="001E313A" w:rsidP="00ED1B4A">
      <w:pPr>
        <w:widowControl w:val="0"/>
        <w:numPr>
          <w:ilvl w:val="1"/>
          <w:numId w:val="7"/>
        </w:numPr>
        <w:tabs>
          <w:tab w:val="right" w:leader="dot" w:pos="8674"/>
        </w:tabs>
        <w:autoSpaceDE w:val="0"/>
        <w:autoSpaceDN w:val="0"/>
        <w:adjustRightInd w:val="0"/>
        <w:spacing w:after="200" w:line="276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przewiduje aukcji elektronicznej.</w:t>
      </w: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35263" w:rsidRDefault="00B35263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1E313A" w:rsidRPr="001E313A" w:rsidRDefault="001E313A" w:rsidP="00ED1B4A">
      <w:pPr>
        <w:keepLines/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XXIII.</w:t>
      </w:r>
      <w:r w:rsidRPr="001E313A">
        <w:rPr>
          <w:rFonts w:ascii="Arial" w:eastAsia="Times New Roman" w:hAnsi="Arial" w:cs="Arial"/>
          <w:bCs/>
          <w:sz w:val="24"/>
          <w:szCs w:val="24"/>
          <w:lang w:val="en-US" w:eastAsia="pl-PL"/>
        </w:rPr>
        <w:t> </w:t>
      </w:r>
      <w:r w:rsidRPr="001E313A">
        <w:rPr>
          <w:rFonts w:ascii="Arial" w:eastAsia="Times New Roman" w:hAnsi="Arial" w:cs="Arial"/>
          <w:bCs/>
          <w:sz w:val="24"/>
          <w:szCs w:val="24"/>
          <w:lang w:eastAsia="pl-PL"/>
        </w:rPr>
        <w:t>WYKAZ ZAŁĄCZNIKÓW DO SIWZ</w:t>
      </w:r>
    </w:p>
    <w:p w:rsidR="001E313A" w:rsidRPr="00EC699D" w:rsidRDefault="001E313A" w:rsidP="00ED1B4A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Formularz oferty – załącznik nr 1</w:t>
      </w:r>
      <w:r w:rsidR="00FD22E9" w:rsidRPr="00EC699D">
        <w:rPr>
          <w:rFonts w:ascii="Arial" w:eastAsia="Calibri" w:hAnsi="Arial" w:cs="Arial"/>
          <w:sz w:val="24"/>
          <w:szCs w:val="24"/>
        </w:rPr>
        <w:t>,2,3,4,5,6,7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ED1B4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EC699D">
        <w:rPr>
          <w:rFonts w:ascii="Arial" w:eastAsia="Calibri" w:hAnsi="Arial" w:cs="Arial"/>
          <w:spacing w:val="-6"/>
          <w:sz w:val="24"/>
          <w:szCs w:val="24"/>
        </w:rPr>
        <w:t>Oświadczenie o spełnieniu warunków udziału w postępowaniu zgodnie z</w:t>
      </w:r>
      <w:r w:rsidR="00FD22E9" w:rsidRPr="00EC699D">
        <w:rPr>
          <w:rFonts w:ascii="Arial" w:eastAsia="Calibri" w:hAnsi="Arial" w:cs="Arial"/>
          <w:spacing w:val="-6"/>
          <w:sz w:val="24"/>
          <w:szCs w:val="24"/>
        </w:rPr>
        <w:t xml:space="preserve"> art. 22 </w:t>
      </w:r>
      <w:proofErr w:type="spellStart"/>
      <w:r w:rsidR="00FD22E9" w:rsidRPr="00EC699D">
        <w:rPr>
          <w:rFonts w:ascii="Arial" w:eastAsia="Calibri" w:hAnsi="Arial" w:cs="Arial"/>
          <w:spacing w:val="-6"/>
          <w:sz w:val="24"/>
          <w:szCs w:val="24"/>
        </w:rPr>
        <w:t>uPzp</w:t>
      </w:r>
      <w:proofErr w:type="spellEnd"/>
      <w:r w:rsidR="00FD22E9" w:rsidRPr="00EC699D">
        <w:rPr>
          <w:rFonts w:ascii="Arial" w:eastAsia="Calibri" w:hAnsi="Arial" w:cs="Arial"/>
          <w:spacing w:val="-6"/>
          <w:sz w:val="24"/>
          <w:szCs w:val="24"/>
        </w:rPr>
        <w:t xml:space="preserve"> – załącznik nr 8 </w:t>
      </w:r>
      <w:r w:rsidRPr="00EC699D">
        <w:rPr>
          <w:rFonts w:ascii="Arial" w:eastAsia="Calibri" w:hAnsi="Arial" w:cs="Arial"/>
          <w:spacing w:val="-6"/>
          <w:sz w:val="24"/>
          <w:szCs w:val="24"/>
        </w:rPr>
        <w:t>do SIWZ.</w:t>
      </w:r>
    </w:p>
    <w:p w:rsidR="001E313A" w:rsidRPr="00EC699D" w:rsidRDefault="001E313A" w:rsidP="00ED1B4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Wykaz wykonanych w ciągu ostatni</w:t>
      </w:r>
      <w:r w:rsidR="00D65064" w:rsidRPr="00EC699D">
        <w:rPr>
          <w:rFonts w:ascii="Arial" w:eastAsia="Calibri" w:hAnsi="Arial" w:cs="Arial"/>
          <w:sz w:val="24"/>
          <w:szCs w:val="24"/>
        </w:rPr>
        <w:t>ch 3 lat dostaw – załącznik nr 9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ED1B4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Oświadczenie o braku podstaw</w:t>
      </w:r>
      <w:r w:rsidR="00D65064" w:rsidRPr="00EC699D">
        <w:rPr>
          <w:rFonts w:ascii="Arial" w:eastAsia="Calibri" w:hAnsi="Arial" w:cs="Arial"/>
          <w:sz w:val="24"/>
          <w:szCs w:val="24"/>
        </w:rPr>
        <w:t xml:space="preserve"> do wykluczenia – załącznik nr 10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ED1B4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 xml:space="preserve">Oświadczenie </w:t>
      </w:r>
      <w:r w:rsidR="00D65064" w:rsidRPr="00EC699D">
        <w:rPr>
          <w:rFonts w:ascii="Arial" w:eastAsia="Calibri" w:hAnsi="Arial" w:cs="Arial"/>
          <w:sz w:val="24"/>
          <w:szCs w:val="24"/>
        </w:rPr>
        <w:t>dotyczące przynależności do grupy kapitałowej – załącznik nr 11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4643CA" w:rsidP="00ED1B4A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Informacja Wykonawcy o powierzeniu części zamówienia</w:t>
      </w:r>
      <w:r w:rsidR="00D65064" w:rsidRPr="00EC699D">
        <w:rPr>
          <w:rFonts w:ascii="Arial" w:eastAsia="Calibri" w:hAnsi="Arial" w:cs="Arial"/>
          <w:sz w:val="24"/>
          <w:szCs w:val="24"/>
        </w:rPr>
        <w:t xml:space="preserve"> podwykonawcom – załącznik nr 12</w:t>
      </w:r>
      <w:r w:rsidR="001E313A"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EC699D" w:rsidRDefault="001E313A" w:rsidP="00ED1B4A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EC699D">
        <w:rPr>
          <w:rFonts w:ascii="Arial" w:eastAsia="Calibri" w:hAnsi="Arial" w:cs="Arial"/>
          <w:sz w:val="24"/>
          <w:szCs w:val="24"/>
        </w:rPr>
        <w:t>Projekt umowy w sprawie zamówie</w:t>
      </w:r>
      <w:r w:rsidR="00D65064" w:rsidRPr="00EC699D">
        <w:rPr>
          <w:rFonts w:ascii="Arial" w:eastAsia="Calibri" w:hAnsi="Arial" w:cs="Arial"/>
          <w:sz w:val="24"/>
          <w:szCs w:val="24"/>
        </w:rPr>
        <w:t>nia publicznego – załącznik nr 13</w:t>
      </w:r>
      <w:r w:rsidRPr="00EC699D">
        <w:rPr>
          <w:rFonts w:ascii="Arial" w:eastAsia="Calibri" w:hAnsi="Arial" w:cs="Arial"/>
          <w:sz w:val="24"/>
          <w:szCs w:val="24"/>
        </w:rPr>
        <w:t xml:space="preserve"> do SIWZ.</w:t>
      </w:r>
    </w:p>
    <w:p w:rsidR="001E313A" w:rsidRPr="001E313A" w:rsidRDefault="001E313A" w:rsidP="00ED1B4A">
      <w:pPr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 w:firstLine="783"/>
        <w:jc w:val="both"/>
        <w:rPr>
          <w:rFonts w:ascii="Arial" w:eastAsia="Calibri" w:hAnsi="Arial" w:cs="Arial"/>
          <w:sz w:val="24"/>
          <w:szCs w:val="24"/>
        </w:rPr>
      </w:pPr>
    </w:p>
    <w:p w:rsidR="001E313A" w:rsidRPr="001E313A" w:rsidRDefault="001E313A" w:rsidP="00ED1B4A">
      <w:pPr>
        <w:ind w:left="432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:rsidR="001E313A" w:rsidRPr="001E313A" w:rsidRDefault="001E313A" w:rsidP="00ED1B4A">
      <w:pPr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1E313A">
        <w:rPr>
          <w:rFonts w:ascii="Arial" w:eastAsia="Calibri" w:hAnsi="Arial" w:cs="Arial"/>
          <w:sz w:val="24"/>
          <w:szCs w:val="24"/>
        </w:rPr>
        <w:t xml:space="preserve">Lublin, dnia </w:t>
      </w:r>
      <w:r w:rsidR="006B6D5B">
        <w:rPr>
          <w:rFonts w:ascii="Arial" w:eastAsia="Calibri" w:hAnsi="Arial" w:cs="Arial"/>
          <w:sz w:val="24"/>
          <w:szCs w:val="24"/>
        </w:rPr>
        <w:t>31.05.2016</w:t>
      </w:r>
      <w:r w:rsidR="00942707">
        <w:rPr>
          <w:rFonts w:ascii="Arial" w:eastAsia="Calibri" w:hAnsi="Arial" w:cs="Arial"/>
          <w:sz w:val="24"/>
          <w:szCs w:val="24"/>
        </w:rPr>
        <w:t>r.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  <w:t>Zatwierdzam</w:t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  <w:r w:rsidRPr="001E313A">
        <w:rPr>
          <w:rFonts w:ascii="Arial" w:eastAsia="Calibri" w:hAnsi="Arial" w:cs="Arial"/>
          <w:sz w:val="24"/>
          <w:szCs w:val="24"/>
        </w:rPr>
        <w:tab/>
      </w:r>
    </w:p>
    <w:p w:rsidR="001E313A" w:rsidRPr="001E313A" w:rsidRDefault="001E313A" w:rsidP="001E313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1E31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1903" w:rsidRPr="00416B67" w:rsidRDefault="008C1903">
      <w:pPr>
        <w:rPr>
          <w:rFonts w:ascii="Arial" w:hAnsi="Arial" w:cs="Arial"/>
          <w:sz w:val="24"/>
          <w:szCs w:val="24"/>
        </w:rPr>
      </w:pPr>
    </w:p>
    <w:sectPr w:rsidR="008C1903" w:rsidRPr="00416B67" w:rsidSect="004D5549"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>
    <w:nsid w:val="1C355EDF"/>
    <w:multiLevelType w:val="multilevel"/>
    <w:tmpl w:val="39AE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F822EB"/>
    <w:multiLevelType w:val="hybridMultilevel"/>
    <w:tmpl w:val="D7DEEEF0"/>
    <w:lvl w:ilvl="0" w:tplc="2512AD40">
      <w:start w:val="1"/>
      <w:numFmt w:val="decimal"/>
      <w:lvlText w:val="%1)"/>
      <w:lvlJc w:val="left"/>
      <w:pPr>
        <w:ind w:left="720" w:hanging="360"/>
      </w:pPr>
    </w:lvl>
    <w:lvl w:ilvl="1" w:tplc="05A0360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126C5"/>
    <w:multiLevelType w:val="hybridMultilevel"/>
    <w:tmpl w:val="1E1C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3AD"/>
    <w:multiLevelType w:val="hybridMultilevel"/>
    <w:tmpl w:val="B2308B44"/>
    <w:lvl w:ilvl="0" w:tplc="04150011">
      <w:start w:val="1"/>
      <w:numFmt w:val="decimal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33B03406"/>
    <w:multiLevelType w:val="multilevel"/>
    <w:tmpl w:val="A2621DB6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5D5698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FB007AF"/>
    <w:multiLevelType w:val="multilevel"/>
    <w:tmpl w:val="FD4C0E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80412F"/>
    <w:multiLevelType w:val="hybridMultilevel"/>
    <w:tmpl w:val="87E4E0EE"/>
    <w:lvl w:ilvl="0" w:tplc="8DFC75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A03FD"/>
    <w:multiLevelType w:val="hybridMultilevel"/>
    <w:tmpl w:val="330CDCD0"/>
    <w:lvl w:ilvl="0" w:tplc="A4C8FCFC">
      <w:start w:val="1"/>
      <w:numFmt w:val="ordinal"/>
      <w:lvlText w:val="1.%1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97"/>
    <w:rsid w:val="00014C63"/>
    <w:rsid w:val="00020D67"/>
    <w:rsid w:val="000220A5"/>
    <w:rsid w:val="00046610"/>
    <w:rsid w:val="0005161E"/>
    <w:rsid w:val="000537AE"/>
    <w:rsid w:val="000C06D1"/>
    <w:rsid w:val="000D15A8"/>
    <w:rsid w:val="00113A2E"/>
    <w:rsid w:val="00154395"/>
    <w:rsid w:val="00167FAB"/>
    <w:rsid w:val="001736C7"/>
    <w:rsid w:val="001E313A"/>
    <w:rsid w:val="002040DF"/>
    <w:rsid w:val="00220012"/>
    <w:rsid w:val="00223842"/>
    <w:rsid w:val="00234209"/>
    <w:rsid w:val="002433C0"/>
    <w:rsid w:val="002509B8"/>
    <w:rsid w:val="0025312A"/>
    <w:rsid w:val="00277B55"/>
    <w:rsid w:val="00291C49"/>
    <w:rsid w:val="002970CD"/>
    <w:rsid w:val="002E3F43"/>
    <w:rsid w:val="002F7C90"/>
    <w:rsid w:val="00307A8D"/>
    <w:rsid w:val="00314961"/>
    <w:rsid w:val="00322351"/>
    <w:rsid w:val="00342C75"/>
    <w:rsid w:val="00347A11"/>
    <w:rsid w:val="0035459D"/>
    <w:rsid w:val="00381F2C"/>
    <w:rsid w:val="003837A8"/>
    <w:rsid w:val="00386C48"/>
    <w:rsid w:val="003B3D80"/>
    <w:rsid w:val="003B4743"/>
    <w:rsid w:val="00401F13"/>
    <w:rsid w:val="0041013B"/>
    <w:rsid w:val="00416B67"/>
    <w:rsid w:val="00424622"/>
    <w:rsid w:val="004266E6"/>
    <w:rsid w:val="00453803"/>
    <w:rsid w:val="004643CA"/>
    <w:rsid w:val="00476333"/>
    <w:rsid w:val="004778EF"/>
    <w:rsid w:val="00491DE9"/>
    <w:rsid w:val="004D5549"/>
    <w:rsid w:val="005013B8"/>
    <w:rsid w:val="00537B2B"/>
    <w:rsid w:val="00544501"/>
    <w:rsid w:val="005631BA"/>
    <w:rsid w:val="0058101C"/>
    <w:rsid w:val="00586A7C"/>
    <w:rsid w:val="005B56A5"/>
    <w:rsid w:val="005F6FC1"/>
    <w:rsid w:val="0061222B"/>
    <w:rsid w:val="006218A6"/>
    <w:rsid w:val="00623BA2"/>
    <w:rsid w:val="00646317"/>
    <w:rsid w:val="00673025"/>
    <w:rsid w:val="006A46DB"/>
    <w:rsid w:val="006B6D5B"/>
    <w:rsid w:val="006F3E52"/>
    <w:rsid w:val="00797A5C"/>
    <w:rsid w:val="007C4425"/>
    <w:rsid w:val="007C7516"/>
    <w:rsid w:val="007E0316"/>
    <w:rsid w:val="007E099B"/>
    <w:rsid w:val="007E2D6F"/>
    <w:rsid w:val="007E60D1"/>
    <w:rsid w:val="008029C7"/>
    <w:rsid w:val="00850706"/>
    <w:rsid w:val="00872BE1"/>
    <w:rsid w:val="008735B1"/>
    <w:rsid w:val="008C1903"/>
    <w:rsid w:val="008D105A"/>
    <w:rsid w:val="008D1846"/>
    <w:rsid w:val="008E1BEB"/>
    <w:rsid w:val="008E1D3F"/>
    <w:rsid w:val="008E39DD"/>
    <w:rsid w:val="008F30A6"/>
    <w:rsid w:val="00942707"/>
    <w:rsid w:val="00963DBF"/>
    <w:rsid w:val="009732BC"/>
    <w:rsid w:val="009B4EDE"/>
    <w:rsid w:val="009D0961"/>
    <w:rsid w:val="009D0AB8"/>
    <w:rsid w:val="009D53A5"/>
    <w:rsid w:val="00A00F7E"/>
    <w:rsid w:val="00A449AF"/>
    <w:rsid w:val="00A51197"/>
    <w:rsid w:val="00A51CC5"/>
    <w:rsid w:val="00A61EA0"/>
    <w:rsid w:val="00A8410A"/>
    <w:rsid w:val="00AF68DB"/>
    <w:rsid w:val="00B139C1"/>
    <w:rsid w:val="00B15BA4"/>
    <w:rsid w:val="00B16E2C"/>
    <w:rsid w:val="00B35263"/>
    <w:rsid w:val="00B70EC1"/>
    <w:rsid w:val="00BB4D54"/>
    <w:rsid w:val="00BE3EB5"/>
    <w:rsid w:val="00C03226"/>
    <w:rsid w:val="00C24093"/>
    <w:rsid w:val="00C707EF"/>
    <w:rsid w:val="00C92739"/>
    <w:rsid w:val="00C93FDC"/>
    <w:rsid w:val="00CA2FD6"/>
    <w:rsid w:val="00CB1DB5"/>
    <w:rsid w:val="00CD332F"/>
    <w:rsid w:val="00CD4B8F"/>
    <w:rsid w:val="00D06C54"/>
    <w:rsid w:val="00D5703E"/>
    <w:rsid w:val="00D63994"/>
    <w:rsid w:val="00D65064"/>
    <w:rsid w:val="00D74CDC"/>
    <w:rsid w:val="00DB61AD"/>
    <w:rsid w:val="00DC08A5"/>
    <w:rsid w:val="00DE0C14"/>
    <w:rsid w:val="00DE10D2"/>
    <w:rsid w:val="00DE70BF"/>
    <w:rsid w:val="00E066CC"/>
    <w:rsid w:val="00E4021A"/>
    <w:rsid w:val="00E46E72"/>
    <w:rsid w:val="00E70308"/>
    <w:rsid w:val="00E716FE"/>
    <w:rsid w:val="00E854A2"/>
    <w:rsid w:val="00E976C2"/>
    <w:rsid w:val="00EC0D86"/>
    <w:rsid w:val="00EC699D"/>
    <w:rsid w:val="00ED1B4A"/>
    <w:rsid w:val="00ED5D2C"/>
    <w:rsid w:val="00EE237A"/>
    <w:rsid w:val="00EE66C7"/>
    <w:rsid w:val="00EE713F"/>
    <w:rsid w:val="00F0725A"/>
    <w:rsid w:val="00F15B98"/>
    <w:rsid w:val="00F308D2"/>
    <w:rsid w:val="00F42737"/>
    <w:rsid w:val="00F52FD0"/>
    <w:rsid w:val="00F54528"/>
    <w:rsid w:val="00FA1C51"/>
    <w:rsid w:val="00FA2809"/>
    <w:rsid w:val="00FB0B59"/>
    <w:rsid w:val="00FD22E9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2A"/>
  </w:style>
  <w:style w:type="paragraph" w:styleId="Nagwek1">
    <w:name w:val="heading 1"/>
    <w:basedOn w:val="Normalny"/>
    <w:next w:val="Normalny"/>
    <w:link w:val="Nagwek1Znak"/>
    <w:qFormat/>
    <w:rsid w:val="001E313A"/>
    <w:pPr>
      <w:keepNext/>
      <w:ind w:left="360"/>
      <w:jc w:val="right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16B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1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313A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1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13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semiHidden/>
    <w:rsid w:val="001E313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313A"/>
  </w:style>
  <w:style w:type="character" w:styleId="Hipercze">
    <w:name w:val="Hyperlink"/>
    <w:unhideWhenUsed/>
    <w:rsid w:val="001E31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A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31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313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13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313A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31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313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semiHidden/>
    <w:rsid w:val="001E313A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I">
    <w:name w:val="tyt I"/>
    <w:basedOn w:val="Noparagraphstyle"/>
    <w:uiPriority w:val="99"/>
    <w:semiHidden/>
    <w:rsid w:val="001E313A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semiHidden/>
    <w:rsid w:val="001E313A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semiHidden/>
    <w:rsid w:val="001E313A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spistekstII">
    <w:name w:val="spis tekst I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608" w:right="1701" w:hanging="397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semiHidden/>
    <w:rsid w:val="001E313A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tytIII">
    <w:name w:val="tyt III"/>
    <w:basedOn w:val="Noparagraphstyle"/>
    <w:rsid w:val="001E313A"/>
    <w:pPr>
      <w:keepNext/>
      <w:keepLines/>
      <w:suppressAutoHyphens/>
      <w:spacing w:before="227" w:after="142" w:line="340" w:lineRule="atLeast"/>
      <w:ind w:left="1474" w:right="1474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punktkropa">
    <w:name w:val="punkt kropa"/>
    <w:basedOn w:val="Noparagraphstyle"/>
    <w:uiPriority w:val="99"/>
    <w:semiHidden/>
    <w:rsid w:val="001E313A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nadlewa">
    <w:name w:val="linia-nad_le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semiHidden/>
    <w:rsid w:val="001E313A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linia-podlewa">
    <w:name w:val="linia-pod_le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1E313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3A"/>
    <w:rPr>
      <w:rFonts w:ascii="Calibri" w:eastAsia="Times New Roman" w:hAnsi="Calibri" w:cs="Times New Roman"/>
      <w:lang w:eastAsia="pl-PL"/>
    </w:rPr>
  </w:style>
  <w:style w:type="paragraph" w:customStyle="1" w:styleId="Bodytextodpych">
    <w:name w:val="Body text odpych"/>
    <w:basedOn w:val="Tekstpodstawowy"/>
    <w:uiPriority w:val="99"/>
    <w:semiHidden/>
    <w:rsid w:val="001E313A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</w:pPr>
    <w:rPr>
      <w:rFonts w:ascii="Palatino Linotype" w:hAnsi="Palatino Linotype" w:cs="Palatino Linotype"/>
      <w:color w:val="000000"/>
    </w:rPr>
  </w:style>
  <w:style w:type="paragraph" w:customStyle="1" w:styleId="linia-nadprawa">
    <w:name w:val="linia-nad_pra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p1">
    <w:name w:val="przyklad p1)"/>
    <w:basedOn w:val="Noparagraphstyle"/>
    <w:uiPriority w:val="99"/>
    <w:semiHidden/>
    <w:rsid w:val="001E313A"/>
    <w:pPr>
      <w:spacing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Zal-text">
    <w:name w:val="Zal-text"/>
    <w:basedOn w:val="Noparagraphstyle"/>
    <w:rsid w:val="001E313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semiHidden/>
    <w:rsid w:val="001E313A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uiPriority w:val="99"/>
    <w:semiHidden/>
    <w:rsid w:val="001E313A"/>
    <w:pPr>
      <w:tabs>
        <w:tab w:val="left" w:pos="567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semiHidden/>
    <w:rsid w:val="001E313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przypislinia">
    <w:name w:val="Zal_przypis_linia"/>
    <w:basedOn w:val="Noparagraphstyle"/>
    <w:uiPriority w:val="99"/>
    <w:semiHidden/>
    <w:rsid w:val="001E313A"/>
    <w:pPr>
      <w:pBdr>
        <w:top w:val="single" w:sz="4" w:space="11" w:color="000000"/>
      </w:pBdr>
      <w:tabs>
        <w:tab w:val="right" w:leader="dot" w:pos="454"/>
        <w:tab w:val="left" w:pos="567"/>
        <w:tab w:val="right" w:leader="dot" w:pos="8674"/>
      </w:tabs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Tytutabeli">
    <w:name w:val="Tytuł tabeli"/>
    <w:basedOn w:val="Noparagraphstyle"/>
    <w:uiPriority w:val="99"/>
    <w:semiHidden/>
    <w:rsid w:val="001E313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semiHidden/>
    <w:rsid w:val="001E313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abelaglowka">
    <w:name w:val="Tabela glowka"/>
    <w:basedOn w:val="Noparagraphstyle"/>
    <w:uiPriority w:val="99"/>
    <w:semiHidden/>
    <w:rsid w:val="001E313A"/>
    <w:pPr>
      <w:suppressAutoHyphens/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Margines-Lewa">
    <w:name w:val="Margines-Le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Prawa">
    <w:name w:val="Margines-Pra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semiHidden/>
    <w:locked/>
    <w:rsid w:val="001E313A"/>
    <w:rPr>
      <w:rFonts w:ascii="Calibri" w:eastAsia="Calibri" w:hAnsi="Calibri" w:cs="Calibri"/>
      <w:spacing w:val="-5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E313A"/>
    <w:pPr>
      <w:shd w:val="clear" w:color="auto" w:fill="FFFFFF"/>
      <w:spacing w:line="0" w:lineRule="atLeast"/>
    </w:pPr>
    <w:rPr>
      <w:rFonts w:ascii="Calibri" w:eastAsia="Calibri" w:hAnsi="Calibri" w:cs="Calibri"/>
      <w:spacing w:val="-5"/>
    </w:rPr>
  </w:style>
  <w:style w:type="character" w:customStyle="1" w:styleId="Nagwek10">
    <w:name w:val="Nagłówek #1_"/>
    <w:basedOn w:val="Domylnaczcionkaakapitu"/>
    <w:link w:val="Nagwek11"/>
    <w:semiHidden/>
    <w:locked/>
    <w:rsid w:val="001E313A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1E313A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spacing w:val="-3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semiHidden/>
    <w:locked/>
    <w:rsid w:val="001E313A"/>
    <w:rPr>
      <w:rFonts w:ascii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semiHidden/>
    <w:rsid w:val="001E313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semiHidden/>
    <w:locked/>
    <w:rsid w:val="001E313A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semiHidden/>
    <w:rsid w:val="001E313A"/>
    <w:pPr>
      <w:shd w:val="clear" w:color="auto" w:fill="FFFFFF"/>
      <w:spacing w:line="242" w:lineRule="exact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Default">
    <w:name w:val="Default"/>
    <w:uiPriority w:val="99"/>
    <w:semiHidden/>
    <w:rsid w:val="001E31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1E313A"/>
    <w:rPr>
      <w:sz w:val="16"/>
      <w:szCs w:val="16"/>
    </w:rPr>
  </w:style>
  <w:style w:type="character" w:customStyle="1" w:styleId="Teksttreci10">
    <w:name w:val="Tekst treści + 10"/>
    <w:aliases w:val="5 pt,Bez pogrubienia"/>
    <w:basedOn w:val="Teksttreci"/>
    <w:rsid w:val="001E31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TeksttreciBezpogrubienia">
    <w:name w:val="Tekst treści + Bez pogrubienia"/>
    <w:aliases w:val="Odstępy 0 pt"/>
    <w:basedOn w:val="Teksttreci3"/>
    <w:rsid w:val="001E313A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table" w:styleId="Tabela-Siatka">
    <w:name w:val="Table Grid"/>
    <w:basedOn w:val="Standardowy"/>
    <w:uiPriority w:val="59"/>
    <w:rsid w:val="001E313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16B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6B67"/>
  </w:style>
  <w:style w:type="paragraph" w:styleId="Tekstpodstawowywcity">
    <w:name w:val="Body Text Indent"/>
    <w:basedOn w:val="Normalny"/>
    <w:link w:val="TekstpodstawowywcityZnak"/>
    <w:semiHidden/>
    <w:rsid w:val="00416B67"/>
    <w:pPr>
      <w:ind w:left="79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6B6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16B67"/>
    <w:pPr>
      <w:spacing w:before="100" w:beforeAutospacing="1" w:after="100" w:afterAutospacing="1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16B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16B67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6B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2A"/>
  </w:style>
  <w:style w:type="paragraph" w:styleId="Nagwek1">
    <w:name w:val="heading 1"/>
    <w:basedOn w:val="Normalny"/>
    <w:next w:val="Normalny"/>
    <w:link w:val="Nagwek1Znak"/>
    <w:qFormat/>
    <w:rsid w:val="001E313A"/>
    <w:pPr>
      <w:keepNext/>
      <w:ind w:left="360"/>
      <w:jc w:val="right"/>
      <w:outlineLvl w:val="0"/>
    </w:pPr>
    <w:rPr>
      <w:rFonts w:ascii="Calibri" w:eastAsia="Calibri" w:hAnsi="Calibri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16B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13A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313A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13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13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semiHidden/>
    <w:rsid w:val="001E313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313A"/>
  </w:style>
  <w:style w:type="character" w:styleId="Hipercze">
    <w:name w:val="Hyperlink"/>
    <w:unhideWhenUsed/>
    <w:rsid w:val="001E313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313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13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13A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13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31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E313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313A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13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1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13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313A"/>
    <w:pPr>
      <w:spacing w:after="200" w:line="276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31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E313A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uiPriority w:val="99"/>
    <w:semiHidden/>
    <w:rsid w:val="001E313A"/>
    <w:pPr>
      <w:widowControl w:val="0"/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I">
    <w:name w:val="tyt I"/>
    <w:basedOn w:val="Noparagraphstyle"/>
    <w:uiPriority w:val="99"/>
    <w:semiHidden/>
    <w:rsid w:val="001E313A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semiHidden/>
    <w:rsid w:val="001E313A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semiHidden/>
    <w:rsid w:val="001E313A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spistekstII">
    <w:name w:val="spis tekst II"/>
    <w:basedOn w:val="Noparagraphstyle"/>
    <w:uiPriority w:val="99"/>
    <w:semiHidden/>
    <w:rsid w:val="001E313A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608" w:right="1701" w:hanging="397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semiHidden/>
    <w:rsid w:val="001E313A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tytIII">
    <w:name w:val="tyt III"/>
    <w:basedOn w:val="Noparagraphstyle"/>
    <w:rsid w:val="001E313A"/>
    <w:pPr>
      <w:keepNext/>
      <w:keepLines/>
      <w:suppressAutoHyphens/>
      <w:spacing w:before="227" w:after="142" w:line="340" w:lineRule="atLeast"/>
      <w:ind w:left="1474" w:right="1474"/>
    </w:pPr>
    <w:rPr>
      <w:rFonts w:ascii="MyriadPro-Bold" w:hAnsi="MyriadPro-Bold" w:cs="MyriadPro-Bold"/>
      <w:b/>
      <w:bCs/>
      <w:sz w:val="28"/>
      <w:szCs w:val="28"/>
    </w:rPr>
  </w:style>
  <w:style w:type="paragraph" w:customStyle="1" w:styleId="punktkropa">
    <w:name w:val="punkt kropa"/>
    <w:basedOn w:val="Noparagraphstyle"/>
    <w:uiPriority w:val="99"/>
    <w:semiHidden/>
    <w:rsid w:val="001E313A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nadlewa">
    <w:name w:val="linia-nad_le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semiHidden/>
    <w:rsid w:val="001E313A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linia-podlewa">
    <w:name w:val="linia-pod_le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1E313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3A"/>
    <w:rPr>
      <w:rFonts w:ascii="Calibri" w:eastAsia="Times New Roman" w:hAnsi="Calibri" w:cs="Times New Roman"/>
      <w:lang w:eastAsia="pl-PL"/>
    </w:rPr>
  </w:style>
  <w:style w:type="paragraph" w:customStyle="1" w:styleId="Bodytextodpych">
    <w:name w:val="Body text odpych"/>
    <w:basedOn w:val="Tekstpodstawowy"/>
    <w:uiPriority w:val="99"/>
    <w:semiHidden/>
    <w:rsid w:val="001E313A"/>
    <w:pPr>
      <w:widowControl w:val="0"/>
      <w:autoSpaceDE w:val="0"/>
      <w:autoSpaceDN w:val="0"/>
      <w:adjustRightInd w:val="0"/>
      <w:spacing w:before="113" w:after="113" w:line="280" w:lineRule="atLeast"/>
      <w:ind w:left="1474" w:right="1474"/>
      <w:jc w:val="both"/>
    </w:pPr>
    <w:rPr>
      <w:rFonts w:ascii="Palatino Linotype" w:hAnsi="Palatino Linotype" w:cs="Palatino Linotype"/>
      <w:color w:val="000000"/>
    </w:rPr>
  </w:style>
  <w:style w:type="paragraph" w:customStyle="1" w:styleId="linia-nadprawa">
    <w:name w:val="linia-nad_prawa"/>
    <w:basedOn w:val="Noparagraphstyle"/>
    <w:uiPriority w:val="99"/>
    <w:semiHidden/>
    <w:rsid w:val="001E313A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semiHidden/>
    <w:rsid w:val="001E313A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p1">
    <w:name w:val="przyklad p1)"/>
    <w:basedOn w:val="Noparagraphstyle"/>
    <w:uiPriority w:val="99"/>
    <w:semiHidden/>
    <w:rsid w:val="001E313A"/>
    <w:pPr>
      <w:spacing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Zal-text">
    <w:name w:val="Zal-text"/>
    <w:basedOn w:val="Noparagraphstyle"/>
    <w:rsid w:val="001E313A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semiHidden/>
    <w:rsid w:val="001E313A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text-punkt">
    <w:name w:val="Zal-text-punkt"/>
    <w:basedOn w:val="Noparagraphstyle"/>
    <w:uiPriority w:val="99"/>
    <w:semiHidden/>
    <w:rsid w:val="001E313A"/>
    <w:pPr>
      <w:tabs>
        <w:tab w:val="left" w:pos="567"/>
      </w:tabs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podpis">
    <w:name w:val="Zal-podpis"/>
    <w:basedOn w:val="Noparagraphstyle"/>
    <w:uiPriority w:val="99"/>
    <w:semiHidden/>
    <w:rsid w:val="001E313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alprzypislinia">
    <w:name w:val="Zal_przypis_linia"/>
    <w:basedOn w:val="Noparagraphstyle"/>
    <w:uiPriority w:val="99"/>
    <w:semiHidden/>
    <w:rsid w:val="001E313A"/>
    <w:pPr>
      <w:pBdr>
        <w:top w:val="single" w:sz="4" w:space="11" w:color="000000"/>
      </w:pBdr>
      <w:tabs>
        <w:tab w:val="right" w:leader="dot" w:pos="454"/>
        <w:tab w:val="left" w:pos="567"/>
        <w:tab w:val="right" w:leader="dot" w:pos="8674"/>
      </w:tabs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Tytutabeli">
    <w:name w:val="Tytuł tabeli"/>
    <w:basedOn w:val="Noparagraphstyle"/>
    <w:uiPriority w:val="99"/>
    <w:semiHidden/>
    <w:rsid w:val="001E313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semiHidden/>
    <w:rsid w:val="001E313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abelaglowka">
    <w:name w:val="Tabela glowka"/>
    <w:basedOn w:val="Noparagraphstyle"/>
    <w:uiPriority w:val="99"/>
    <w:semiHidden/>
    <w:rsid w:val="001E313A"/>
    <w:pPr>
      <w:suppressAutoHyphens/>
      <w:spacing w:before="57" w:after="57" w:line="240" w:lineRule="atLeast"/>
      <w:ind w:left="57" w:right="57"/>
      <w:jc w:val="center"/>
    </w:pPr>
    <w:rPr>
      <w:rFonts w:ascii="MyriadPro-Bold" w:hAnsi="MyriadPro-Bold" w:cs="MyriadPro-Bold"/>
      <w:b/>
      <w:bCs/>
      <w:sz w:val="20"/>
      <w:szCs w:val="20"/>
    </w:rPr>
  </w:style>
  <w:style w:type="paragraph" w:customStyle="1" w:styleId="Margines-Lewa">
    <w:name w:val="Margines-Le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Prawa">
    <w:name w:val="Margines-Prawa"/>
    <w:basedOn w:val="Noparagraphstyle"/>
    <w:uiPriority w:val="99"/>
    <w:semiHidden/>
    <w:rsid w:val="001E313A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semiHidden/>
    <w:locked/>
    <w:rsid w:val="001E313A"/>
    <w:rPr>
      <w:rFonts w:ascii="Calibri" w:eastAsia="Calibri" w:hAnsi="Calibri" w:cs="Calibri"/>
      <w:spacing w:val="-5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1E313A"/>
    <w:pPr>
      <w:shd w:val="clear" w:color="auto" w:fill="FFFFFF"/>
      <w:spacing w:line="0" w:lineRule="atLeast"/>
    </w:pPr>
    <w:rPr>
      <w:rFonts w:ascii="Calibri" w:eastAsia="Calibri" w:hAnsi="Calibri" w:cs="Calibri"/>
      <w:spacing w:val="-5"/>
    </w:rPr>
  </w:style>
  <w:style w:type="character" w:customStyle="1" w:styleId="Nagwek10">
    <w:name w:val="Nagłówek #1_"/>
    <w:basedOn w:val="Domylnaczcionkaakapitu"/>
    <w:link w:val="Nagwek11"/>
    <w:semiHidden/>
    <w:locked/>
    <w:rsid w:val="001E313A"/>
    <w:rPr>
      <w:rFonts w:ascii="Calibri" w:eastAsia="Calibri" w:hAnsi="Calibri" w:cs="Calibri"/>
      <w:spacing w:val="-3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semiHidden/>
    <w:rsid w:val="001E313A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spacing w:val="-3"/>
      <w:sz w:val="25"/>
      <w:szCs w:val="25"/>
    </w:rPr>
  </w:style>
  <w:style w:type="character" w:customStyle="1" w:styleId="Nagweklubstopka">
    <w:name w:val="Nagłówek lub stopka_"/>
    <w:basedOn w:val="Domylnaczcionkaakapitu"/>
    <w:link w:val="Nagweklubstopka0"/>
    <w:semiHidden/>
    <w:locked/>
    <w:rsid w:val="001E313A"/>
    <w:rPr>
      <w:rFonts w:ascii="Times New Roman" w:hAnsi="Times New Roman" w:cs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semiHidden/>
    <w:rsid w:val="001E313A"/>
    <w:pPr>
      <w:shd w:val="clear" w:color="auto" w:fill="FFFFFF"/>
    </w:pPr>
    <w:rPr>
      <w:rFonts w:ascii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semiHidden/>
    <w:locked/>
    <w:rsid w:val="001E313A"/>
    <w:rPr>
      <w:rFonts w:ascii="Calibri" w:eastAsia="Calibri" w:hAnsi="Calibri" w:cs="Calibri"/>
      <w:spacing w:val="-7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semiHidden/>
    <w:rsid w:val="001E313A"/>
    <w:pPr>
      <w:shd w:val="clear" w:color="auto" w:fill="FFFFFF"/>
      <w:spacing w:line="242" w:lineRule="exact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Default">
    <w:name w:val="Default"/>
    <w:uiPriority w:val="99"/>
    <w:semiHidden/>
    <w:rsid w:val="001E31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1E313A"/>
    <w:rPr>
      <w:sz w:val="16"/>
      <w:szCs w:val="16"/>
    </w:rPr>
  </w:style>
  <w:style w:type="character" w:customStyle="1" w:styleId="Teksttreci10">
    <w:name w:val="Tekst treści + 10"/>
    <w:aliases w:val="5 pt,Bez pogrubienia"/>
    <w:basedOn w:val="Teksttreci"/>
    <w:rsid w:val="001E313A"/>
    <w:rPr>
      <w:rFonts w:ascii="Calibri" w:eastAsia="Calibri" w:hAnsi="Calibri" w:cs="Calibri"/>
      <w:b w:val="0"/>
      <w:bCs w:val="0"/>
      <w:i w:val="0"/>
      <w:iCs w:val="0"/>
      <w:smallCaps w:val="0"/>
      <w:strike w:val="0"/>
      <w:dstrike w:val="0"/>
      <w:spacing w:val="20"/>
      <w:sz w:val="20"/>
      <w:szCs w:val="20"/>
      <w:u w:val="none"/>
      <w:effect w:val="none"/>
      <w:shd w:val="clear" w:color="auto" w:fill="FFFFFF"/>
    </w:rPr>
  </w:style>
  <w:style w:type="character" w:customStyle="1" w:styleId="TeksttreciBezpogrubienia">
    <w:name w:val="Tekst treści + Bez pogrubienia"/>
    <w:aliases w:val="Odstępy 0 pt"/>
    <w:basedOn w:val="Teksttreci3"/>
    <w:rsid w:val="001E313A"/>
    <w:rPr>
      <w:rFonts w:ascii="Calibri" w:eastAsia="Calibri" w:hAnsi="Calibri" w:cs="Calibri"/>
      <w:b/>
      <w:bCs/>
      <w:spacing w:val="-3"/>
      <w:sz w:val="18"/>
      <w:szCs w:val="18"/>
      <w:shd w:val="clear" w:color="auto" w:fill="FFFFFF"/>
    </w:rPr>
  </w:style>
  <w:style w:type="table" w:styleId="Tabela-Siatka">
    <w:name w:val="Table Grid"/>
    <w:basedOn w:val="Standardowy"/>
    <w:uiPriority w:val="59"/>
    <w:rsid w:val="001E313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16B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6B67"/>
  </w:style>
  <w:style w:type="paragraph" w:styleId="Tekstpodstawowywcity">
    <w:name w:val="Body Text Indent"/>
    <w:basedOn w:val="Normalny"/>
    <w:link w:val="TekstpodstawowywcityZnak"/>
    <w:semiHidden/>
    <w:rsid w:val="00416B67"/>
    <w:pPr>
      <w:ind w:left="792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6B67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rsid w:val="00416B67"/>
    <w:pPr>
      <w:spacing w:before="100" w:beforeAutospacing="1" w:after="100" w:afterAutospacing="1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16B6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16B67"/>
    <w:rPr>
      <w:rFonts w:ascii="Cambria" w:eastAsia="Times New Roman" w:hAnsi="Cambria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16B6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6B6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CCDE-263F-419C-A350-598C6B10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5801</Words>
  <Characters>34812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paryb</dc:creator>
  <cp:lastModifiedBy>Sławomir Kalinowski</cp:lastModifiedBy>
  <cp:revision>129</cp:revision>
  <cp:lastPrinted>2016-05-31T08:25:00Z</cp:lastPrinted>
  <dcterms:created xsi:type="dcterms:W3CDTF">2013-06-24T09:01:00Z</dcterms:created>
  <dcterms:modified xsi:type="dcterms:W3CDTF">2016-05-31T08:37:00Z</dcterms:modified>
</cp:coreProperties>
</file>