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33" w:rsidRDefault="00741F33" w:rsidP="00741F33">
      <w:pPr>
        <w:jc w:val="right"/>
        <w:rPr>
          <w:lang w:val="de-DE"/>
        </w:rPr>
      </w:pPr>
    </w:p>
    <w:p w:rsidR="00741F33" w:rsidRDefault="00741F33" w:rsidP="00741F33">
      <w:pPr>
        <w:jc w:val="right"/>
        <w:rPr>
          <w:lang w:val="de-DE"/>
        </w:rPr>
      </w:pPr>
      <w:r>
        <w:rPr>
          <w:lang w:val="de-DE"/>
        </w:rPr>
        <w:t xml:space="preserve">Lublin, </w:t>
      </w:r>
      <w:r w:rsidR="00227A5B">
        <w:rPr>
          <w:lang w:val="de-DE"/>
        </w:rPr>
        <w:t>15.07.2020</w:t>
      </w:r>
      <w:r>
        <w:rPr>
          <w:lang w:val="de-DE"/>
        </w:rPr>
        <w:t xml:space="preserve"> r.</w:t>
      </w:r>
    </w:p>
    <w:p w:rsidR="00741F33" w:rsidRDefault="00741F33" w:rsidP="00741F33">
      <w:pPr>
        <w:jc w:val="center"/>
        <w:rPr>
          <w:b/>
          <w:bCs/>
          <w:sz w:val="32"/>
          <w:lang w:val="de-DE"/>
        </w:rPr>
      </w:pPr>
    </w:p>
    <w:p w:rsidR="00741F33" w:rsidRDefault="00741F33" w:rsidP="00741F33">
      <w:pPr>
        <w:pStyle w:val="Tekstpodstawowy"/>
        <w:rPr>
          <w:sz w:val="28"/>
        </w:rPr>
      </w:pPr>
      <w:r>
        <w:rPr>
          <w:sz w:val="28"/>
        </w:rPr>
        <w:t>PROTOKÓŁ Z OCENY OFERT NA ARTYKUŁY SPOŻYWCZE</w:t>
      </w:r>
    </w:p>
    <w:p w:rsidR="00741F33" w:rsidRDefault="00741F33" w:rsidP="00741F33">
      <w:pPr>
        <w:rPr>
          <w:b/>
          <w:bCs/>
          <w:sz w:val="32"/>
        </w:rPr>
      </w:pPr>
    </w:p>
    <w:p w:rsidR="00741F33" w:rsidRDefault="00741F33" w:rsidP="00741F33">
      <w:pPr>
        <w:jc w:val="center"/>
        <w:rPr>
          <w:b/>
          <w:bCs/>
          <w:sz w:val="32"/>
        </w:rPr>
      </w:pPr>
    </w:p>
    <w:p w:rsidR="00741F33" w:rsidRDefault="00227A5B" w:rsidP="00741F33">
      <w:r>
        <w:t xml:space="preserve">   Sporządzony dnia 15 lipca 2020</w:t>
      </w:r>
      <w:r w:rsidR="00741F33">
        <w:t xml:space="preserve"> r. przez Komisję w składzie:</w:t>
      </w:r>
    </w:p>
    <w:p w:rsidR="00741F33" w:rsidRDefault="00741F33" w:rsidP="00741F33"/>
    <w:p w:rsidR="00741F33" w:rsidRDefault="00741F33" w:rsidP="00741F33"/>
    <w:p w:rsidR="00741F33" w:rsidRDefault="00741F33" w:rsidP="00741F33">
      <w:pPr>
        <w:numPr>
          <w:ilvl w:val="0"/>
          <w:numId w:val="1"/>
        </w:numPr>
      </w:pPr>
      <w:r>
        <w:t xml:space="preserve">Amanda </w:t>
      </w:r>
      <w:proofErr w:type="spellStart"/>
      <w:r w:rsidR="001B3A47">
        <w:t>Plewik</w:t>
      </w:r>
      <w:proofErr w:type="spellEnd"/>
      <w:r>
        <w:t xml:space="preserve"> – Przewodniczący</w:t>
      </w:r>
    </w:p>
    <w:p w:rsidR="00741F33" w:rsidRDefault="00227A5B" w:rsidP="00741F33">
      <w:pPr>
        <w:numPr>
          <w:ilvl w:val="0"/>
          <w:numId w:val="1"/>
        </w:numPr>
      </w:pPr>
      <w:r>
        <w:t>Urszula Czerwińska- Bil</w:t>
      </w:r>
      <w:r w:rsidR="00741F33">
        <w:t xml:space="preserve"> – Członek</w:t>
      </w:r>
    </w:p>
    <w:p w:rsidR="00741F33" w:rsidRDefault="00227A5B" w:rsidP="00741F33">
      <w:pPr>
        <w:numPr>
          <w:ilvl w:val="0"/>
          <w:numId w:val="1"/>
        </w:numPr>
      </w:pPr>
      <w:r>
        <w:t>Katarzyna</w:t>
      </w:r>
      <w:r w:rsidR="005A7B12">
        <w:t xml:space="preserve"> </w:t>
      </w:r>
      <w:proofErr w:type="spellStart"/>
      <w:r w:rsidR="005A7B12">
        <w:t>Boruchalska</w:t>
      </w:r>
      <w:proofErr w:type="spellEnd"/>
      <w:r w:rsidR="00741F33">
        <w:t xml:space="preserve"> – Członek </w:t>
      </w:r>
    </w:p>
    <w:p w:rsidR="00741F33" w:rsidRDefault="00741F33" w:rsidP="00741F33"/>
    <w:p w:rsidR="00741F33" w:rsidRDefault="00741F33" w:rsidP="00741F33"/>
    <w:p w:rsidR="00741F33" w:rsidRDefault="00741F33" w:rsidP="00741F33">
      <w:r>
        <w:t xml:space="preserve">      Komisja w powyższym składzie po dokonaniu analizy cen złożonych ofert na dostawy artykułów spożywczych wybiera oferty firm:</w:t>
      </w:r>
      <w:r>
        <w:br/>
      </w:r>
      <w:r>
        <w:br/>
        <w:t>1.</w:t>
      </w:r>
      <w:r w:rsidR="001D7F3B" w:rsidRPr="001D7F3B"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 </w:t>
      </w:r>
      <w:r w:rsidR="00D64C6B">
        <w:rPr>
          <w:color w:val="212121"/>
          <w:sz w:val="22"/>
          <w:szCs w:val="22"/>
          <w:shd w:val="clear" w:color="auto" w:fill="FFFFFF"/>
        </w:rPr>
        <w:t>TOMAR NIUZIUK Tomasz</w:t>
      </w:r>
      <w:r w:rsidR="001D7F3B">
        <w:t xml:space="preserve"> </w:t>
      </w:r>
      <w:r>
        <w:t>– na dostawy różnych artykułów spożywczych</w:t>
      </w:r>
      <w:r w:rsidR="00931092">
        <w:t>.</w:t>
      </w:r>
    </w:p>
    <w:p w:rsidR="00741F33" w:rsidRDefault="00D64C6B" w:rsidP="00741F33">
      <w:r>
        <w:t xml:space="preserve">2. GOSPODARSTWO ROLNO- HANDLOWE Marzena </w:t>
      </w:r>
      <w:proofErr w:type="spellStart"/>
      <w:r>
        <w:t>Mitrut</w:t>
      </w:r>
      <w:proofErr w:type="spellEnd"/>
      <w:r w:rsidR="00741F33">
        <w:t xml:space="preserve"> – na dostawy owoców i warzyw</w:t>
      </w:r>
      <w:r w:rsidR="00931092">
        <w:t>.</w:t>
      </w:r>
    </w:p>
    <w:p w:rsidR="00741F33" w:rsidRDefault="00471279" w:rsidP="00741F33">
      <w:r>
        <w:t>3.</w:t>
      </w:r>
      <w:r w:rsidR="00493146" w:rsidRPr="00493146">
        <w:rPr>
          <w:color w:val="212121"/>
          <w:sz w:val="22"/>
          <w:szCs w:val="22"/>
          <w:shd w:val="clear" w:color="auto" w:fill="FFFFFF"/>
        </w:rPr>
        <w:t xml:space="preserve"> </w:t>
      </w:r>
      <w:r w:rsidR="00D64C6B">
        <w:rPr>
          <w:color w:val="212121"/>
          <w:sz w:val="22"/>
          <w:szCs w:val="22"/>
          <w:shd w:val="clear" w:color="auto" w:fill="FFFFFF"/>
        </w:rPr>
        <w:t>MASARNIA UBOJNIA „ZEMAT”</w:t>
      </w:r>
      <w:r w:rsidR="00493146">
        <w:t xml:space="preserve">– </w:t>
      </w:r>
      <w:r w:rsidR="00741F33">
        <w:t xml:space="preserve">na dostawy </w:t>
      </w:r>
      <w:r w:rsidR="00055E18">
        <w:t>mięsa i wyrobó</w:t>
      </w:r>
      <w:r w:rsidR="00931092">
        <w:t xml:space="preserve">w wieprzowych oraz </w:t>
      </w:r>
      <w:r w:rsidR="00055E18">
        <w:t>wołowych</w:t>
      </w:r>
      <w:r w:rsidR="00931092">
        <w:t>.</w:t>
      </w:r>
    </w:p>
    <w:p w:rsidR="00741F33" w:rsidRDefault="00741F33" w:rsidP="00741F33">
      <w:r>
        <w:t>4.</w:t>
      </w:r>
      <w:r w:rsidR="00493146" w:rsidRPr="00493146">
        <w:rPr>
          <w:color w:val="212121"/>
          <w:sz w:val="22"/>
          <w:szCs w:val="22"/>
          <w:shd w:val="clear" w:color="auto" w:fill="FFFFFF"/>
        </w:rPr>
        <w:t xml:space="preserve"> </w:t>
      </w:r>
      <w:r w:rsidR="00D64C6B">
        <w:rPr>
          <w:color w:val="212121"/>
          <w:sz w:val="22"/>
          <w:szCs w:val="22"/>
          <w:shd w:val="clear" w:color="auto" w:fill="FFFFFF"/>
        </w:rPr>
        <w:t>AVOCANO Sp. Z o.o.</w:t>
      </w:r>
      <w:r>
        <w:t xml:space="preserve"> – na dostawy mięsa drobiowego</w:t>
      </w:r>
      <w:r w:rsidR="00931092">
        <w:t>.</w:t>
      </w:r>
    </w:p>
    <w:p w:rsidR="00741F33" w:rsidRDefault="00931092" w:rsidP="00741F33">
      <w:r>
        <w:t>5.</w:t>
      </w:r>
      <w:r w:rsidR="00741F33">
        <w:t xml:space="preserve"> </w:t>
      </w:r>
      <w:r w:rsidR="00D64C6B">
        <w:rPr>
          <w:color w:val="212121"/>
          <w:sz w:val="22"/>
          <w:szCs w:val="22"/>
          <w:shd w:val="clear" w:color="auto" w:fill="FFFFFF"/>
        </w:rPr>
        <w:t>HURTOWNIA DATO</w:t>
      </w:r>
      <w:r w:rsidR="00493146">
        <w:t xml:space="preserve"> – </w:t>
      </w:r>
      <w:r w:rsidR="00741F33">
        <w:t xml:space="preserve">na dostawy </w:t>
      </w:r>
      <w:r w:rsidR="00055E18">
        <w:t>mleka i przetworów mlecznych</w:t>
      </w:r>
      <w:r>
        <w:t>.</w:t>
      </w:r>
    </w:p>
    <w:p w:rsidR="00741F33" w:rsidRDefault="00741F33" w:rsidP="00741F33">
      <w:r>
        <w:t>6</w:t>
      </w:r>
      <w:r w:rsidR="00D64C6B">
        <w:rPr>
          <w:color w:val="212121"/>
          <w:sz w:val="22"/>
          <w:szCs w:val="22"/>
          <w:shd w:val="clear" w:color="auto" w:fill="FFFFFF"/>
        </w:rPr>
        <w:t>. IGLOTEX Dystrybucja Polska Sp. Z o.o.</w:t>
      </w:r>
      <w:r>
        <w:t>– na dostawy mrożonek</w:t>
      </w:r>
      <w:r w:rsidR="00931092">
        <w:t>.</w:t>
      </w:r>
    </w:p>
    <w:p w:rsidR="00741F33" w:rsidRDefault="00741F33" w:rsidP="00741F33">
      <w:r>
        <w:t>7.</w:t>
      </w:r>
      <w:r w:rsidR="00D64C6B">
        <w:t xml:space="preserve"> GOŚCINIEC Halina </w:t>
      </w:r>
      <w:proofErr w:type="spellStart"/>
      <w:r w:rsidR="00D64C6B">
        <w:t>Ratajewska</w:t>
      </w:r>
      <w:proofErr w:type="spellEnd"/>
      <w:r w:rsidR="00493146">
        <w:t xml:space="preserve"> – </w:t>
      </w:r>
      <w:r w:rsidR="002E446C">
        <w:t xml:space="preserve"> na dostawy wyrobów garmażeryjnych świeżych</w:t>
      </w:r>
      <w:r w:rsidR="00931092">
        <w:t>.</w:t>
      </w:r>
    </w:p>
    <w:p w:rsidR="00741F33" w:rsidRDefault="00741F33" w:rsidP="00741F33">
      <w:r>
        <w:t>8.</w:t>
      </w:r>
      <w:r w:rsidR="00D64C6B">
        <w:t xml:space="preserve"> P.P.H.U. „MADEX”</w:t>
      </w:r>
      <w:r w:rsidR="001B3A47">
        <w:t xml:space="preserve"> Stanisław Madej</w:t>
      </w:r>
      <w:r w:rsidR="00931092">
        <w:t>– na dostawy pieczywa.</w:t>
      </w:r>
    </w:p>
    <w:p w:rsidR="00741F33" w:rsidRDefault="00741F33" w:rsidP="00741F33">
      <w:pPr>
        <w:tabs>
          <w:tab w:val="left" w:pos="2715"/>
        </w:tabs>
      </w:pPr>
    </w:p>
    <w:p w:rsidR="00741F33" w:rsidRDefault="00741F33" w:rsidP="00741F33">
      <w:pPr>
        <w:jc w:val="right"/>
      </w:pPr>
    </w:p>
    <w:p w:rsidR="00741F33" w:rsidRDefault="00741F33" w:rsidP="00741F33">
      <w:pPr>
        <w:jc w:val="right"/>
      </w:pPr>
    </w:p>
    <w:p w:rsidR="00741F33" w:rsidRDefault="00741F33" w:rsidP="00741F33">
      <w:r>
        <w:t xml:space="preserve">         Podpisy członków Komisji:</w:t>
      </w:r>
    </w:p>
    <w:p w:rsidR="00741F33" w:rsidRDefault="00741F33" w:rsidP="00741F33"/>
    <w:p w:rsidR="00741F33" w:rsidRDefault="00741F33" w:rsidP="00741F33"/>
    <w:p w:rsidR="00741F33" w:rsidRDefault="005A7B12" w:rsidP="00741F33">
      <w:pPr>
        <w:numPr>
          <w:ilvl w:val="0"/>
          <w:numId w:val="2"/>
        </w:numPr>
      </w:pPr>
      <w:r>
        <w:t xml:space="preserve">Amanda </w:t>
      </w:r>
      <w:proofErr w:type="spellStart"/>
      <w:r>
        <w:t>Plewik</w:t>
      </w:r>
      <w:proofErr w:type="spellEnd"/>
    </w:p>
    <w:p w:rsidR="00741F33" w:rsidRDefault="00741F33" w:rsidP="00741F33">
      <w:pPr>
        <w:ind w:left="360"/>
      </w:pPr>
    </w:p>
    <w:p w:rsidR="00741F33" w:rsidRDefault="005A7B12" w:rsidP="005A7B12">
      <w:pPr>
        <w:numPr>
          <w:ilvl w:val="0"/>
          <w:numId w:val="2"/>
        </w:numPr>
      </w:pPr>
      <w:r>
        <w:t>Urszula Czerwińska- Bil</w:t>
      </w:r>
    </w:p>
    <w:p w:rsidR="005A7B12" w:rsidRDefault="005A7B12" w:rsidP="005A7B12">
      <w:pPr>
        <w:pStyle w:val="Akapitzlist"/>
      </w:pPr>
    </w:p>
    <w:p w:rsidR="005A7B12" w:rsidRDefault="005A7B12" w:rsidP="005A7B12">
      <w:pPr>
        <w:numPr>
          <w:ilvl w:val="0"/>
          <w:numId w:val="2"/>
        </w:numPr>
      </w:pPr>
      <w:r>
        <w:t xml:space="preserve">Katarzyna </w:t>
      </w:r>
      <w:proofErr w:type="spellStart"/>
      <w:r>
        <w:t>Boruchalska</w:t>
      </w:r>
      <w:proofErr w:type="spellEnd"/>
    </w:p>
    <w:p w:rsidR="00741F33" w:rsidRDefault="00741F33" w:rsidP="00741F33">
      <w:pPr>
        <w:jc w:val="right"/>
      </w:pPr>
    </w:p>
    <w:p w:rsidR="00741F33" w:rsidRDefault="00741F33" w:rsidP="00493146"/>
    <w:p w:rsidR="005A7B12" w:rsidRDefault="00741F33" w:rsidP="00741F33">
      <w:pPr>
        <w:ind w:left="5664" w:firstLine="708"/>
        <w:jc w:val="center"/>
      </w:pPr>
      <w:r>
        <w:t xml:space="preserve">Zatwierdzam </w:t>
      </w:r>
    </w:p>
    <w:p w:rsidR="005A7B12" w:rsidRDefault="005A7B12" w:rsidP="00741F33">
      <w:pPr>
        <w:ind w:left="5664" w:firstLine="708"/>
        <w:jc w:val="center"/>
      </w:pPr>
    </w:p>
    <w:p w:rsidR="005A7B12" w:rsidRDefault="005A7B12" w:rsidP="005A7B12">
      <w:pPr>
        <w:ind w:left="6372"/>
        <w:jc w:val="center"/>
      </w:pPr>
      <w:r>
        <w:t>Dyrektor</w:t>
      </w:r>
      <w:r>
        <w:br/>
        <w:t xml:space="preserve">   mgr Jerzy Piskor</w:t>
      </w:r>
    </w:p>
    <w:p w:rsidR="00741F33" w:rsidRDefault="00741F33" w:rsidP="00741F33">
      <w:pPr>
        <w:ind w:left="5664" w:firstLine="708"/>
        <w:jc w:val="center"/>
      </w:pPr>
      <w:r>
        <w:tab/>
      </w:r>
    </w:p>
    <w:p w:rsidR="00E96020" w:rsidRDefault="00E96020"/>
    <w:sectPr w:rsidR="00E96020" w:rsidSect="00E9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7D9"/>
    <w:multiLevelType w:val="hybridMultilevel"/>
    <w:tmpl w:val="71460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B10D6"/>
    <w:multiLevelType w:val="hybridMultilevel"/>
    <w:tmpl w:val="763EB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F33"/>
    <w:rsid w:val="00055E18"/>
    <w:rsid w:val="000B485B"/>
    <w:rsid w:val="00144CD5"/>
    <w:rsid w:val="00196AC5"/>
    <w:rsid w:val="001B3A47"/>
    <w:rsid w:val="001D7F3B"/>
    <w:rsid w:val="00227A5B"/>
    <w:rsid w:val="002E446C"/>
    <w:rsid w:val="00471279"/>
    <w:rsid w:val="00493146"/>
    <w:rsid w:val="00514021"/>
    <w:rsid w:val="0057439D"/>
    <w:rsid w:val="005A7B12"/>
    <w:rsid w:val="00741F33"/>
    <w:rsid w:val="00786C03"/>
    <w:rsid w:val="008637A2"/>
    <w:rsid w:val="00863FED"/>
    <w:rsid w:val="008B0270"/>
    <w:rsid w:val="00931092"/>
    <w:rsid w:val="00B93714"/>
    <w:rsid w:val="00D64C6B"/>
    <w:rsid w:val="00DF418D"/>
    <w:rsid w:val="00E96020"/>
    <w:rsid w:val="00FD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1F33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F3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1F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aigras</dc:creator>
  <cp:lastModifiedBy>pgulak</cp:lastModifiedBy>
  <cp:revision>2</cp:revision>
  <cp:lastPrinted>2020-07-17T07:06:00Z</cp:lastPrinted>
  <dcterms:created xsi:type="dcterms:W3CDTF">2020-08-06T06:52:00Z</dcterms:created>
  <dcterms:modified xsi:type="dcterms:W3CDTF">2020-08-06T06:52:00Z</dcterms:modified>
</cp:coreProperties>
</file>