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bookmarkStart w:id="0" w:name="_GoBack"/>
      <w:bookmarkEnd w:id="0"/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Lublin: Usługa edukacyjna polegająca na organizacji i przeprowadzeniu zajęć pozalekcyjnych dla uczniów Szkoły Podstawowej nr 2 im. Jana Kochanowskiego w Lublinie w ramach projektu Edukacja naszą szansą.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br/>
        <w:t>OGŁOSZENIE O ZAMÓWIENIU - usługi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Zamieszczanie ogłoszenia: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obowiązkowe.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Ogłoszenie dotyczy: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zamówienia publicznego.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  <w:t>SEKCJA I: ZAMAWIAJĄCY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NAZWA I ADRES: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Szkoła Podstawowa Nr 2 im. Jana Kochanowskiego w Lublinie, ul. Mickiewicza 24, 20-433 Lublin, woj. lubelskie, tel. 81 744 03 22, faks 81 744 03 22.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Adres strony internetowej zamawiającego: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www.bip.lublin.eu/bip/sp2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RODZAJ ZAMAWIAJĄCEGO: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Inny: szkoła publiczna.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  <w:t>SEKCJA II: PRZEDMIOT ZAMÓWIENIA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II.1) OKREŚLENIE PRZEDMIOTU ZAMÓWIENIA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II.1.1) Nazwa nadana zamówieniu przez zamawiającego: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 Usługa edukacyjna polegająca na organizacji i przeprowadzeniu zajęć pozalekcyjnych dla uczniów Szkoły Podstawowej nr 2 im. Jana Kochanowskiego w Lublinie w ramach </w:t>
      </w:r>
      <w:r w:rsid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projektu Edukacja naszą szansą.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II.1.2) Rodzaj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usługi.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II.1.4) Określenie przedmiotu oraz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polegająca na organizacji i przeprowadzeniu zajęć pozalekcyjnych dla uczniów Szkoły Podstawowej nr 2 im. Jana Kochanowskiego w Lublinie w ramach projektu Edukacja naszą szansą nr KSI POKL.09.01.02-06-114/13 wdrażanego w ramach Programu Operacyjnego Kapitał Ludzki, Priorytet IX.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 - 41 części opisanych w SIWZ. Zakres zamówienia obejmuje: 1. opracowanie programów zajęć pozalekcyjnych, na podstawie dokumentów udostępnionych przez Zamawiającego, w szczególności na podstawie treści wniosku o dofinansowanie projektu Edukacja naszą szansą; 2. organizację i przeprowadzenie zajęć pozalekcyjnych na podstawie zatwierdzonych przez Zamawiającego programów zajęć z wykorzystaniem materiałów dydaktycznych i pomocy udostępnionych przez Zamawiającego; 3. prowadzenie dokumentacji wymaganej podczas realizacji projektu; 4. monitorowanie przebiegu realizacji zajęć, w tym przeprowadzenie koniecznych badań osiąganych efektów, oraz frekwencji uczestników; 5. współpracę z Zamawiającym oraz wyznaczonym przez Zamawiającego Zespołem zarządzającym w zakresie prawidłowej realizacji projektu.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II.1.6)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80.10.00.00-5.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II.1.7) Czy dopuszcza się złożenie oferty częściowej: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tak, liczba części: 41.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II.1.8) Czy dopuszcza się złożenie oferty wariantowej: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nie.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II.2) CZAS TRWANIA ZAMÓWIENIA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Rozpoczęcie: 16.09.2013.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  <w:t>SEKCJA III: INFORMACJE O CHARAKTERZE PRAWNYM, EKONOMICZNYM, FINANSOWYM I TECHNICZNYM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III.1) WADIUM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Informacja na temat wadium: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Zamawiający nie wymaga wadium.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III.3) WARUNKI UDZIAŁU W POSTĘPOWANIU ORAZ OPIS SPOSOBU DOKONYWANIA OCENY SPEŁNIANIA TYCH WARUNKÓW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III.3.1) Uprawnienia do wykonywania określonej działalności lub czynności, jeżeli przepisy prawa nakładają obowiązek ich posiadania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Opis sposobu dokonywania oceny spełniania tego warunku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Ocena spełnienia warunków udziału w postępowaniu będzie przeprowadzona w oparciu o przedłożone przez Wykonawców oświadczenie - załącznik nr 1 do SIWZ.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III.3.2) Wiedza i doświadczenie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Opis sposobu dokonywania oceny spełniania tego warunku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Ocena spełnienia warunków udziału w postępowaniu będzie przeprowadzona w oparciu o przedłożone przez Wykonawców oświadczenie - załącznik nr 1 do SIWZ.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III.3.3) Potencjał techniczny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Opis sposobu dokonywania oceny spełniania tego warunku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Ocena spełnienia warunków udziału w postępowaniu będzie przeprowadzona w oparciu o przedłożone przez Wykonawców oświadczenie - załącznik nr 1 do SIWZ.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III.3.4) Osoby zdolne do wykonania zamówienia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Opis sposobu dokonywania oceny spełniania tego warunku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lastRenderedPageBreak/>
        <w:t>Ocena spełnienia warunków udziału w postępowaniu będzie przeprowadzona w oparciu o przedłożone przez Wykonawców oświadczenie - załącznik nr 1 do SIWZ - oraz dokumenty potwierdzające, iż Wykonawca dysponuje dla każdej z części zamówienia co najmniej 1 osobą zdolną do wykonania zamówienia oraz posiadającą kwalifikacje niezbędne do wykonania zamówienia, tj.: do Części 1, 2, 3, 4, 5, 6, 7, 8, 9, 10 przeprowadzenia zajęć dodatkowych z j. angielskiego dla uczniów kl. 6 Szkoły Podstawowej nr 2 im. Jana Kochanowskiego w Lublinie: 1. zgodnie z 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</w:t>
      </w:r>
      <w:proofErr w:type="spellStart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Dz.U</w:t>
      </w:r>
      <w:proofErr w:type="spellEnd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. 2009.50.400 z </w:t>
      </w:r>
      <w:proofErr w:type="spellStart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późn</w:t>
      </w:r>
      <w:proofErr w:type="spellEnd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. zmianami) [dalej: rozporządzenie] ukończone: 1) studia magisterskie na kierunku filologia w specjalności języka angielskiego lub lingwistyki stosowanej w zakresie języka angielskiego oraz posiada przygotowanie pedagogiczne, lub 2) studia wyższe w kraju, w którym językiem urzędowym jest język angielski oraz posiada przygotowanie pedagogiczne, lub 3) studia pierwszego stopnia: a) na kierunku filologia angielska oraz posiada przygotowanie pedagogiczne, lub b) w specjalności języka angielskiego lub lingwistyki stosowanej w zakresie języka angielskiego oraz posiada przygotowanie pedagogiczne, lub 4) nauczycielskie kolegium języków obcych w specjalności język angielski, lub 5) studia wyższe na dowolnym kierunku (specjalności) i legitymuje się: a) świadectwem złożenia państwowego nauczycielskiego egzaminu z języka angielskiego stopnia II, o którym mowa w załączniku do rozporządzenia, lub b) świadectwem znajomości języka angielskiego w stopniu zaawansowanym lub biegłym, o którym mowa w załączniku do rozporządzenia, oraz posiada przygotowanie pedagogiczne. 2. posiadanie min. 6 lat doświadczenia w prowadzeniu zajęć z języka angielskiego w szkołach podstawowych. Do Części 11, 12, 13, 14, 15, 16, 17, 18, 19, 20 przeprowadzenia zajęć dodatkowych z matematyki dla uczniów kl. 6 Szkoły Podstawowej nr 2 im. Jana Kochanowskiego w Lublinie: 1. zgodnie z rozporządzeniem ukończone: 1) studia magisterskie na kierunku (specjalności) matematyka oraz posiadanie przygotowania pedagogicznego, lub 2) studia magisterskie na kierunku, którego zakres określony w standardzie kształcenia dla tego kierunku studiów w grupie treści podstawowych i kierunkowych obejmuje treści nauczania matematyki, oraz posiada przygotowanie pedagogiczne 2. posiadanie min. 6 lat doświadczenia w prowadzeniu zajęć z matematyki w szkołach podstawowych. Do Części 21, 22, 23, 24 przeprowadzenia zajęć dodatkowych z zakresu matematyki dla uczniów kl. 3 Szkoły Podstawowej nr 2 im. Jana Kochanowskiego w Lublinie: 1. zgodnie z rozporządzeniem ukończone studia magisterskie na kierunku pedagogika w specjalności przygotowującej do pracy z dziećmi w wieku wczesnoszkolnym 2. posiadanie min. 6 lat doświadczenia w prowadzeniu zajęć w klasach 1-3 w szkołach podstawowych. Do Części 25 przeprowadzenia zajęć dodatkowych pt. Poznajemy Lublin dla uczniów z kl. 5 i 6 Szkoły Podstawowej nr 2 im. Jana Kochanowskiego w Lublinie: 1. zgodnie z rozporządzeniem ukończone: 1)studia magisterskie na kierunku (specjalności) informatyka lub grafika komputerowa, oraz posiada przygotowanie pedagogiczne, lub 2) studia magisterskie na kierunku, którego zakres określony w standardzie kształcenia dla tego kierunku studiów w grupie treści podstawowych i kierunkowych obejmuje treści przedmiotu informatyka lub grafika komputerowa, oraz posiada przygotowanie pedagogiczne, lub 3) studia magisterskie na kierunku (specjalności) innym niż informatyka lub grafika komputerowa i studia podyplomowe w zakresie informatyka lub grafika komputerowa oraz posiada przygotowanie pedagogiczne. 2. posiadanie min. 6 lat doświadczenia w prowadzeniu zajęć z przedmiotu informatyka w szkołach podstawowych. Do Części 26 przeprowadzenia zajęć dodatkowych pt. Poznajemy Lublin dla uczniów z kl. 5 i 6 Szkoły Podstawowej nr 2 im. Jana Kochanowskiego w Lublinie: 1. zgodnie z rozporządzeniem ukończone: 1) studia magisterskie na kierunku filologia w specjalności języka angielskiego lub lingwistyki stosowanej w zakresie języka angielskiego oraz posiada przygotowanie pedagogiczne, lub 2) studia wyższe w kraju, w którym językiem urzędowym jest język angielski oraz posiada przygotowanie pedagogiczne 2. posiadanie min. 6 lat doświadczenia w prowadzeniu zajęć z języka angielskiego w szkołach podstawowych. Do Części 27 przeprowadzenia zajęć dodatkowych pt. Laboratorium przyrody dla uczniów z kl. 4, 5 i 6 Szkoły Podstawowej nr 2 im. Jana Kochanowskiego w Lublinie: 1. zgodnie z rozporządzeniem ukończone studia magisterskie na kierunku (specjalności) biologia oraz posiada przygotowanie pedagogiczne; 2. posiadanie min. 6 lat doświadczenia w prowadzeniu zajęć z przedmiotu przyroda lub biologia w szkołach podstawowych. Do Części 28 przeprowadzenia zajęć dodatkowych w formie chóru dla uczniów z kl. 1-3 i 4-6 Szkoły Podstawowej nr 2 im. Jana Kochanowskiego w Lublinie: 1. zgodnie z 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lastRenderedPageBreak/>
        <w:t>rozporządzeniem ukończone: 1) studia magisterskie w wyższej szkole muzycznej w zakresie nauczania przedmiotu muzyka/wychowanie muzyczne oraz posiada przygotowanie pedagogiczne, lub 2) studia magisterskie w innej szkole wyższej niż wyższa szkoła muzyczne na kierunku muzykologia oraz posiada przygotowanie pedagogiczne; 2. posiadanie min. 6 lat doświadczenia w prowadzeniu zajęć z przedmiotu muzyka/wychowanie muzyczne w szkołach podstawowych. Do Części 29, 30, 31, 32 przeprowadzenia zajęć dodatkowych pt. Trening twórczy dla uczniów z kl. 1-2 Szkoły Podstawowej nr 2 im. Jana Kochanowskiego w Lublinie: 1. zgodnie z rozporządzeniem ukończone studia magisterskie na kierunku pedagogika w specjalności przygotowującej do pracy z dziećmi w wieku wczesnoszkolnym 2. posiadanie min. 10 lat doświadczenia w prowadzeniu zajęć w klasach 1-3 w szkołach podstawowych. Do Części 33 i 34 przeprowadzenia zajęć dodatkowych pt. Ruch to zdrowie dla uczniów z kl. 1-3 Szkoły Podstawowej nr 2 im. Jana Kochanowskiego w Lublinie: 1. zgodnie z rozporządzeniem ukończone studia magisterskie na kierunku wychowanie fizyczne i przygotowanie pedagogiczne 2. posiadanie min. 10 lat doświadczenia w prowadzeniu zajęć wychowania fizycznego w szkołach podstawowych. Do Części 35 przeprowadzenia zajęć dodatkowych pt. W świecie kultury 2.0 dla uczniów z kl. 1-3 Szkoły Podstawowej nr 2 im. Jana Kochanowskiego w Lublinie: 1. zgodnie z rozporządzeniem ukończone studia magisterskie na kierunku pedagogika w specjalności przygotowującej do pracy z dziećmi w wieku wczesnoszkolnym 2. posiadanie min. 10 lat doświadczenia w prowadzeniu zajęć w klasach 1-3 w szkołach podstawowych. Do Części 36 przeprowadzenia zajęć dodatkowych pt. W świecie kultury 2.0 dla uczniów z kl. 4-6 Szkoły Podstawowej nr 2 im. Jana Kochanowskiego w Lublinie: 1. zgodnie z rozporządzeniem ukończone studia magisterskie na kierunku filologia polska i przygotowanie pedagogiczne 2. posiadanie min. 6 lat doświadczenia w prowadzeniu zajęć z przedmiotu język polski w szkołach podstawowych. Do Części 37 przeprowadzenia zajęć dodatkowych pt. W świecie kultury 2.0 dla uczniów z kl. 1-3 Szkoły Podstawowej nr 2 im. Jana Kochanowskiego w Lublinie: 1. zgodnie z rozporządzeniem ukończone studia magisterskie na kierunku pedagogika w specjalności przygotowującej do pracy z dziećmi w wieku wczesnoszkolnym 2. posiadanie min. 10 lat doświadczenia w prowadzeniu zajęć w klasach 1-3 w szkołach podstawowych. Do Części 38 przeprowadzenia zajęć dodatkowych pt. W świecie kultury 2.0 dla uczniów z kl. 4-6 Szkoły Podstawowej nr 2 im. Jana Kochanowskiego w Lublinie: 1. zgodnie z rozporządzeniem ukończone: 1) studia magisterskie na kierunku (specjalności) informatyka lub grafika komputerowa, oraz posiada przygotowanie pedagogiczne, lub 2) studia magisterskie na kierunku, którego zakres określony w standardzie kształcenia dla tego kierunku studiów w grupie treści podstawowych i kierunkowych obejmuje treści przedmiotu informatyka lub grafika komputerowa, oraz posiada przygotowanie pedagogiczne, lub 3) studia magisterskie na kierunku (specjalności) innym niż informatyka lub grafika komputerowa i studia podyplomowe w zakresie informatyka lub grafika komputerowa oraz posiada przygotowanie pedagogiczne. 2. posiadanie min. 2 lat doświadczenia w prowadzeniu zajęć w szkołach podstawowych. Do Części 39, 40, 41 przeprowadzenia zajęć dodatkowych pt. Sprawny język dla uczniów z kl. 1-2 Szkoły Podstawowej nr 2 im. Jana Kochanowskiego w Lublinie: 1. zgodnie z rozporządzeniem ukończone: 1) studia magisterskie na kierunku pedagogika w specjalności przygotowującej do pracy z dziećmi w wieku wczesnoszkolnym, lub 2) studia wyższe na kierunku pedagogika w specjalności przygotowującej do pracy z dziećmi w wieku wczesnoszkolnym 2. posiadanie min. 10 lat doświadczenia w prowadzeniu zajęć w klasach 1-3 w szkołach podstawowych.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III.3.5) Sytuacja ekonomiczna i finansowa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Opis sposobu dokonywania oceny spełniania tego warunku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Ocena spełnienia warunków udziału w postępowaniu będzie przeprowadzona w oparciu o przedłożone przez Wykonawców oświadczenie - załącznik nr 1 do SIWZ.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F513A" w:rsidRPr="004F513A" w:rsidRDefault="004F513A" w:rsidP="004F513A">
      <w:pPr>
        <w:spacing w:after="0" w:line="240" w:lineRule="auto"/>
        <w:ind w:left="1080" w:right="25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III.4.2) W zakresie potwierdzenia niepodlegania wykluczeniu na podstawie art. 24 ust. 1 ustawy, należy przedłożyć:</w:t>
      </w:r>
    </w:p>
    <w:p w:rsidR="004F513A" w:rsidRPr="004F513A" w:rsidRDefault="004F513A" w:rsidP="004F513A">
      <w:pPr>
        <w:spacing w:after="0" w:line="240" w:lineRule="auto"/>
        <w:ind w:left="1080" w:right="25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oświadczenie o braku podstaw do wykluczenia;</w:t>
      </w:r>
    </w:p>
    <w:p w:rsidR="004F513A" w:rsidRPr="004F513A" w:rsidRDefault="004F513A" w:rsidP="004F513A">
      <w:pPr>
        <w:spacing w:after="0" w:line="240" w:lineRule="auto"/>
        <w:ind w:left="1080" w:right="25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III.4.3) Dokumenty podmiotów zagranicznych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Jeżeli wykonawca ma siedzibę lub miejsce zamieszkania poza terytorium Rzeczypospolitej Polskiej, przedkłada: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III.4.3.1) dokument wystawiony w kraju, w którym ma siedzibę lub miejsce zamieszkania potwierdzający, że:</w:t>
      </w:r>
    </w:p>
    <w:p w:rsidR="004F513A" w:rsidRPr="004F513A" w:rsidRDefault="004F513A" w:rsidP="004F513A">
      <w:pPr>
        <w:spacing w:after="0" w:line="240" w:lineRule="auto"/>
        <w:ind w:left="1080" w:right="25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III.4.4) Dokumenty dotyczące przynależności do tej samej grupy kapitałowej</w:t>
      </w:r>
    </w:p>
    <w:p w:rsidR="004F513A" w:rsidRPr="004F513A" w:rsidRDefault="004F513A" w:rsidP="004F513A">
      <w:pPr>
        <w:spacing w:after="0" w:line="240" w:lineRule="auto"/>
        <w:ind w:left="1080" w:right="25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III.6) INNE DOKUMENTY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Inne dokumenty niewymienione w pkt III.4) albo w pkt III.5)</w:t>
      </w:r>
    </w:p>
    <w:p w:rsidR="004F513A" w:rsidRPr="00161A89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Formularz ofertowy (wg załącznika nr 4) - w przypadku składania oferty przez podmioty występujące wspólnie, należy podać nazwy (firmy) oraz dokładne adresy wszystkich Wykonawców składających ofertę wspólną. 2) Oświadczenie o części zamówienia, której wykonanie Wykonawca zamierza powierzyć podwykonawcom (wg załącznika nr 5), w przypadku powierzenia przez Wykonawcę części zamówienia podwykonawcom. 3) 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 4) Pełnomocnictwo do występowania w imieniu Wykonawcy, w przypadku gdy dokumentów składających się na ofertę nie podpisuje osoba uprawniona do reprezentowania Wykonawcy lub Wykonawca - w przypadku osób fizycznych. 5) 6.3. Wykonawca w sytuacji, gdy polega na wiedzy i doświadczeniu, potencjale technicznym, osobach zdolnych do wykonania zamówienia lub zdolnościach finansowych innych podmiotów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6) Jeżeli w kraju miejsca zamieszkania osoby lub w kraju, w którym Wykonawca ma siedzibę lub miejsce zamieszkania, nie wydaje się dokumentów, o których mowa w pkt 6.4.2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 - wystawionym nie wcześniej niż 6 miesięcy przed upływem terminu składania ofert.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  <w:t>SEKCJA IV: PROCEDURA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IV.1) TRYB UDZIELENIA ZAMÓWIENIA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IV.1.1) Tryb udzielenia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przetarg nieograniczony.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IV.2) KRYTERIA OCENY OFERT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IV.2.1) Kryteria oceny ofert: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IV.3) ZMIANA UMOWY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przewiduje się istotne zmiany postanowień zawartej umowy w stosunku do treści oferty, na podstawie której dokonano wyboru wykonawcy: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Dopuszczalne zmiany postanowień umowy oraz określenie warunków zmian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lastRenderedPageBreak/>
        <w:t>Rodzaje i warunki zmiany treści umowy: 1) zmniejszenie liczby godzin przeprowadzenia zajęć, gdy ich realizacja w pierwotnych godzinach nie jest możliwa z powodu działania siły wyższej - zmiana liczby godzin realizacji przedmiotu umowy wymaga zgody Instytucji Pośredniczącej POKL; 2) zmiana terminu realizacji przedmiotu zamówienia wynikająca z modyfikacji harmonogramu realizacji projektu zatwierdzonego przez Instytucję Pośredniczącą POKL.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IV.4) INFORMACJE ADMINISTRACYJNE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IV.4.1)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Adres strony internetowej, na której jest dostępna specyfikacja istotnych warunków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www.bip.lublin.eu/bip/sp2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br/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Specyfikację istotnych warunków zamówienia można uzyskać pod adresem: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Szkoła Podstawowa nr 2 im. Jana Kochanowskiego w Lublinie, ul. Mickiewicza 24, 20-433 Lublin.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IV.4.4) Termin składania wniosków o dopuszczenie do udziału w postępowaniu lub ofert: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17.07.2013 godzina 10:00, miejsce: Szkoła Podstawowa nr 2 im. Jana Kochanowskiego w Lublinie, ul. Mickiewicza 24, 20-433 Lublin, sekretariat.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IV.4.5) Termin związania ofertą: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okres w dniach: 30 (od ostatecznego terminu składania ofert).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IV.4.16) Informacje dodatkowe, w tym dotyczące finansowania projektu/programu ze środków Unii Europejskiej: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Projekt współfinansowany ze środków Unii Europejskiej w ramach Europejskiego Funduszu Społecznego Poddziałanie 9.1.2 PO KL..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tak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u w:val="single"/>
          <w:lang w:val="pl-PL" w:eastAsia="pl-PL" w:bidi="ar-SA"/>
        </w:rPr>
        <w:t>ZAŁĄCZNIK I - INFORMACJE DOTYCZĄCE OFERT CZĘŚCIOWYCH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Efektem zajęć będzie opracowanie przez każdego ucznia tematycznej prezentacji multimedialnej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Efektem zajęć będzie opracowanie przez każdego ucznia tematycznej prezentacji multimedialnej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W trakcie zajęć uczniowie przygotują reportaże w j. angielskim i będą ćwiczyć występy z użyciem kamery cyfrowej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4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W trakcie zajęć uczniowie przygotują reportaże w j. angielskim i będą ćwiczyć występy z użyciem kamery cyfrowej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lastRenderedPageBreak/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5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dramy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6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dramy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7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dramy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8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dramy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9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dramy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10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j. angielskiego dla uczniów kl. 6 Szkoły Podstawowej nr 2 im. Jana Kochanowskiego w Lublinie w terminie do 30 marca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obejmują śpiew w j. angielskim (ćwiczenia fonetyczne, wokalne, przygotowanie występów scenicznych) - 1 grupa x 8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11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podstawowy..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podstawowy,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12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proofErr w:type="spellStart"/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Usluga</w:t>
      </w:r>
      <w:proofErr w:type="spellEnd"/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 edukacyjna przeprowadzenia zajęć dodatkowych z matematyki dla uczniów kl. 6 Szkoły Podstawowej nr 2 im. Jana Kochanowskiego w Lublinie w terminie do 30 marca 2014 r., poziom podstawowy..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podstawowy,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13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podstawowy..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podstawowy,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14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podstawowy..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podstawowy,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15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podstawowy..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podstawowy,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16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zaawansowany..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zaawansowany,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17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zaawansowany..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zaawansowany,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18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zaawansowany..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zaawansowany,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19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zaawansowany..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Poziom zaawansowany, treść zajęć ukierunkowana na: wykorzystanie posiadanych przez uczniów wiadomości poprzez rozwiązywanie zadań i 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20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matematyki dla uczniów kl. 6 Szkoły Podstawowej nr 2 im. Jana Kochanowskiego w Lublinie w terminie do 30 marca 2014 r., poziom zaawansowany..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Poziom zaawansowany, treść zajęć ukierunkowana na: wykorzystanie posiadanych przez uczniów wiadomości poprzez rozwiązywanie zadań i 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lastRenderedPageBreak/>
        <w:t>problemów logicznych, kształcenie umiejętności matematycznych i społecznych; zajęcia z wykorzystaniem udostępnionej internetowej platformy matematycznej - 1 grupa x 16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30.03.2014.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21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zakresu matematyki dla uczniów kl. 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Treść zajęć obejmie ćwiczenia na </w:t>
      </w:r>
      <w:proofErr w:type="spellStart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geoplanach</w:t>
      </w:r>
      <w:proofErr w:type="spellEnd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, techniki orgiami, układanie mozaiki, budowanie makiet i modeli przestrzennych, zajęcia komputerowe oraz zabawy ruchowe z geometrią - 2 grupy x 30 godzin = 60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22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zakresu matematyki dla uczniów kl. 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Treść zajęć obejmie konstruowania budowli, figur i brył geometrycznych wg podanych schematów, manipulowanie przedmiotami i badanie ich właściwości - 2 grupy x 30 godzin = 60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23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zakresu matematyki dla uczniów kl. 3 Szkoły Podstawowej nr 2 im. Jana Kochanowskiego w Lublinie w terminie do 30 czerwca 2014 r.,.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Treść zajęć ukierunkowana na ćwiczenia w samodzielnym poszukiwaniu i poznawaniu reguł matematycznych przez ucznia, w tym na odnajdywanie matematyki w otoczeniu, nauce i sztuce - 2 grupy x 30 godzin = 60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24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z zakresu matematyki dla uczniów kl. 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w konwencji podróży przez świat, z ukazaniem praktycznych zastosowań matematyki: obliczenia pieniężne, mierzenie, ważenie, zegar, kalendarz - 2 grupy x 30 godzin = 60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25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Poznajemy Lublin dla uczniów z kl. 5 i 6 Szkoły Podstawowej nr 2 im. Jana Kochanowskiego w Lublinie, uzdolnionych z przedmiotu informatyka i j. angielski,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projektu, z uwzględnieniem wypraw terenowych; efektem zajęć ma być samodzielne opracowanie przez uczniów edytorskie i graficzne kalendarza prezentującego wybrane 12 miejsc w Lublinie - 1 grupa x 15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26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Poznajemy Lublin dla uczniów z kl. 5 i 6 Szkoły Podstawowej nr 2 im. Jana Kochanowskiego w Lublinie, uzdolnionych z przedmiotu informatyka i j. angielski,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prowadzone metodą projektu, z uwzględnieniem wypraw terenowych; efektem zajęć ma być samodzielne opracowanie przez uczniów opisów w j. polskim i j. angielskim do kalendarza prezentującego wybrane 12 miejsc w Lublinie - 1 grupa x 15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27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Laboratorium przyrody dla uczniów z kl. 4, 5 i 6 Szkoły Podstawowej nr 2 im. Jana Kochanowskiego w Lublinie, uzdolnionych z przedmiotów przyrodniczych,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Zajęcia prowadzone metodą projektu, z uwzględnieniem wypraw terenowych; w trakcie zajęcia terenowe: obserwacje roślin i zwierząt w mieście, inwentaryzacja gatunków w otoczeniu szkoły, ćwiczenia w obserwacji i rozpoznawaniu ptaków i zwierząt podczas wyjazdu edukacyjnego do Poleskiego Parku Narodowego, jako efekt zajęć powstanie 5 </w:t>
      </w:r>
      <w:proofErr w:type="spellStart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minireportarzy</w:t>
      </w:r>
      <w:proofErr w:type="spellEnd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 przyrodniczych w formie elektronicznej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28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w formie chóru dla uczniów z kl. 1-3 i 4-6 Szkoły Podstawowej nr 2 im. Jana Kochanowskiego w Lublinie, uzdolnionych muzycznie,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proofErr w:type="spellStart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Zajecia</w:t>
      </w:r>
      <w:proofErr w:type="spellEnd"/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 w formie chóru dla uczniów z kl. 1-3 i 4-6 Szkoły Podstawowej nr 2 im. Jana Kochanowskiego w Lublinie, uzdolnionych muzycznie - 2 grupy x 60 godzin = 120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29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Trening twórczy dla uczniów z kl. 1-2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Celem zajęć jest rozwijanie potencjału ucznia i pobudzanie go do podejmowania działalności plastycznej, ekspresji muzycznej, twórczości teatralnej i literackiej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30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Trening twórczy dla uczniów z kl. 1-2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Celem zajęć jest rozwijanie potencjału ucznia i pobudzanie go do podejmowania własnej działalności artystycznej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31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Trening twórczy dla uczniów z kl. 1-2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Celem zajęć jest rozwijanie potencjału ucznia i pobudzanie go do podejmowania własnej działalności artystycznej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32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Trening twórczy dla uczniów z kl. 1-2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Celem zajęć jest rozwijanie potencjału ucznia i pobudzanie go do podejmowania własnej działalności artystycznej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33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proofErr w:type="spellStart"/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Usluga</w:t>
      </w:r>
      <w:proofErr w:type="spellEnd"/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 xml:space="preserve"> edukacyjna przeprowadzenia zajęć dodatkowych pt. Ruch to zdrowie dla uczniów z kl. 1-3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W ramach zajęć gry i zabawy ruchowe wdrażające do systematycznego wysiłku fizycznego - 4 grupy x 30 godzin = 120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34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Ruch to zdrowie dla uczniów z kl. 1-3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W ramach zajęć gry i zabawy ruchowe wdrażające do systematycznego wysiłku fizycznego - 4 grupy x 30 godzin = 120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35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W świecie kultury 2.0 dla uczniów z kl. 1-3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Metoda projektu. W ramach zajęć Wykonawca zrealizuje wsparcie w zakresie przygotowania i redakcji tekstu na cele publikacji artykułów stworzonych przez uczniów na stronach www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36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W świecie kultury 2.0 dla uczniów z kl. 4-6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Metoda projektu. W ramach zajęć Wykonawca zrealizuje wsparcie w zakresie przygotowania i redakcji tekstu na cele publikacji artykułów stworzonych przez uczniów na stronach www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37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W świecie kultury 2.0 dla uczniów z kl. 1-3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Metoda projektu. W ramach zajęć Wykonawca zrealizuje wsparcie w zakresie komputerowej edycji tekstu i grafiki w celu publikacji na stronach www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38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W świecie kultury 2.0 dla uczniów z kl. 4-6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Metoda projektu. W ramach zajęć Wykonawca zrealizuje wsparcie w zakresie komputerowej edycji tekstu i grafiki w celu publikacji na stronach www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39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Sprawny język dla uczniów z kl. 1-2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z wykorzystaniem metod aktywnych mające na celu rozwijanie zasobów słownictwa i mowy czynnej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40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Sprawny język dla uczniów z kl. 1-2 Szkoły Podstawowej nr 2 im. Jana Kochanowskiego w Lublinie w terminie do 30 czerwca 2014 r..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1) 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Zajęcia z wykorzystaniem metod aktywnych mające na celu rozwijanie zasobów słownictwa i mowy czynnej - 1 grupa x 30 godzin.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2) 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80.10.00.00-5.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3) 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Zakończenie: 30.06.2014.</w:t>
      </w:r>
    </w:p>
    <w:p w:rsidR="004F513A" w:rsidRPr="004F513A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4) Kryteria oceny ofert: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 </w:t>
      </w: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1. Cena - 0.6</w:t>
      </w:r>
    </w:p>
    <w:p w:rsidR="004F513A" w:rsidRPr="004F513A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4F513A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2. Kadra - 0.4</w:t>
      </w:r>
    </w:p>
    <w:p w:rsidR="004F513A" w:rsidRPr="00161A89" w:rsidRDefault="004F513A" w:rsidP="004F513A">
      <w:pPr>
        <w:spacing w:after="0" w:line="240" w:lineRule="auto"/>
        <w:ind w:left="36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CZĘŚĆ Nr: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41 </w:t>
      </w: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NAZWA: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Usługa edukacyjna przeprowadzenia zajęć dodatkowych pt. Sprawny język dla uczniów z kl. 1-2 Szkoły Podstawowej nr 2 im. Jana Kochanowskiego w Lublinie w terminie do 30 czerwca 2014 r..</w:t>
      </w:r>
    </w:p>
    <w:p w:rsidR="004F513A" w:rsidRPr="00161A89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lastRenderedPageBreak/>
        <w:t>Krótki opis ze wskazaniem wielkości lub zakresu zamówienia: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Zajęcia z wykorzystaniem metod aktywnych mające na celu rozwijanie zasobów słownictwa i mowy czynnej - 1 grupa x 30 godzin.</w:t>
      </w:r>
    </w:p>
    <w:p w:rsidR="004F513A" w:rsidRPr="00161A89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Wspólny Słownik Zamówień (CPV):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80.10.00.00-5.</w:t>
      </w:r>
    </w:p>
    <w:p w:rsidR="004F513A" w:rsidRPr="00161A89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Czas trwania lub termin wykonania: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 Zakończenie: 30.06.2014.</w:t>
      </w:r>
    </w:p>
    <w:p w:rsidR="004F513A" w:rsidRPr="00161A89" w:rsidRDefault="004F513A" w:rsidP="004F513A">
      <w:pPr>
        <w:spacing w:after="0" w:line="240" w:lineRule="auto"/>
        <w:ind w:left="108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val="pl-PL" w:eastAsia="pl-PL" w:bidi="ar-SA"/>
        </w:rPr>
        <w:t>Kryteria oceny ofert: </w:t>
      </w: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oraz inne kryteria związane z przedmiotem zamówienia:</w:t>
      </w:r>
    </w:p>
    <w:p w:rsidR="004F513A" w:rsidRPr="00161A89" w:rsidRDefault="004F513A" w:rsidP="004F513A">
      <w:pPr>
        <w:spacing w:after="0" w:line="240" w:lineRule="auto"/>
        <w:ind w:left="180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Cena - 0.6</w:t>
      </w:r>
    </w:p>
    <w:p w:rsidR="00076956" w:rsidRPr="00161A89" w:rsidRDefault="004F513A" w:rsidP="004F513A">
      <w:pPr>
        <w:spacing w:after="0" w:line="240" w:lineRule="auto"/>
        <w:ind w:left="1800"/>
        <w:jc w:val="left"/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</w:pPr>
      <w:r w:rsidRPr="00161A89">
        <w:rPr>
          <w:rFonts w:asciiTheme="minorHAnsi" w:eastAsia="Times New Roman" w:hAnsiTheme="minorHAnsi" w:cs="Arial"/>
          <w:color w:val="000000"/>
          <w:sz w:val="20"/>
          <w:szCs w:val="20"/>
          <w:lang w:val="pl-PL" w:eastAsia="pl-PL" w:bidi="ar-SA"/>
        </w:rPr>
        <w:t>Kadra - 0.4</w:t>
      </w:r>
    </w:p>
    <w:sectPr w:rsidR="00076956" w:rsidRPr="00161A89" w:rsidSect="0007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EE2"/>
    <w:multiLevelType w:val="multilevel"/>
    <w:tmpl w:val="6BD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2227E"/>
    <w:multiLevelType w:val="multilevel"/>
    <w:tmpl w:val="062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F37B8"/>
    <w:multiLevelType w:val="multilevel"/>
    <w:tmpl w:val="91A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5486"/>
    <w:multiLevelType w:val="multilevel"/>
    <w:tmpl w:val="A03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41F"/>
    <w:multiLevelType w:val="hybridMultilevel"/>
    <w:tmpl w:val="00FE80C4"/>
    <w:lvl w:ilvl="0" w:tplc="29BC7EA8">
      <w:start w:val="1"/>
      <w:numFmt w:val="upperRoman"/>
      <w:lvlText w:val="%1."/>
      <w:lvlJc w:val="left"/>
      <w:pPr>
        <w:ind w:left="908" w:hanging="720"/>
      </w:pPr>
      <w:rPr>
        <w:rFonts w:hint="default"/>
        <w:b/>
      </w:rPr>
    </w:lvl>
    <w:lvl w:ilvl="1" w:tplc="47829A96">
      <w:start w:val="1"/>
      <w:numFmt w:val="decimal"/>
      <w:lvlText w:val="%2)"/>
      <w:lvlJc w:val="left"/>
      <w:pPr>
        <w:ind w:left="12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>
    <w:nsid w:val="05F71386"/>
    <w:multiLevelType w:val="multilevel"/>
    <w:tmpl w:val="6DE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533EE"/>
    <w:multiLevelType w:val="multilevel"/>
    <w:tmpl w:val="E20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565C58"/>
    <w:multiLevelType w:val="multilevel"/>
    <w:tmpl w:val="B93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84602"/>
    <w:multiLevelType w:val="multilevel"/>
    <w:tmpl w:val="F5E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172F9"/>
    <w:multiLevelType w:val="multilevel"/>
    <w:tmpl w:val="02F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135B5"/>
    <w:multiLevelType w:val="multilevel"/>
    <w:tmpl w:val="3C7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0511E"/>
    <w:multiLevelType w:val="multilevel"/>
    <w:tmpl w:val="3F8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70B9C"/>
    <w:multiLevelType w:val="multilevel"/>
    <w:tmpl w:val="340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A5BBC"/>
    <w:multiLevelType w:val="multilevel"/>
    <w:tmpl w:val="029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00559F"/>
    <w:multiLevelType w:val="multilevel"/>
    <w:tmpl w:val="F1BA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B55315"/>
    <w:multiLevelType w:val="multilevel"/>
    <w:tmpl w:val="471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9D54A9"/>
    <w:multiLevelType w:val="multilevel"/>
    <w:tmpl w:val="458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2232B5"/>
    <w:multiLevelType w:val="multilevel"/>
    <w:tmpl w:val="250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84040"/>
    <w:multiLevelType w:val="multilevel"/>
    <w:tmpl w:val="2B0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7C27B3"/>
    <w:multiLevelType w:val="multilevel"/>
    <w:tmpl w:val="6EB8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955580"/>
    <w:multiLevelType w:val="multilevel"/>
    <w:tmpl w:val="C39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B80021"/>
    <w:multiLevelType w:val="multilevel"/>
    <w:tmpl w:val="3DE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3F3B63"/>
    <w:multiLevelType w:val="multilevel"/>
    <w:tmpl w:val="154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461094"/>
    <w:multiLevelType w:val="multilevel"/>
    <w:tmpl w:val="64B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882B49"/>
    <w:multiLevelType w:val="multilevel"/>
    <w:tmpl w:val="955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FF22F3"/>
    <w:multiLevelType w:val="multilevel"/>
    <w:tmpl w:val="ECF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DB05DE"/>
    <w:multiLevelType w:val="multilevel"/>
    <w:tmpl w:val="717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0C6982"/>
    <w:multiLevelType w:val="multilevel"/>
    <w:tmpl w:val="D9E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935C23"/>
    <w:multiLevelType w:val="multilevel"/>
    <w:tmpl w:val="CB5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1E417C"/>
    <w:multiLevelType w:val="multilevel"/>
    <w:tmpl w:val="CE1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551B2E"/>
    <w:multiLevelType w:val="multilevel"/>
    <w:tmpl w:val="E0AA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2547A4"/>
    <w:multiLevelType w:val="multilevel"/>
    <w:tmpl w:val="645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304721"/>
    <w:multiLevelType w:val="multilevel"/>
    <w:tmpl w:val="0AA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932CD5"/>
    <w:multiLevelType w:val="multilevel"/>
    <w:tmpl w:val="2F2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64D2B"/>
    <w:multiLevelType w:val="multilevel"/>
    <w:tmpl w:val="64A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77B58"/>
    <w:multiLevelType w:val="multilevel"/>
    <w:tmpl w:val="643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82514"/>
    <w:multiLevelType w:val="multilevel"/>
    <w:tmpl w:val="653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A1226"/>
    <w:multiLevelType w:val="hybridMultilevel"/>
    <w:tmpl w:val="E10E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7669C"/>
    <w:multiLevelType w:val="multilevel"/>
    <w:tmpl w:val="68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2A7557"/>
    <w:multiLevelType w:val="multilevel"/>
    <w:tmpl w:val="9A9C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F5C6D"/>
    <w:multiLevelType w:val="multilevel"/>
    <w:tmpl w:val="0E98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965229"/>
    <w:multiLevelType w:val="multilevel"/>
    <w:tmpl w:val="8F1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46912"/>
    <w:multiLevelType w:val="multilevel"/>
    <w:tmpl w:val="4C1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37343A"/>
    <w:multiLevelType w:val="multilevel"/>
    <w:tmpl w:val="AB1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B42063"/>
    <w:multiLevelType w:val="multilevel"/>
    <w:tmpl w:val="4D6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F7C6D"/>
    <w:multiLevelType w:val="hybridMultilevel"/>
    <w:tmpl w:val="403CA106"/>
    <w:lvl w:ilvl="0" w:tplc="F49A685E">
      <w:start w:val="1"/>
      <w:numFmt w:val="upperRoman"/>
      <w:lvlText w:val="%1."/>
      <w:lvlJc w:val="left"/>
      <w:pPr>
        <w:ind w:left="908" w:hanging="720"/>
      </w:pPr>
      <w:rPr>
        <w:rFonts w:hint="default"/>
        <w:b/>
      </w:rPr>
    </w:lvl>
    <w:lvl w:ilvl="1" w:tplc="45D6B428">
      <w:start w:val="1"/>
      <w:numFmt w:val="decimal"/>
      <w:lvlText w:val="%2)"/>
      <w:lvlJc w:val="left"/>
      <w:pPr>
        <w:ind w:left="1268" w:hanging="360"/>
      </w:pPr>
      <w:rPr>
        <w:rFonts w:hint="default"/>
        <w:b/>
      </w:rPr>
    </w:lvl>
    <w:lvl w:ilvl="2" w:tplc="11287060">
      <w:start w:val="1"/>
      <w:numFmt w:val="decimal"/>
      <w:lvlText w:val="%3."/>
      <w:lvlJc w:val="left"/>
      <w:pPr>
        <w:ind w:left="21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6">
    <w:nsid w:val="76D3484E"/>
    <w:multiLevelType w:val="multilevel"/>
    <w:tmpl w:val="539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92446"/>
    <w:multiLevelType w:val="multilevel"/>
    <w:tmpl w:val="78A0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BC1F60"/>
    <w:multiLevelType w:val="multilevel"/>
    <w:tmpl w:val="B14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0"/>
  </w:num>
  <w:num w:numId="5">
    <w:abstractNumId w:val="6"/>
  </w:num>
  <w:num w:numId="6">
    <w:abstractNumId w:val="26"/>
  </w:num>
  <w:num w:numId="7">
    <w:abstractNumId w:val="23"/>
  </w:num>
  <w:num w:numId="8">
    <w:abstractNumId w:val="47"/>
  </w:num>
  <w:num w:numId="9">
    <w:abstractNumId w:val="33"/>
  </w:num>
  <w:num w:numId="10">
    <w:abstractNumId w:val="38"/>
  </w:num>
  <w:num w:numId="11">
    <w:abstractNumId w:val="43"/>
  </w:num>
  <w:num w:numId="12">
    <w:abstractNumId w:val="3"/>
  </w:num>
  <w:num w:numId="13">
    <w:abstractNumId w:val="0"/>
  </w:num>
  <w:num w:numId="14">
    <w:abstractNumId w:val="36"/>
  </w:num>
  <w:num w:numId="15">
    <w:abstractNumId w:val="19"/>
  </w:num>
  <w:num w:numId="16">
    <w:abstractNumId w:val="29"/>
  </w:num>
  <w:num w:numId="17">
    <w:abstractNumId w:val="41"/>
  </w:num>
  <w:num w:numId="18">
    <w:abstractNumId w:val="46"/>
  </w:num>
  <w:num w:numId="19">
    <w:abstractNumId w:val="18"/>
  </w:num>
  <w:num w:numId="20">
    <w:abstractNumId w:val="2"/>
  </w:num>
  <w:num w:numId="21">
    <w:abstractNumId w:val="22"/>
  </w:num>
  <w:num w:numId="22">
    <w:abstractNumId w:val="20"/>
  </w:num>
  <w:num w:numId="23">
    <w:abstractNumId w:val="30"/>
  </w:num>
  <w:num w:numId="24">
    <w:abstractNumId w:val="12"/>
  </w:num>
  <w:num w:numId="25">
    <w:abstractNumId w:val="21"/>
  </w:num>
  <w:num w:numId="26">
    <w:abstractNumId w:val="16"/>
  </w:num>
  <w:num w:numId="27">
    <w:abstractNumId w:val="11"/>
  </w:num>
  <w:num w:numId="28">
    <w:abstractNumId w:val="24"/>
  </w:num>
  <w:num w:numId="29">
    <w:abstractNumId w:val="42"/>
  </w:num>
  <w:num w:numId="30">
    <w:abstractNumId w:val="34"/>
  </w:num>
  <w:num w:numId="31">
    <w:abstractNumId w:val="32"/>
  </w:num>
  <w:num w:numId="32">
    <w:abstractNumId w:val="25"/>
  </w:num>
  <w:num w:numId="33">
    <w:abstractNumId w:val="8"/>
  </w:num>
  <w:num w:numId="34">
    <w:abstractNumId w:val="48"/>
  </w:num>
  <w:num w:numId="35">
    <w:abstractNumId w:val="28"/>
  </w:num>
  <w:num w:numId="36">
    <w:abstractNumId w:val="27"/>
  </w:num>
  <w:num w:numId="37">
    <w:abstractNumId w:val="15"/>
  </w:num>
  <w:num w:numId="38">
    <w:abstractNumId w:val="44"/>
  </w:num>
  <w:num w:numId="39">
    <w:abstractNumId w:val="10"/>
  </w:num>
  <w:num w:numId="40">
    <w:abstractNumId w:val="39"/>
  </w:num>
  <w:num w:numId="41">
    <w:abstractNumId w:val="9"/>
  </w:num>
  <w:num w:numId="42">
    <w:abstractNumId w:val="7"/>
  </w:num>
  <w:num w:numId="43">
    <w:abstractNumId w:val="35"/>
  </w:num>
  <w:num w:numId="44">
    <w:abstractNumId w:val="14"/>
  </w:num>
  <w:num w:numId="45">
    <w:abstractNumId w:val="17"/>
  </w:num>
  <w:num w:numId="46">
    <w:abstractNumId w:val="31"/>
  </w:num>
  <w:num w:numId="47">
    <w:abstractNumId w:val="37"/>
  </w:num>
  <w:num w:numId="48">
    <w:abstractNumId w:val="4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A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1A89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3A4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69AE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93B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3B95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660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60A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43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84D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806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54"/>
    <w:rsid w:val="004F2B84"/>
    <w:rsid w:val="004F364C"/>
    <w:rsid w:val="004F3D8A"/>
    <w:rsid w:val="004F4135"/>
    <w:rsid w:val="004F513A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22B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094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5A78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47A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07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3698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A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414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02D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490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0CB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4F9A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4C2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DA3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00C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5F77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51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513A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4F513A"/>
  </w:style>
  <w:style w:type="paragraph" w:customStyle="1" w:styleId="khtitle">
    <w:name w:val="kh_title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bold">
    <w:name w:val="bold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text">
    <w:name w:val="text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51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513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5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51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513A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4F513A"/>
  </w:style>
  <w:style w:type="paragraph" w:customStyle="1" w:styleId="khtitle">
    <w:name w:val="kh_title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bold">
    <w:name w:val="bold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text">
    <w:name w:val="text"/>
    <w:basedOn w:val="Normalny"/>
    <w:rsid w:val="004F51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51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513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6854</Words>
  <Characters>41130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2013-07-09T11:56:00Z</dcterms:created>
  <dcterms:modified xsi:type="dcterms:W3CDTF">2013-07-09T11:56:00Z</dcterms:modified>
</cp:coreProperties>
</file>