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28" w:rsidRPr="00E56E49" w:rsidRDefault="00650728" w:rsidP="00650728">
      <w:pPr>
        <w:pStyle w:val="Normalny1"/>
        <w:spacing w:after="0" w:line="240" w:lineRule="auto"/>
        <w:jc w:val="center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  <w:sz w:val="24"/>
        </w:rPr>
        <w:t xml:space="preserve">Protokół z postępowania o udzielenie zamówienia o wartości  powyżej 5 000 euro netto </w:t>
      </w:r>
    </w:p>
    <w:p w:rsidR="00650728" w:rsidRPr="00E56E49" w:rsidRDefault="00650728" w:rsidP="00650728">
      <w:pPr>
        <w:pStyle w:val="Normalny1"/>
        <w:spacing w:after="0" w:line="240" w:lineRule="auto"/>
        <w:jc w:val="center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  <w:sz w:val="24"/>
        </w:rPr>
        <w:t xml:space="preserve">do  kwoty określonej w art. 4 pkt 8 ustawy </w:t>
      </w:r>
      <w:proofErr w:type="spellStart"/>
      <w:r w:rsidRPr="00E56E49">
        <w:rPr>
          <w:rFonts w:ascii="Times New Roman" w:hAnsi="Times New Roman" w:cs="Times New Roman"/>
          <w:b/>
          <w:sz w:val="24"/>
        </w:rPr>
        <w:t>Pzp</w:t>
      </w:r>
      <w:proofErr w:type="spellEnd"/>
    </w:p>
    <w:p w:rsidR="00650728" w:rsidRPr="00E56E49" w:rsidRDefault="00650728" w:rsidP="00650728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</w:p>
    <w:p w:rsidR="00650728" w:rsidRPr="00E40A72" w:rsidRDefault="00650728" w:rsidP="00650728">
      <w:pPr>
        <w:pStyle w:val="Normalny1"/>
        <w:numPr>
          <w:ilvl w:val="1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E40A72">
        <w:rPr>
          <w:rFonts w:ascii="Times New Roman" w:hAnsi="Times New Roman" w:cs="Times New Roman"/>
        </w:rPr>
        <w:t>Określenie  przedmiotu  zamówienia:</w:t>
      </w:r>
      <w:r>
        <w:rPr>
          <w:rFonts w:ascii="Times New Roman" w:hAnsi="Times New Roman" w:cs="Times New Roman"/>
          <w:b/>
        </w:rPr>
        <w:t xml:space="preserve"> </w:t>
      </w:r>
      <w:r w:rsidRPr="00E40A72">
        <w:rPr>
          <w:rFonts w:ascii="Times New Roman" w:hAnsi="Times New Roman" w:cs="Times New Roman"/>
          <w:b/>
        </w:rPr>
        <w:t>Dostawa pomocy dydaktycznych i wyposażenia pracowni szkolnych zgodnie ze szczegółowym wykazem stanowiącym załącznik nr 1 (</w:t>
      </w:r>
      <w:r w:rsidRPr="00E40A72">
        <w:rPr>
          <w:rFonts w:ascii="Times New Roman" w:hAnsi="Times New Roman" w:cs="Times New Roman"/>
          <w:b/>
          <w:i/>
        </w:rPr>
        <w:t>Załącznik nr 1 – Szczegółowy wykaz</w:t>
      </w:r>
      <w:r w:rsidRPr="00E40A72">
        <w:rPr>
          <w:rFonts w:ascii="Times New Roman" w:hAnsi="Times New Roman" w:cs="Times New Roman"/>
          <w:b/>
        </w:rPr>
        <w:t>)</w:t>
      </w:r>
    </w:p>
    <w:p w:rsidR="00650728" w:rsidRPr="00E56E49" w:rsidRDefault="00650728" w:rsidP="00650728">
      <w:pPr>
        <w:pStyle w:val="Normalny1"/>
        <w:numPr>
          <w:ilvl w:val="1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</w:rPr>
        <w:t xml:space="preserve">Pozycja z Planu Zamówień Publicznych </w:t>
      </w:r>
      <w:r>
        <w:rPr>
          <w:rFonts w:ascii="Times New Roman" w:hAnsi="Times New Roman" w:cs="Times New Roman"/>
          <w:b/>
        </w:rPr>
        <w:t>: 3</w:t>
      </w:r>
    </w:p>
    <w:p w:rsidR="00650728" w:rsidRPr="00E56E49" w:rsidRDefault="00650728" w:rsidP="00650728">
      <w:pPr>
        <w:pStyle w:val="Normalny1"/>
        <w:numPr>
          <w:ilvl w:val="1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</w:rPr>
        <w:t>Tryb postępowania</w:t>
      </w:r>
      <w:r w:rsidRPr="00E56E49">
        <w:rPr>
          <w:rFonts w:ascii="Times New Roman" w:hAnsi="Times New Roman" w:cs="Times New Roman"/>
        </w:rPr>
        <w:t>: zapytanie ofertowe</w:t>
      </w:r>
      <w:r>
        <w:rPr>
          <w:rFonts w:ascii="Times New Roman" w:hAnsi="Times New Roman" w:cs="Times New Roman"/>
        </w:rPr>
        <w:t xml:space="preserve"> </w:t>
      </w:r>
    </w:p>
    <w:p w:rsidR="00650728" w:rsidRPr="00E56E49" w:rsidRDefault="00650728" w:rsidP="00650728">
      <w:pPr>
        <w:pStyle w:val="Normalny1"/>
        <w:numPr>
          <w:ilvl w:val="1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</w:rPr>
        <w:t>Zamówienie współfinansowane ze środków UE:</w:t>
      </w:r>
      <w:r w:rsidRPr="00E56E49">
        <w:rPr>
          <w:rFonts w:ascii="Times New Roman" w:hAnsi="Times New Roman" w:cs="Times New Roman"/>
        </w:rPr>
        <w:t xml:space="preserve"> </w:t>
      </w:r>
      <w:r w:rsidRPr="00E40A72">
        <w:rPr>
          <w:rFonts w:ascii="Times New Roman" w:hAnsi="Times New Roman" w:cs="Times New Roman"/>
          <w:strike/>
        </w:rPr>
        <w:t>TAK</w:t>
      </w:r>
      <w:r w:rsidRPr="00E56E49">
        <w:rPr>
          <w:rFonts w:ascii="Times New Roman" w:hAnsi="Times New Roman" w:cs="Times New Roman"/>
        </w:rPr>
        <w:t xml:space="preserve">/NIE*, </w:t>
      </w:r>
      <w:r>
        <w:rPr>
          <w:rFonts w:ascii="Times New Roman" w:hAnsi="Times New Roman" w:cs="Times New Roman"/>
          <w:b/>
        </w:rPr>
        <w:t xml:space="preserve"> </w:t>
      </w:r>
    </w:p>
    <w:p w:rsidR="00650728" w:rsidRPr="00E56E49" w:rsidRDefault="00650728" w:rsidP="00650728">
      <w:pPr>
        <w:pStyle w:val="Normalny1"/>
        <w:numPr>
          <w:ilvl w:val="1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</w:rPr>
        <w:t>Ustalenie szacunkowej wartości zamówienia</w:t>
      </w:r>
      <w:r w:rsidRPr="00E56E49">
        <w:rPr>
          <w:rFonts w:ascii="Times New Roman" w:hAnsi="Times New Roman" w:cs="Times New Roman"/>
        </w:rPr>
        <w:t>:</w:t>
      </w:r>
    </w:p>
    <w:p w:rsidR="00650728" w:rsidRPr="00E56E49" w:rsidRDefault="00650728" w:rsidP="00650728">
      <w:pPr>
        <w:pStyle w:val="Normalny1"/>
        <w:numPr>
          <w:ilvl w:val="3"/>
          <w:numId w:val="1"/>
        </w:numPr>
        <w:tabs>
          <w:tab w:val="left" w:pos="142"/>
        </w:tabs>
        <w:spacing w:after="0" w:line="240" w:lineRule="auto"/>
        <w:ind w:left="1491" w:hanging="357"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</w:rPr>
        <w:t xml:space="preserve">ustalenia wartości zamówienia dokonano w dniu </w:t>
      </w:r>
      <w:r>
        <w:rPr>
          <w:rFonts w:ascii="Times New Roman" w:hAnsi="Times New Roman" w:cs="Times New Roman"/>
        </w:rPr>
        <w:t>08.12.2021 r</w:t>
      </w:r>
      <w:r w:rsidRPr="00E56E49">
        <w:rPr>
          <w:rFonts w:ascii="Times New Roman" w:hAnsi="Times New Roman" w:cs="Times New Roman"/>
        </w:rPr>
        <w:t xml:space="preserve"> </w:t>
      </w:r>
    </w:p>
    <w:p w:rsidR="00650728" w:rsidRPr="00E56E49" w:rsidRDefault="00650728" w:rsidP="00650728">
      <w:pPr>
        <w:pStyle w:val="Normalny1"/>
        <w:numPr>
          <w:ilvl w:val="3"/>
          <w:numId w:val="1"/>
        </w:numPr>
        <w:tabs>
          <w:tab w:val="left" w:pos="142"/>
        </w:tabs>
        <w:spacing w:after="0" w:line="240" w:lineRule="auto"/>
        <w:ind w:left="1491" w:hanging="357"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</w:rPr>
        <w:t xml:space="preserve">osoba/osoby* dokonująca ustalenia wartości zamówienia </w:t>
      </w:r>
      <w:r>
        <w:rPr>
          <w:rFonts w:ascii="Times New Roman" w:hAnsi="Times New Roman" w:cs="Times New Roman"/>
        </w:rPr>
        <w:t>Michał Wach</w:t>
      </w:r>
      <w:r w:rsidRPr="00E56E49">
        <w:rPr>
          <w:rFonts w:ascii="Times New Roman" w:hAnsi="Times New Roman" w:cs="Times New Roman"/>
        </w:rPr>
        <w:t xml:space="preserve"> </w:t>
      </w:r>
    </w:p>
    <w:p w:rsidR="00650728" w:rsidRPr="00E56E49" w:rsidRDefault="00650728" w:rsidP="00650728">
      <w:pPr>
        <w:pStyle w:val="Normalny1"/>
        <w:numPr>
          <w:ilvl w:val="3"/>
          <w:numId w:val="1"/>
        </w:numPr>
        <w:tabs>
          <w:tab w:val="left" w:pos="142"/>
        </w:tabs>
        <w:spacing w:after="0" w:line="240" w:lineRule="auto"/>
        <w:ind w:left="1491" w:hanging="357"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</w:rPr>
        <w:t xml:space="preserve">wartość zamówienia została ustalona na kwotę </w:t>
      </w:r>
      <w:r w:rsidRPr="00E56E49">
        <w:rPr>
          <w:rFonts w:ascii="Times New Roman" w:hAnsi="Times New Roman" w:cs="Times New Roman"/>
          <w:sz w:val="24"/>
        </w:rPr>
        <w:t xml:space="preserve">netto: </w:t>
      </w:r>
      <w:r w:rsidRPr="003D123A">
        <w:rPr>
          <w:rFonts w:ascii="Times New Roman" w:hAnsi="Times New Roman" w:cs="Times New Roman"/>
          <w:b/>
        </w:rPr>
        <w:t>27.313,20 zł ( I część – 7.011,38 zł,  II część – 552,00 zł, III część – 2.274,80 zł, IV część – 1.069,92 zł, V cześć – 11.120,65 zł, VI część 5.284,45 zł)</w:t>
      </w:r>
      <w:r w:rsidRPr="00E56E49">
        <w:rPr>
          <w:rFonts w:ascii="Times New Roman" w:hAnsi="Times New Roman" w:cs="Times New Roman"/>
        </w:rPr>
        <w:t xml:space="preserve">, </w:t>
      </w:r>
    </w:p>
    <w:p w:rsidR="00650728" w:rsidRPr="00E56E49" w:rsidRDefault="00650728" w:rsidP="00650728">
      <w:pPr>
        <w:pStyle w:val="Normalny1"/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</w:rPr>
        <w:t xml:space="preserve">             co stanowi równowartość </w:t>
      </w:r>
      <w:r>
        <w:rPr>
          <w:rFonts w:ascii="Times New Roman" w:hAnsi="Times New Roman" w:cs="Times New Roman"/>
        </w:rPr>
        <w:t>6.397,58</w:t>
      </w:r>
      <w:r w:rsidRPr="00E56E49">
        <w:rPr>
          <w:rFonts w:ascii="Times New Roman" w:hAnsi="Times New Roman" w:cs="Times New Roman"/>
        </w:rPr>
        <w:t xml:space="preserve"> euro.</w:t>
      </w:r>
    </w:p>
    <w:p w:rsidR="00650728" w:rsidRPr="00E56E49" w:rsidRDefault="00650728" w:rsidP="00650728">
      <w:pPr>
        <w:pStyle w:val="Normalny1"/>
        <w:numPr>
          <w:ilvl w:val="1"/>
          <w:numId w:val="3"/>
        </w:numPr>
        <w:tabs>
          <w:tab w:val="left" w:pos="142"/>
        </w:tabs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</w:rPr>
        <w:t>Nazwa (firma) oraz adresy wykonawców, do których wysłano</w:t>
      </w:r>
      <w:r>
        <w:rPr>
          <w:rFonts w:ascii="Times New Roman" w:hAnsi="Times New Roman" w:cs="Times New Roman"/>
          <w:b/>
        </w:rPr>
        <w:t xml:space="preserve"> mailowo</w:t>
      </w:r>
      <w:r w:rsidRPr="00E56E49">
        <w:rPr>
          <w:rFonts w:ascii="Times New Roman" w:hAnsi="Times New Roman" w:cs="Times New Roman"/>
          <w:b/>
        </w:rPr>
        <w:t xml:space="preserve"> z</w:t>
      </w:r>
      <w:r>
        <w:rPr>
          <w:rFonts w:ascii="Times New Roman" w:hAnsi="Times New Roman" w:cs="Times New Roman"/>
          <w:b/>
        </w:rPr>
        <w:t>aproszenie do składania ofert  :</w:t>
      </w:r>
    </w:p>
    <w:p w:rsidR="00650728" w:rsidRDefault="00650728" w:rsidP="00650728">
      <w:pPr>
        <w:pStyle w:val="Normalny1"/>
        <w:numPr>
          <w:ilvl w:val="3"/>
          <w:numId w:val="4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</w:rPr>
      </w:pPr>
      <w:r w:rsidRPr="00E40A72">
        <w:rPr>
          <w:rFonts w:ascii="Times New Roman" w:hAnsi="Times New Roman" w:cs="Times New Roman"/>
        </w:rPr>
        <w:t>biuro@robotyedukacyjne.pl</w:t>
      </w:r>
    </w:p>
    <w:p w:rsidR="00650728" w:rsidRDefault="00650728" w:rsidP="00650728">
      <w:pPr>
        <w:pStyle w:val="Normalny1"/>
        <w:numPr>
          <w:ilvl w:val="3"/>
          <w:numId w:val="4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</w:rPr>
      </w:pPr>
      <w:r w:rsidRPr="00E40A72">
        <w:rPr>
          <w:rFonts w:ascii="Times New Roman" w:hAnsi="Times New Roman" w:cs="Times New Roman"/>
        </w:rPr>
        <w:t>zamówienia@mojebambino.pl</w:t>
      </w:r>
    </w:p>
    <w:p w:rsidR="00650728" w:rsidRDefault="00650728" w:rsidP="00650728">
      <w:pPr>
        <w:pStyle w:val="Normalny1"/>
        <w:numPr>
          <w:ilvl w:val="3"/>
          <w:numId w:val="4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</w:rPr>
      </w:pPr>
      <w:r w:rsidRPr="00E40A72">
        <w:rPr>
          <w:rFonts w:ascii="Times New Roman" w:hAnsi="Times New Roman" w:cs="Times New Roman"/>
        </w:rPr>
        <w:t>online@g4r.pl</w:t>
      </w:r>
    </w:p>
    <w:p w:rsidR="00650728" w:rsidRDefault="00650728" w:rsidP="00650728">
      <w:pPr>
        <w:pStyle w:val="Normalny1"/>
        <w:numPr>
          <w:ilvl w:val="3"/>
          <w:numId w:val="4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</w:rPr>
      </w:pPr>
      <w:r w:rsidRPr="00E40A72">
        <w:rPr>
          <w:rFonts w:ascii="Times New Roman" w:hAnsi="Times New Roman" w:cs="Times New Roman"/>
        </w:rPr>
        <w:t>biuro@botland.pl</w:t>
      </w:r>
    </w:p>
    <w:p w:rsidR="00650728" w:rsidRDefault="00650728" w:rsidP="00650728">
      <w:pPr>
        <w:pStyle w:val="Normalny1"/>
        <w:numPr>
          <w:ilvl w:val="3"/>
          <w:numId w:val="4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</w:rPr>
      </w:pPr>
      <w:r w:rsidRPr="00E40A72">
        <w:rPr>
          <w:rFonts w:ascii="Times New Roman" w:hAnsi="Times New Roman" w:cs="Times New Roman"/>
        </w:rPr>
        <w:t>kontakt@edu-sence.pl</w:t>
      </w:r>
    </w:p>
    <w:p w:rsidR="00650728" w:rsidRPr="00E56E49" w:rsidRDefault="00650728" w:rsidP="00650728">
      <w:pPr>
        <w:pStyle w:val="Normalny1"/>
        <w:numPr>
          <w:ilvl w:val="3"/>
          <w:numId w:val="4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info@robotworld.pl</w:t>
      </w:r>
    </w:p>
    <w:p w:rsidR="00650728" w:rsidRPr="00E56E49" w:rsidRDefault="00650728" w:rsidP="00650728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Ofertę umieszczono również na stronie internetowej szkoły w biuletynie informacji publicznej.</w:t>
      </w:r>
    </w:p>
    <w:p w:rsidR="00650728" w:rsidRPr="00E56E49" w:rsidRDefault="00650728" w:rsidP="00650728">
      <w:pPr>
        <w:pStyle w:val="Normalny1"/>
        <w:numPr>
          <w:ilvl w:val="1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</w:rPr>
        <w:t>Nazwa (firma) oraz adresy wykonawców, którzy złożyli oferty,  ceny  ofert oraz ewentualnie  inne</w:t>
      </w:r>
      <w:r w:rsidRPr="00E56E49">
        <w:rPr>
          <w:rFonts w:ascii="Times New Roman" w:hAnsi="Times New Roman" w:cs="Times New Roman"/>
        </w:rPr>
        <w:t xml:space="preserve"> </w:t>
      </w:r>
      <w:r w:rsidRPr="00E56E49">
        <w:rPr>
          <w:rFonts w:ascii="Times New Roman" w:hAnsi="Times New Roman" w:cs="Times New Roman"/>
          <w:b/>
        </w:rPr>
        <w:t>istotne elementy każdej z ofert:</w:t>
      </w:r>
    </w:p>
    <w:p w:rsidR="00650728" w:rsidRPr="00B744A8" w:rsidRDefault="00650728" w:rsidP="00650728">
      <w:pPr>
        <w:pStyle w:val="Normalny1"/>
        <w:numPr>
          <w:ilvl w:val="3"/>
          <w:numId w:val="2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  <w:b/>
        </w:rPr>
      </w:pPr>
      <w:r w:rsidRPr="00B744A8">
        <w:rPr>
          <w:rFonts w:ascii="Times New Roman" w:hAnsi="Times New Roman" w:cs="Times New Roman"/>
          <w:b/>
        </w:rPr>
        <w:t xml:space="preserve">Firma GREGORJAN Paulina Kilian, </w:t>
      </w:r>
    </w:p>
    <w:p w:rsidR="00650728" w:rsidRDefault="00650728" w:rsidP="00650728">
      <w:pPr>
        <w:pStyle w:val="Normalny1"/>
        <w:spacing w:after="0" w:line="240" w:lineRule="auto"/>
        <w:ind w:left="14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OFERTA: dotyczyła dostępności  5/6 CZĘŚCI postepowania  (pozycje w cenie zgodnej z szacowaną);</w:t>
      </w:r>
    </w:p>
    <w:p w:rsidR="00650728" w:rsidRPr="00B744A8" w:rsidRDefault="00650728" w:rsidP="00650728">
      <w:pPr>
        <w:pStyle w:val="Normalny1"/>
        <w:numPr>
          <w:ilvl w:val="3"/>
          <w:numId w:val="2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  <w:b/>
        </w:rPr>
      </w:pPr>
      <w:r w:rsidRPr="00B744A8">
        <w:rPr>
          <w:rFonts w:ascii="Times New Roman" w:hAnsi="Times New Roman" w:cs="Times New Roman"/>
          <w:b/>
        </w:rPr>
        <w:t>TROBOT Ewa Troszyńska, 99-300 Kutno, ul. Lelewela 4, NIP: 7751423408</w:t>
      </w:r>
    </w:p>
    <w:p w:rsidR="00650728" w:rsidRPr="00E56E49" w:rsidRDefault="00650728" w:rsidP="00650728">
      <w:pPr>
        <w:pStyle w:val="Normalny1"/>
        <w:spacing w:after="0" w:line="240" w:lineRule="auto"/>
        <w:ind w:left="14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OFERTA: dotyczył 5/6 CZĘŚCI postepowania  (pozycje w cenie powyżej  szacowanej,  dostępnych dopiero w 2022 roku;</w:t>
      </w:r>
    </w:p>
    <w:p w:rsidR="00650728" w:rsidRPr="001971E3" w:rsidRDefault="00650728" w:rsidP="00650728">
      <w:pPr>
        <w:pStyle w:val="Normalny1"/>
        <w:numPr>
          <w:ilvl w:val="3"/>
          <w:numId w:val="2"/>
        </w:numPr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</w:rPr>
      </w:pPr>
      <w:r w:rsidRPr="001971E3">
        <w:rPr>
          <w:rFonts w:ascii="Times New Roman" w:hAnsi="Times New Roman" w:cs="Times New Roman"/>
          <w:b/>
          <w:bCs/>
        </w:rPr>
        <w:t>ROBOT WORLD</w:t>
      </w:r>
      <w:r w:rsidRPr="001971E3">
        <w:rPr>
          <w:rFonts w:ascii="Times New Roman" w:hAnsi="Times New Roman" w:cs="Times New Roman"/>
          <w:b/>
        </w:rPr>
        <w:t xml:space="preserve"> s. r. o., </w:t>
      </w:r>
      <w:proofErr w:type="spellStart"/>
      <w:r w:rsidRPr="001971E3">
        <w:rPr>
          <w:rFonts w:ascii="Times New Roman" w:hAnsi="Times New Roman" w:cs="Times New Roman"/>
          <w:b/>
        </w:rPr>
        <w:t>Běloveská</w:t>
      </w:r>
      <w:proofErr w:type="spellEnd"/>
      <w:r w:rsidRPr="001971E3">
        <w:rPr>
          <w:rFonts w:ascii="Times New Roman" w:hAnsi="Times New Roman" w:cs="Times New Roman"/>
          <w:b/>
        </w:rPr>
        <w:t xml:space="preserve"> 944, 547 01 </w:t>
      </w:r>
      <w:proofErr w:type="spellStart"/>
      <w:r w:rsidRPr="001971E3">
        <w:rPr>
          <w:rFonts w:ascii="Times New Roman" w:hAnsi="Times New Roman" w:cs="Times New Roman"/>
          <w:b/>
        </w:rPr>
        <w:t>Náchod</w:t>
      </w:r>
      <w:proofErr w:type="spellEnd"/>
      <w:r w:rsidRPr="001971E3">
        <w:rPr>
          <w:rFonts w:ascii="Times New Roman" w:hAnsi="Times New Roman" w:cs="Times New Roman"/>
          <w:b/>
        </w:rPr>
        <w:t>, Czeska Republika</w:t>
      </w:r>
    </w:p>
    <w:p w:rsidR="00650728" w:rsidRPr="001971E3" w:rsidRDefault="00650728" w:rsidP="00650728">
      <w:pPr>
        <w:pStyle w:val="Normalny1"/>
        <w:spacing w:after="0" w:line="240" w:lineRule="auto"/>
        <w:ind w:left="1491"/>
        <w:contextualSpacing/>
        <w:jc w:val="both"/>
        <w:rPr>
          <w:rFonts w:ascii="Times New Roman" w:hAnsi="Times New Roman" w:cs="Times New Roman"/>
        </w:rPr>
      </w:pPr>
      <w:r w:rsidRPr="001971E3">
        <w:rPr>
          <w:rFonts w:ascii="Times New Roman" w:hAnsi="Times New Roman" w:cs="Times New Roman"/>
          <w:b/>
          <w:bCs/>
        </w:rPr>
        <w:t>OFERTA:</w:t>
      </w:r>
      <w:r w:rsidRPr="001971E3">
        <w:rPr>
          <w:rFonts w:ascii="Times New Roman" w:hAnsi="Times New Roman" w:cs="Times New Roman"/>
        </w:rPr>
        <w:t xml:space="preserve"> dotyczyła 1/6 </w:t>
      </w:r>
      <w:r>
        <w:rPr>
          <w:rFonts w:ascii="Times New Roman" w:hAnsi="Times New Roman" w:cs="Times New Roman"/>
        </w:rPr>
        <w:t>CZĘŚCI postepowania  (pozycje w cenie zgodnej z szacowaną,  wersja podstawowa)</w:t>
      </w:r>
    </w:p>
    <w:p w:rsidR="00650728" w:rsidRPr="00B744A8" w:rsidRDefault="00650728" w:rsidP="00650728">
      <w:pPr>
        <w:pStyle w:val="Normalny1"/>
        <w:numPr>
          <w:ilvl w:val="3"/>
          <w:numId w:val="2"/>
        </w:numPr>
        <w:spacing w:after="0" w:line="240" w:lineRule="auto"/>
        <w:ind w:left="1491" w:hanging="357"/>
        <w:contextualSpacing/>
        <w:rPr>
          <w:rFonts w:ascii="Times New Roman" w:hAnsi="Times New Roman" w:cs="Times New Roman"/>
          <w:b/>
        </w:rPr>
      </w:pPr>
      <w:proofErr w:type="spellStart"/>
      <w:r w:rsidRPr="00B744A8">
        <w:rPr>
          <w:rFonts w:ascii="Times New Roman" w:hAnsi="Times New Roman" w:cs="Times New Roman"/>
          <w:b/>
          <w:bCs/>
        </w:rPr>
        <w:t>EduSense</w:t>
      </w:r>
      <w:proofErr w:type="spellEnd"/>
      <w:r w:rsidRPr="00B744A8">
        <w:rPr>
          <w:rFonts w:ascii="Times New Roman" w:hAnsi="Times New Roman" w:cs="Times New Roman"/>
          <w:b/>
          <w:bCs/>
        </w:rPr>
        <w:t xml:space="preserve"> SA Oddział w Gdańsku, ul. </w:t>
      </w:r>
      <w:proofErr w:type="spellStart"/>
      <w:r w:rsidRPr="00B744A8">
        <w:rPr>
          <w:rFonts w:ascii="Times New Roman" w:hAnsi="Times New Roman" w:cs="Times New Roman"/>
          <w:b/>
          <w:bCs/>
        </w:rPr>
        <w:t>Kieturakisa</w:t>
      </w:r>
      <w:proofErr w:type="spellEnd"/>
      <w:r w:rsidRPr="00B744A8">
        <w:rPr>
          <w:rFonts w:ascii="Times New Roman" w:hAnsi="Times New Roman" w:cs="Times New Roman"/>
          <w:b/>
          <w:bCs/>
        </w:rPr>
        <w:t xml:space="preserve"> 10/12, 80-741 </w:t>
      </w:r>
    </w:p>
    <w:p w:rsidR="00650728" w:rsidRDefault="00650728" w:rsidP="00650728">
      <w:pPr>
        <w:pStyle w:val="Normalny1"/>
        <w:spacing w:after="0" w:line="240" w:lineRule="auto"/>
        <w:ind w:left="1491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OFERTA: </w:t>
      </w:r>
      <w:r w:rsidRPr="00B744A8">
        <w:rPr>
          <w:rFonts w:ascii="Times New Roman" w:hAnsi="Times New Roman" w:cs="Times New Roman"/>
          <w:bCs/>
        </w:rPr>
        <w:t>dotyczyła 1/6 CZĘSCI postępowania, proponowany model</w:t>
      </w:r>
      <w:r>
        <w:rPr>
          <w:rFonts w:ascii="Times New Roman" w:hAnsi="Times New Roman" w:cs="Times New Roman"/>
          <w:b/>
          <w:bCs/>
        </w:rPr>
        <w:t xml:space="preserve"> </w:t>
      </w:r>
      <w:r w:rsidRPr="00B744A8">
        <w:rPr>
          <w:rFonts w:ascii="Times New Roman" w:hAnsi="Times New Roman" w:cs="Times New Roman"/>
          <w:bCs/>
        </w:rPr>
        <w:t>nietożsamy z posiadanymi już przez zamawiającego</w:t>
      </w:r>
      <w:r>
        <w:rPr>
          <w:rFonts w:ascii="Times New Roman" w:hAnsi="Times New Roman" w:cs="Times New Roman"/>
          <w:bCs/>
        </w:rPr>
        <w:t xml:space="preserve">, </w:t>
      </w:r>
      <w:r w:rsidRPr="00B74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pozycje w cenie powyżej  szacowanej </w:t>
      </w:r>
    </w:p>
    <w:p w:rsidR="00650728" w:rsidRPr="00B744A8" w:rsidRDefault="00650728" w:rsidP="00650728">
      <w:pPr>
        <w:pStyle w:val="Normalny1"/>
        <w:spacing w:after="0" w:line="240" w:lineRule="auto"/>
        <w:ind w:left="1491"/>
        <w:contextualSpacing/>
        <w:rPr>
          <w:rFonts w:ascii="Times New Roman" w:hAnsi="Times New Roman" w:cs="Times New Roman"/>
          <w:b/>
        </w:rPr>
      </w:pPr>
    </w:p>
    <w:p w:rsidR="00650728" w:rsidRPr="00E56E49" w:rsidRDefault="00650728" w:rsidP="00650728">
      <w:pPr>
        <w:pStyle w:val="Normalny1"/>
        <w:numPr>
          <w:ilvl w:val="1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b/>
        </w:rPr>
        <w:t>Informacja o wybo</w:t>
      </w:r>
      <w:r>
        <w:rPr>
          <w:rFonts w:ascii="Times New Roman" w:hAnsi="Times New Roman" w:cs="Times New Roman"/>
          <w:b/>
        </w:rPr>
        <w:t>rze oferty wraz z uzasadnieniem:</w:t>
      </w:r>
    </w:p>
    <w:p w:rsidR="00650728" w:rsidRDefault="00650728" w:rsidP="00650728">
      <w:pPr>
        <w:pStyle w:val="Normalny1"/>
        <w:spacing w:after="0" w:line="240" w:lineRule="auto"/>
        <w:ind w:left="360" w:right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Postępowanie podzielono na części w celu umożliwienia rozstrzygnięcia dla każdej pozycji osobno. We wszystkich przypadkach wybrano ofertę firmy GREGORJA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 Paulina Kilian z uwagi na kompleksowość (dot. 5 z 6 pozycji) , cenę oraz termin realizacji. Z uwagi na ograniczony budżet w 2021 roku szkoła decyduje się na zakup 5/6 pozycji będących pozostawiając jedną pozycję bez rozstrzygnięcia.</w:t>
      </w:r>
    </w:p>
    <w:p w:rsidR="00650728" w:rsidRPr="00E56E49" w:rsidRDefault="009C5EBA" w:rsidP="00A25D80">
      <w:pPr>
        <w:pStyle w:val="Normalny1"/>
        <w:spacing w:after="0" w:line="240" w:lineRule="auto"/>
        <w:ind w:left="360"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 prośbę zainteresowanych zamawiający udostępni otrzymane oferty.</w:t>
      </w:r>
    </w:p>
    <w:p w:rsidR="00650728" w:rsidRPr="00E56E49" w:rsidRDefault="00650728" w:rsidP="00650728">
      <w:pPr>
        <w:pStyle w:val="Normalny1"/>
        <w:tabs>
          <w:tab w:val="left" w:pos="720"/>
        </w:tabs>
        <w:spacing w:after="0" w:line="240" w:lineRule="auto"/>
        <w:ind w:left="1980" w:hanging="1980"/>
        <w:rPr>
          <w:rFonts w:ascii="Times New Roman" w:hAnsi="Times New Roman" w:cs="Times New Roman"/>
        </w:rPr>
      </w:pPr>
    </w:p>
    <w:p w:rsidR="00650728" w:rsidRPr="00E56E49" w:rsidRDefault="00650728" w:rsidP="00650728">
      <w:pPr>
        <w:pStyle w:val="Normalny1"/>
        <w:tabs>
          <w:tab w:val="left" w:pos="720"/>
        </w:tabs>
        <w:spacing w:after="0" w:line="240" w:lineRule="auto"/>
        <w:ind w:left="1980" w:hanging="19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50728" w:rsidRDefault="00650728" w:rsidP="00650728">
      <w:pPr>
        <w:pStyle w:val="Normalny1"/>
        <w:tabs>
          <w:tab w:val="left" w:pos="720"/>
        </w:tabs>
        <w:spacing w:after="0" w:line="240" w:lineRule="auto"/>
        <w:ind w:left="6480" w:hanging="6764"/>
        <w:jc w:val="center"/>
        <w:rPr>
          <w:rFonts w:ascii="Times New Roman" w:hAnsi="Times New Roman" w:cs="Times New Roman"/>
          <w:i/>
          <w:sz w:val="16"/>
        </w:rPr>
      </w:pPr>
      <w:r w:rsidRPr="00E56E49">
        <w:rPr>
          <w:rFonts w:ascii="Times New Roman" w:hAnsi="Times New Roman" w:cs="Times New Roman"/>
          <w:i/>
          <w:sz w:val="16"/>
        </w:rPr>
        <w:t xml:space="preserve">Protokół sporządził: </w:t>
      </w:r>
      <w:r>
        <w:rPr>
          <w:rFonts w:ascii="Times New Roman" w:hAnsi="Times New Roman" w:cs="Times New Roman"/>
          <w:i/>
          <w:sz w:val="16"/>
        </w:rPr>
        <w:t>Michał Wach</w:t>
      </w:r>
      <w:r>
        <w:rPr>
          <w:rFonts w:ascii="Times New Roman" w:hAnsi="Times New Roman" w:cs="Times New Roman"/>
          <w:i/>
          <w:sz w:val="16"/>
        </w:rPr>
        <w:tab/>
        <w:t xml:space="preserve">Dyrektor </w:t>
      </w:r>
      <w:r>
        <w:rPr>
          <w:rFonts w:ascii="Times New Roman" w:hAnsi="Times New Roman" w:cs="Times New Roman"/>
          <w:i/>
          <w:sz w:val="16"/>
        </w:rPr>
        <w:br/>
        <w:t xml:space="preserve">Szkoły Podstawowej nr 18 </w:t>
      </w:r>
      <w:r>
        <w:rPr>
          <w:rFonts w:ascii="Times New Roman" w:hAnsi="Times New Roman" w:cs="Times New Roman"/>
          <w:i/>
          <w:sz w:val="16"/>
        </w:rPr>
        <w:br/>
        <w:t>im. Macieja Rataja w Lublinie</w:t>
      </w:r>
    </w:p>
    <w:p w:rsidR="00650728" w:rsidRDefault="00650728" w:rsidP="00650728">
      <w:pPr>
        <w:pStyle w:val="Normalny1"/>
        <w:tabs>
          <w:tab w:val="left" w:pos="720"/>
        </w:tabs>
        <w:spacing w:after="0" w:line="240" w:lineRule="auto"/>
        <w:ind w:left="1980" w:hanging="198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</w:p>
    <w:p w:rsidR="00CA4A85" w:rsidRPr="00650728" w:rsidRDefault="00650728" w:rsidP="00650728">
      <w:pPr>
        <w:pStyle w:val="Normalny1"/>
        <w:tabs>
          <w:tab w:val="left" w:pos="720"/>
        </w:tabs>
        <w:spacing w:after="0" w:line="240" w:lineRule="auto"/>
        <w:ind w:left="1980" w:hanging="198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                Pani Katarzyna Orzeł</w:t>
      </w:r>
    </w:p>
    <w:sectPr w:rsidR="00CA4A85" w:rsidRPr="0065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74C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3458522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 w15:restartNumberingAfterBreak="0">
    <w:nsid w:val="3C680F44"/>
    <w:multiLevelType w:val="multilevel"/>
    <w:tmpl w:val="FFFFFFFF"/>
    <w:lvl w:ilvl="0">
      <w:start w:val="1"/>
      <w:numFmt w:val="decimal"/>
      <w:lvlText w:val="%1)"/>
      <w:lvlJc w:val="left"/>
      <w:pPr>
        <w:ind w:left="596" w:hanging="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6" w:firstLine="107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56" w:firstLine="197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firstLine="2516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firstLine="323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firstLine="413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firstLine="46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firstLine="5396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firstLine="6296"/>
      </w:pPr>
      <w:rPr>
        <w:rFonts w:cs="Times New Roman"/>
      </w:rPr>
    </w:lvl>
  </w:abstractNum>
  <w:abstractNum w:abstractNumId="3" w15:restartNumberingAfterBreak="0">
    <w:nsid w:val="7E392044"/>
    <w:multiLevelType w:val="multilevel"/>
    <w:tmpl w:val="FFFFFFFF"/>
    <w:lvl w:ilvl="0">
      <w:start w:val="1"/>
      <w:numFmt w:val="lowerLetter"/>
      <w:lvlText w:val="%1."/>
      <w:lvlJc w:val="left"/>
      <w:pPr>
        <w:ind w:left="766" w:firstLine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28"/>
    <w:rsid w:val="00650728"/>
    <w:rsid w:val="009C5EBA"/>
    <w:rsid w:val="00A25D80"/>
    <w:rsid w:val="00C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712"/>
  <w15:chartTrackingRefBased/>
  <w15:docId w15:val="{B5597879-16E3-46D2-A985-0642D2E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650728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Wach</dc:creator>
  <cp:keywords/>
  <dc:description/>
  <cp:lastModifiedBy>Michał Wach</cp:lastModifiedBy>
  <cp:revision>3</cp:revision>
  <dcterms:created xsi:type="dcterms:W3CDTF">2021-12-17T09:04:00Z</dcterms:created>
  <dcterms:modified xsi:type="dcterms:W3CDTF">2021-12-17T09:06:00Z</dcterms:modified>
</cp:coreProperties>
</file>