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D7" w:rsidRDefault="00BA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KG.261.01.2019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Lublin, dnia 6.12.2019 r.</w:t>
      </w:r>
    </w:p>
    <w:p w:rsidR="00BA7D5F" w:rsidRDefault="00BA7D5F">
      <w:pPr>
        <w:rPr>
          <w:rFonts w:ascii="Times New Roman" w:hAnsi="Times New Roman" w:cs="Times New Roman"/>
        </w:rPr>
      </w:pPr>
    </w:p>
    <w:p w:rsidR="00BA7D5F" w:rsidRPr="00BA7D5F" w:rsidRDefault="00BA7D5F">
      <w:pPr>
        <w:rPr>
          <w:rFonts w:ascii="Times New Roman" w:hAnsi="Times New Roman" w:cs="Times New Roman"/>
          <w:b/>
        </w:rPr>
      </w:pPr>
    </w:p>
    <w:p w:rsidR="00BA7D5F" w:rsidRDefault="00BA7D5F" w:rsidP="00BA7D5F">
      <w:pPr>
        <w:jc w:val="center"/>
        <w:rPr>
          <w:rFonts w:ascii="Times New Roman" w:hAnsi="Times New Roman" w:cs="Times New Roman"/>
          <w:b/>
        </w:rPr>
      </w:pPr>
      <w:r w:rsidRPr="00BA7D5F">
        <w:rPr>
          <w:rFonts w:ascii="Times New Roman" w:hAnsi="Times New Roman" w:cs="Times New Roman"/>
          <w:b/>
        </w:rPr>
        <w:t>INFORMACJA O WYBORZE NAJKORZYSTNIEJSZEJ OFERTY</w:t>
      </w:r>
    </w:p>
    <w:p w:rsidR="00BA7D5F" w:rsidRDefault="00BA7D5F" w:rsidP="00BA7D5F">
      <w:pPr>
        <w:rPr>
          <w:rFonts w:ascii="Times New Roman" w:hAnsi="Times New Roman" w:cs="Times New Roman"/>
        </w:rPr>
      </w:pPr>
    </w:p>
    <w:p w:rsidR="00BA7D5F" w:rsidRDefault="00BA7D5F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 Szkoła Podstawowa nr 1 w Lublinie im. ks. Stanisława Konarskiego, ul. Kunickiego 116, 20-436 Lublin, na podstawie art. 92 ust. 1 ustawy z dnia 29 stycznia 2004 r. – Prawo zamówień publicznych (tj. Dz. U. z 2018 r., poz.1986) informuje o wyborze najkorzystniejszej oferty w postępowaniu prowadzonym w trybie przetargu nieograniczonego na usługi o wartości szacunkowej poniżej 221 000 euro p.n.: „Wybór wykonawcy na świadczenie usług żywieniowych dla Szkoły Podstawowej nr 1 im. ks. Stanisława Konarskiego w Lublinie”.</w:t>
      </w:r>
    </w:p>
    <w:p w:rsidR="00BA7D5F" w:rsidRDefault="00BA7D5F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złożonych ofert: 1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spełnia wymogi formalne.</w:t>
      </w:r>
    </w:p>
    <w:p w:rsidR="00BA7D5F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spełnia kryteria podane w Specyfikacji Istotnych Warunków Zamówienia. 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złożona przez:</w:t>
      </w:r>
    </w:p>
    <w:p w:rsidR="00AD5A03" w:rsidRP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Kuchnia Smaków Jadwiga Szot</w:t>
      </w:r>
    </w:p>
    <w:p w:rsidR="00AD5A03" w:rsidRP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20-319 Lublin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 w:rsidRPr="00AD5A03">
        <w:rPr>
          <w:rFonts w:ascii="Times New Roman" w:hAnsi="Times New Roman" w:cs="Times New Roman"/>
          <w:b/>
        </w:rPr>
        <w:t>ul. Droga Męczenników Majdanka 26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WYBORU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podlega wykluczeniu, a jego oferta nie podlega odrzuceniu. Wykonawca spełnił warunki określone w Specyfikacji Istotnych Warunków Zamówienia, a jego oferta uzyskała maksymalną liczbę punktów tj. 60 pkt. najniższa cena i 40 pkt. doświadczenie osób wyznaczonych do realizacji zamówienia.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POZOSTAŁYCH WYKONAWCACH, KTÓRZY ZŁOŻYLI OFERTĘ W NINIEJSZYM POSTĘPOWANIU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nie złożono innych ofert.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WYKONAWCACH WYKLUCZONYCH I O ODRZUCONYCH OFERTACH</w:t>
      </w:r>
    </w:p>
    <w:p w:rsidR="00AD5A03" w:rsidRDefault="00AD5A03" w:rsidP="00AD5A0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niniejszym postępowaniu nie odrzucono żadnej oferty oraz nie wykluczono żadnego wykonawcy.</w:t>
      </w:r>
    </w:p>
    <w:p w:rsidR="00AD5A03" w:rsidRDefault="00AD5A03" w:rsidP="00BA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Kryterium wyboru ofert:</w:t>
      </w: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3105"/>
        <w:gridCol w:w="3107"/>
        <w:gridCol w:w="3107"/>
      </w:tblGrid>
      <w:tr w:rsidR="00EC46D3" w:rsidTr="00EC46D3">
        <w:trPr>
          <w:trHeight w:val="479"/>
        </w:trPr>
        <w:tc>
          <w:tcPr>
            <w:tcW w:w="3105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kryterium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Znaczenie procentowe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liczba punktów możliwych do uzyskania</w:t>
            </w:r>
          </w:p>
        </w:tc>
      </w:tr>
      <w:tr w:rsidR="00EC46D3" w:rsidTr="00EC46D3">
        <w:trPr>
          <w:trHeight w:val="1390"/>
        </w:trPr>
        <w:tc>
          <w:tcPr>
            <w:tcW w:w="3105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– obliczana wg wzoru: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(n/w) x a = liczba punktów otrzymanych w danym kryterium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– najniższa wartość z zaoferowanych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wartość badanej oferty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– znaczenie kryterium – 60 pkt.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C46D3" w:rsidTr="00EC46D3">
        <w:trPr>
          <w:trHeight w:val="1320"/>
        </w:trPr>
        <w:tc>
          <w:tcPr>
            <w:tcW w:w="3105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osób wyznaczonych do realizacji zamówienia: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staż pracy krótszy niż 12 miesięcy – 0 pkt.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staż pracy od 12 miesięcy do 24 miesięcy – 20 pkt.</w:t>
            </w: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staż pracy powyżej 24 miesięcy – 40 pkt.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07" w:type="dxa"/>
          </w:tcPr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EC46D3" w:rsidP="00EC4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AD5A03" w:rsidRDefault="00AD5A03" w:rsidP="00BA7D5F">
      <w:pPr>
        <w:rPr>
          <w:rFonts w:ascii="Times New Roman" w:hAnsi="Times New Roman" w:cs="Times New Roman"/>
        </w:rPr>
      </w:pPr>
    </w:p>
    <w:p w:rsidR="00AD5A03" w:rsidRPr="00AD5A03" w:rsidRDefault="00AD5A03" w:rsidP="00BA7D5F">
      <w:pPr>
        <w:rPr>
          <w:rFonts w:ascii="Times New Roman" w:hAnsi="Times New Roman" w:cs="Times New Roman"/>
        </w:rPr>
      </w:pPr>
    </w:p>
    <w:p w:rsidR="00BA7D5F" w:rsidRDefault="00EC46D3" w:rsidP="00BA7D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ofert wraz z przyznana punktacją:</w:t>
      </w:r>
    </w:p>
    <w:tbl>
      <w:tblPr>
        <w:tblStyle w:val="Tabela-Siatka"/>
        <w:tblW w:w="9274" w:type="dxa"/>
        <w:tblLook w:val="04A0" w:firstRow="1" w:lastRow="0" w:firstColumn="1" w:lastColumn="0" w:noHBand="0" w:noVBand="1"/>
      </w:tblPr>
      <w:tblGrid>
        <w:gridCol w:w="742"/>
        <w:gridCol w:w="2348"/>
        <w:gridCol w:w="1545"/>
        <w:gridCol w:w="1545"/>
        <w:gridCol w:w="1547"/>
        <w:gridCol w:w="1547"/>
      </w:tblGrid>
      <w:tr w:rsidR="00EC46D3" w:rsidTr="0048040D">
        <w:trPr>
          <w:trHeight w:val="457"/>
        </w:trPr>
        <w:tc>
          <w:tcPr>
            <w:tcW w:w="742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oferty</w:t>
            </w:r>
          </w:p>
        </w:tc>
        <w:tc>
          <w:tcPr>
            <w:tcW w:w="2348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Wykonawcy oraz data złożenia oferty</w:t>
            </w:r>
          </w:p>
        </w:tc>
        <w:tc>
          <w:tcPr>
            <w:tcW w:w="1545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(siedziba) wykonawcy</w:t>
            </w:r>
          </w:p>
        </w:tc>
        <w:tc>
          <w:tcPr>
            <w:tcW w:w="1545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w kryterium cena</w:t>
            </w:r>
          </w:p>
        </w:tc>
        <w:tc>
          <w:tcPr>
            <w:tcW w:w="1547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w kryterium doświadczenie osób wyznaczonych do realizacji zamówienia</w:t>
            </w:r>
          </w:p>
        </w:tc>
        <w:tc>
          <w:tcPr>
            <w:tcW w:w="1547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liczba uzyskanych punktów</w:t>
            </w:r>
          </w:p>
        </w:tc>
      </w:tr>
      <w:tr w:rsidR="00EC46D3" w:rsidTr="0048040D">
        <w:trPr>
          <w:trHeight w:val="2143"/>
        </w:trPr>
        <w:tc>
          <w:tcPr>
            <w:tcW w:w="742" w:type="dxa"/>
          </w:tcPr>
          <w:p w:rsidR="00EC46D3" w:rsidRPr="0048040D" w:rsidRDefault="00EC46D3" w:rsidP="0048040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Kuchnia Smaków Jadwiga Szot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złożenia oferty: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2019-12-06, godz. 9:58</w:t>
            </w:r>
          </w:p>
        </w:tc>
        <w:tc>
          <w:tcPr>
            <w:tcW w:w="1545" w:type="dxa"/>
          </w:tcPr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 Lublin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ulica: Droga Męczenników Majdanka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kod: 20-319</w:t>
            </w: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domu: 26</w:t>
            </w:r>
          </w:p>
        </w:tc>
        <w:tc>
          <w:tcPr>
            <w:tcW w:w="1545" w:type="dxa"/>
          </w:tcPr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pkt.</w:t>
            </w:r>
          </w:p>
        </w:tc>
        <w:tc>
          <w:tcPr>
            <w:tcW w:w="1547" w:type="dxa"/>
          </w:tcPr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pkt.</w:t>
            </w:r>
          </w:p>
        </w:tc>
        <w:tc>
          <w:tcPr>
            <w:tcW w:w="1547" w:type="dxa"/>
          </w:tcPr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48040D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</w:p>
          <w:p w:rsidR="00EC46D3" w:rsidRDefault="0048040D" w:rsidP="0048040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100 pkt.</w:t>
            </w:r>
          </w:p>
        </w:tc>
      </w:tr>
    </w:tbl>
    <w:p w:rsidR="00EC46D3" w:rsidRPr="00BA7D5F" w:rsidRDefault="00EC46D3" w:rsidP="00BA7D5F">
      <w:pPr>
        <w:rPr>
          <w:rFonts w:ascii="Times New Roman" w:hAnsi="Times New Roman" w:cs="Times New Roman"/>
        </w:rPr>
      </w:pPr>
    </w:p>
    <w:sectPr w:rsidR="00EC46D3" w:rsidRPr="00BA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C36"/>
    <w:multiLevelType w:val="hybridMultilevel"/>
    <w:tmpl w:val="06DA5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5F"/>
    <w:rsid w:val="003432D7"/>
    <w:rsid w:val="0048040D"/>
    <w:rsid w:val="00AD5A03"/>
    <w:rsid w:val="00BA7D5F"/>
    <w:rsid w:val="00E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4A33-A8AD-4153-9657-6A2C023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2019-12-06T09:53:00Z</dcterms:created>
  <dcterms:modified xsi:type="dcterms:W3CDTF">2019-12-06T10:32:00Z</dcterms:modified>
</cp:coreProperties>
</file>