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C" w:rsidRDefault="0034620C">
      <w:pPr>
        <w:rPr>
          <w:sz w:val="24"/>
          <w:szCs w:val="24"/>
        </w:rPr>
      </w:pPr>
    </w:p>
    <w:p w:rsidR="007A76D6" w:rsidRPr="0034620C" w:rsidRDefault="00CD0620">
      <w:pPr>
        <w:rPr>
          <w:sz w:val="24"/>
          <w:szCs w:val="24"/>
        </w:rPr>
      </w:pPr>
      <w:r w:rsidRPr="0034620C">
        <w:rPr>
          <w:sz w:val="24"/>
          <w:szCs w:val="24"/>
        </w:rPr>
        <w:t>Szkoła prowadzi gospodarkę finansową n</w:t>
      </w:r>
      <w:r w:rsidR="006D5847">
        <w:rPr>
          <w:sz w:val="24"/>
          <w:szCs w:val="24"/>
        </w:rPr>
        <w:t>a zasadach jednostki budżetowej</w:t>
      </w:r>
      <w:r w:rsidRPr="0034620C">
        <w:rPr>
          <w:sz w:val="24"/>
          <w:szCs w:val="24"/>
        </w:rPr>
        <w:t>, rozliczającej się bezpośrednio z budżetem miasta Lublin. Szkoła dysponuje gruntem, powierzoną przekazaną w nieodpłatny zarząd nieruchomością, stanowiącą własność komunalną miasta Lublin. Szkoła nie posiada osobowości prawnej, a za zobowiązania odpowiada budżet miasta Lublin.</w:t>
      </w:r>
    </w:p>
    <w:p w:rsidR="00CD0620" w:rsidRDefault="00CD0620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D0620" w:rsidTr="00B86A55">
        <w:tc>
          <w:tcPr>
            <w:tcW w:w="9212" w:type="dxa"/>
            <w:gridSpan w:val="6"/>
          </w:tcPr>
          <w:p w:rsidR="00CD0620" w:rsidRPr="00CD0620" w:rsidRDefault="00CD0620" w:rsidP="006D5847">
            <w:pPr>
              <w:jc w:val="center"/>
            </w:pPr>
            <w:r w:rsidRPr="00CD0620">
              <w:t xml:space="preserve">Majątek Szkoły Muzycznej I </w:t>
            </w:r>
            <w:proofErr w:type="spellStart"/>
            <w:r w:rsidRPr="00CD0620">
              <w:t>i</w:t>
            </w:r>
            <w:proofErr w:type="spellEnd"/>
            <w:r w:rsidRPr="00CD0620">
              <w:t xml:space="preserve"> II stopnia im. Tadeusza Szeligowskiego (stan na 31.12.201</w:t>
            </w:r>
            <w:r w:rsidR="006D5847">
              <w:t>9</w:t>
            </w:r>
            <w:r w:rsidRPr="00CD0620">
              <w:t>)</w:t>
            </w:r>
          </w:p>
        </w:tc>
      </w:tr>
      <w:tr w:rsidR="00CD0620" w:rsidTr="00CD0620">
        <w:tc>
          <w:tcPr>
            <w:tcW w:w="1535" w:type="dxa"/>
          </w:tcPr>
          <w:p w:rsidR="00CD0620" w:rsidRDefault="00CD0620" w:rsidP="00CD0620">
            <w:pPr>
              <w:jc w:val="center"/>
            </w:pPr>
            <w:r>
              <w:t>Majątek na dzień</w:t>
            </w:r>
          </w:p>
        </w:tc>
        <w:tc>
          <w:tcPr>
            <w:tcW w:w="1535" w:type="dxa"/>
          </w:tcPr>
          <w:p w:rsidR="00CD0620" w:rsidRDefault="00CD0620">
            <w:r>
              <w:t>Środki trwałe</w:t>
            </w:r>
          </w:p>
        </w:tc>
        <w:tc>
          <w:tcPr>
            <w:tcW w:w="1535" w:type="dxa"/>
          </w:tcPr>
          <w:p w:rsidR="00CD0620" w:rsidRDefault="00CD0620" w:rsidP="00CD0620">
            <w:pPr>
              <w:jc w:val="center"/>
            </w:pPr>
            <w:r>
              <w:t>Pozostałe środki trwałe</w:t>
            </w:r>
          </w:p>
        </w:tc>
        <w:tc>
          <w:tcPr>
            <w:tcW w:w="1535" w:type="dxa"/>
          </w:tcPr>
          <w:p w:rsidR="00CD0620" w:rsidRDefault="00CD0620" w:rsidP="00CD0620">
            <w:pPr>
              <w:jc w:val="center"/>
            </w:pPr>
            <w:r>
              <w:t xml:space="preserve">Zbiory biblioteki </w:t>
            </w:r>
          </w:p>
          <w:p w:rsidR="00CD0620" w:rsidRDefault="00CD0620" w:rsidP="00CD0620">
            <w:pPr>
              <w:jc w:val="center"/>
            </w:pPr>
            <w:r>
              <w:t>i płytoteki</w:t>
            </w:r>
          </w:p>
        </w:tc>
        <w:tc>
          <w:tcPr>
            <w:tcW w:w="1536" w:type="dxa"/>
          </w:tcPr>
          <w:p w:rsidR="00CD0620" w:rsidRDefault="00CD0620" w:rsidP="00CD0620">
            <w:pPr>
              <w:jc w:val="center"/>
            </w:pPr>
            <w:r>
              <w:t>Wartości niematerialne i prawne</w:t>
            </w:r>
          </w:p>
        </w:tc>
        <w:tc>
          <w:tcPr>
            <w:tcW w:w="1536" w:type="dxa"/>
          </w:tcPr>
          <w:p w:rsidR="00CD0620" w:rsidRDefault="00CD0620" w:rsidP="00CD0620">
            <w:pPr>
              <w:jc w:val="center"/>
            </w:pPr>
            <w:r>
              <w:t>Razem</w:t>
            </w:r>
          </w:p>
        </w:tc>
      </w:tr>
      <w:tr w:rsidR="00CD0620" w:rsidTr="00CD0620">
        <w:tc>
          <w:tcPr>
            <w:tcW w:w="1535" w:type="dxa"/>
          </w:tcPr>
          <w:p w:rsidR="00CD0620" w:rsidRDefault="00CD0620">
            <w:r>
              <w:t>31.12.2016</w:t>
            </w:r>
          </w:p>
        </w:tc>
        <w:tc>
          <w:tcPr>
            <w:tcW w:w="1535" w:type="dxa"/>
          </w:tcPr>
          <w:p w:rsidR="00CD0620" w:rsidRDefault="00CD0620">
            <w:r>
              <w:t>10 709 354,87</w:t>
            </w:r>
          </w:p>
        </w:tc>
        <w:tc>
          <w:tcPr>
            <w:tcW w:w="1535" w:type="dxa"/>
          </w:tcPr>
          <w:p w:rsidR="00CD0620" w:rsidRDefault="00CD0620">
            <w:r>
              <w:t>1 278 281,29</w:t>
            </w:r>
          </w:p>
        </w:tc>
        <w:tc>
          <w:tcPr>
            <w:tcW w:w="1535" w:type="dxa"/>
          </w:tcPr>
          <w:p w:rsidR="00CD0620" w:rsidRDefault="00CD0620">
            <w:r>
              <w:t>78 462,07</w:t>
            </w:r>
          </w:p>
        </w:tc>
        <w:tc>
          <w:tcPr>
            <w:tcW w:w="1536" w:type="dxa"/>
          </w:tcPr>
          <w:p w:rsidR="00CD0620" w:rsidRDefault="003A3905">
            <w:r>
              <w:t>4 203,43</w:t>
            </w:r>
          </w:p>
        </w:tc>
        <w:tc>
          <w:tcPr>
            <w:tcW w:w="1536" w:type="dxa"/>
          </w:tcPr>
          <w:p w:rsidR="00CD0620" w:rsidRDefault="003A3905">
            <w:r>
              <w:t>12 070 301,66</w:t>
            </w:r>
          </w:p>
        </w:tc>
      </w:tr>
      <w:tr w:rsidR="00CD0620" w:rsidTr="00CD0620">
        <w:tc>
          <w:tcPr>
            <w:tcW w:w="1535" w:type="dxa"/>
          </w:tcPr>
          <w:p w:rsidR="00CD0620" w:rsidRDefault="003A3905">
            <w:r>
              <w:t>31.12.2017</w:t>
            </w:r>
          </w:p>
        </w:tc>
        <w:tc>
          <w:tcPr>
            <w:tcW w:w="1535" w:type="dxa"/>
          </w:tcPr>
          <w:p w:rsidR="00CD0620" w:rsidRDefault="003A3905">
            <w:r>
              <w:t>15 044 339,47</w:t>
            </w:r>
          </w:p>
        </w:tc>
        <w:tc>
          <w:tcPr>
            <w:tcW w:w="1535" w:type="dxa"/>
          </w:tcPr>
          <w:p w:rsidR="00CD0620" w:rsidRDefault="003A3905">
            <w:r>
              <w:t>1 346</w:t>
            </w:r>
            <w:r w:rsidR="00B7542A">
              <w:t> </w:t>
            </w:r>
            <w:r>
              <w:t>738</w:t>
            </w:r>
            <w:r w:rsidR="00B7542A">
              <w:t>,13</w:t>
            </w:r>
          </w:p>
        </w:tc>
        <w:tc>
          <w:tcPr>
            <w:tcW w:w="1535" w:type="dxa"/>
          </w:tcPr>
          <w:p w:rsidR="00CD0620" w:rsidRDefault="00B7542A">
            <w:r>
              <w:t>78 560,07</w:t>
            </w:r>
          </w:p>
        </w:tc>
        <w:tc>
          <w:tcPr>
            <w:tcW w:w="1536" w:type="dxa"/>
          </w:tcPr>
          <w:p w:rsidR="00CD0620" w:rsidRDefault="00B7542A">
            <w:r>
              <w:t>4 553,43</w:t>
            </w:r>
          </w:p>
        </w:tc>
        <w:tc>
          <w:tcPr>
            <w:tcW w:w="1536" w:type="dxa"/>
          </w:tcPr>
          <w:p w:rsidR="00CD0620" w:rsidRDefault="00B7542A">
            <w:r>
              <w:t>16 474 191,10</w:t>
            </w:r>
          </w:p>
        </w:tc>
      </w:tr>
      <w:tr w:rsidR="00CD0620" w:rsidTr="00CD0620">
        <w:tc>
          <w:tcPr>
            <w:tcW w:w="1535" w:type="dxa"/>
          </w:tcPr>
          <w:p w:rsidR="00CD0620" w:rsidRDefault="00B7542A">
            <w:r>
              <w:t>31.12.2018</w:t>
            </w:r>
          </w:p>
        </w:tc>
        <w:tc>
          <w:tcPr>
            <w:tcW w:w="1535" w:type="dxa"/>
          </w:tcPr>
          <w:p w:rsidR="00CD0620" w:rsidRDefault="0034620C">
            <w:r>
              <w:t>15 044 339,47</w:t>
            </w:r>
          </w:p>
        </w:tc>
        <w:tc>
          <w:tcPr>
            <w:tcW w:w="1535" w:type="dxa"/>
          </w:tcPr>
          <w:p w:rsidR="00CD0620" w:rsidRDefault="0034620C">
            <w:r>
              <w:t>1 406 766,62</w:t>
            </w:r>
          </w:p>
        </w:tc>
        <w:tc>
          <w:tcPr>
            <w:tcW w:w="1535" w:type="dxa"/>
          </w:tcPr>
          <w:p w:rsidR="00CD0620" w:rsidRDefault="0034620C">
            <w:r>
              <w:t>78 620,07</w:t>
            </w:r>
          </w:p>
        </w:tc>
        <w:tc>
          <w:tcPr>
            <w:tcW w:w="1536" w:type="dxa"/>
          </w:tcPr>
          <w:p w:rsidR="00CD0620" w:rsidRDefault="0034620C">
            <w:r>
              <w:t>4 553,43</w:t>
            </w:r>
          </w:p>
        </w:tc>
        <w:tc>
          <w:tcPr>
            <w:tcW w:w="1536" w:type="dxa"/>
          </w:tcPr>
          <w:p w:rsidR="00CD0620" w:rsidRDefault="0034620C">
            <w:r>
              <w:t>16 534 279,59</w:t>
            </w:r>
          </w:p>
        </w:tc>
      </w:tr>
      <w:tr w:rsidR="00921334" w:rsidTr="00CD0620">
        <w:tc>
          <w:tcPr>
            <w:tcW w:w="1535" w:type="dxa"/>
          </w:tcPr>
          <w:p w:rsidR="00921334" w:rsidRDefault="00921334">
            <w:r>
              <w:t>31.12</w:t>
            </w:r>
            <w:r w:rsidR="00615697">
              <w:t>.2019</w:t>
            </w:r>
          </w:p>
        </w:tc>
        <w:tc>
          <w:tcPr>
            <w:tcW w:w="1535" w:type="dxa"/>
          </w:tcPr>
          <w:p w:rsidR="00921334" w:rsidRDefault="006D5847">
            <w:r>
              <w:t>15 183 329,47</w:t>
            </w:r>
          </w:p>
        </w:tc>
        <w:tc>
          <w:tcPr>
            <w:tcW w:w="1535" w:type="dxa"/>
          </w:tcPr>
          <w:p w:rsidR="00921334" w:rsidRDefault="006D5847">
            <w:r>
              <w:t>1 486 661,55</w:t>
            </w:r>
          </w:p>
        </w:tc>
        <w:tc>
          <w:tcPr>
            <w:tcW w:w="1535" w:type="dxa"/>
          </w:tcPr>
          <w:p w:rsidR="00921334" w:rsidRDefault="006D5847">
            <w:r>
              <w:t>78 910,07</w:t>
            </w:r>
          </w:p>
        </w:tc>
        <w:tc>
          <w:tcPr>
            <w:tcW w:w="1536" w:type="dxa"/>
          </w:tcPr>
          <w:p w:rsidR="00921334" w:rsidRDefault="006D5847">
            <w:r>
              <w:t>4 553,43</w:t>
            </w:r>
          </w:p>
        </w:tc>
        <w:tc>
          <w:tcPr>
            <w:tcW w:w="1536" w:type="dxa"/>
          </w:tcPr>
          <w:p w:rsidR="00921334" w:rsidRDefault="006D5847">
            <w:r>
              <w:t>16 753 454,52</w:t>
            </w:r>
          </w:p>
        </w:tc>
      </w:tr>
    </w:tbl>
    <w:p w:rsidR="00CD0620" w:rsidRDefault="00CD0620"/>
    <w:sectPr w:rsidR="00CD0620" w:rsidSect="007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20"/>
    <w:rsid w:val="001903CB"/>
    <w:rsid w:val="0034620C"/>
    <w:rsid w:val="003A3905"/>
    <w:rsid w:val="00615697"/>
    <w:rsid w:val="006D5847"/>
    <w:rsid w:val="00792AE7"/>
    <w:rsid w:val="007A76D6"/>
    <w:rsid w:val="00823153"/>
    <w:rsid w:val="00921334"/>
    <w:rsid w:val="00A65F55"/>
    <w:rsid w:val="00A76159"/>
    <w:rsid w:val="00B7542A"/>
    <w:rsid w:val="00C7068A"/>
    <w:rsid w:val="00CD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2020-05-12T13:22:00Z</cp:lastPrinted>
  <dcterms:created xsi:type="dcterms:W3CDTF">2020-07-24T13:01:00Z</dcterms:created>
  <dcterms:modified xsi:type="dcterms:W3CDTF">2020-07-24T13:01:00Z</dcterms:modified>
</cp:coreProperties>
</file>