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6B2D8" w14:textId="40376BBD" w:rsidR="00E70424" w:rsidRPr="00CE17F5" w:rsidRDefault="00A455C2" w:rsidP="0042239C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 w:rsidRPr="00CE17F5">
        <w:rPr>
          <w:rFonts w:asciiTheme="majorHAnsi" w:eastAsia="Times New Roman" w:hAnsiTheme="majorHAnsi" w:cs="Arial"/>
          <w:snapToGrid w:val="0"/>
          <w:lang w:eastAsia="pl-PL"/>
        </w:rPr>
        <w:t>Lublin,</w:t>
      </w:r>
      <w:r w:rsidR="00E70424" w:rsidRPr="00CE17F5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2317F4">
        <w:rPr>
          <w:rFonts w:asciiTheme="majorHAnsi" w:eastAsia="Times New Roman" w:hAnsiTheme="majorHAnsi" w:cs="Arial"/>
          <w:snapToGrid w:val="0"/>
          <w:lang w:eastAsia="pl-PL"/>
        </w:rPr>
        <w:t>16</w:t>
      </w:r>
      <w:r w:rsidRPr="00CE17F5">
        <w:rPr>
          <w:rFonts w:asciiTheme="majorHAnsi" w:eastAsia="Times New Roman" w:hAnsiTheme="majorHAnsi" w:cs="Arial"/>
          <w:snapToGrid w:val="0"/>
          <w:lang w:eastAsia="pl-PL"/>
        </w:rPr>
        <w:t xml:space="preserve">.09.2021 r. </w:t>
      </w:r>
    </w:p>
    <w:p w14:paraId="6A4EE329" w14:textId="77777777" w:rsidR="00984C53" w:rsidRPr="00CE17F5" w:rsidRDefault="00984C53" w:rsidP="00984C5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CE17F5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6F6D9799" w14:textId="77777777" w:rsidR="00984C53" w:rsidRPr="00CE17F5" w:rsidRDefault="00984C53" w:rsidP="00984C5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CE17F5">
        <w:rPr>
          <w:rFonts w:asciiTheme="majorHAnsi" w:eastAsia="Times New Roman" w:hAnsiTheme="majorHAnsi" w:cs="Arial"/>
          <w:b/>
          <w:snapToGrid w:val="0"/>
          <w:lang w:eastAsia="pl-PL"/>
        </w:rPr>
        <w:t xml:space="preserve">Środowiskowy Dom Samopomocy „Mozaika” </w:t>
      </w:r>
    </w:p>
    <w:p w14:paraId="5A5DC483" w14:textId="77777777" w:rsidR="00984C53" w:rsidRPr="00CE17F5" w:rsidRDefault="00984C53" w:rsidP="00984C5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CE17F5">
        <w:rPr>
          <w:rFonts w:asciiTheme="majorHAnsi" w:eastAsia="Times New Roman" w:hAnsiTheme="majorHAnsi" w:cs="Arial"/>
          <w:b/>
          <w:snapToGrid w:val="0"/>
          <w:lang w:eastAsia="pl-PL"/>
        </w:rPr>
        <w:t>ul. Zbożowa 22A</w:t>
      </w:r>
    </w:p>
    <w:p w14:paraId="5A48C036" w14:textId="77777777" w:rsidR="00984C53" w:rsidRPr="00CE17F5" w:rsidRDefault="00984C53" w:rsidP="00984C53">
      <w:pPr>
        <w:widowControl w:val="0"/>
        <w:spacing w:after="0" w:line="120" w:lineRule="atLeast"/>
        <w:rPr>
          <w:rFonts w:asciiTheme="majorHAnsi" w:eastAsia="Calibri" w:hAnsiTheme="majorHAnsi" w:cs="Arial"/>
          <w:b/>
          <w:color w:val="000000"/>
        </w:rPr>
      </w:pPr>
      <w:r w:rsidRPr="00CE17F5">
        <w:rPr>
          <w:rFonts w:asciiTheme="majorHAnsi" w:eastAsia="Times New Roman" w:hAnsiTheme="majorHAnsi" w:cs="Arial"/>
          <w:b/>
          <w:snapToGrid w:val="0"/>
          <w:lang w:eastAsia="pl-PL"/>
        </w:rPr>
        <w:t>20-827 Lublin</w:t>
      </w:r>
      <w:r w:rsidRPr="00CE17F5">
        <w:rPr>
          <w:rFonts w:asciiTheme="majorHAnsi" w:eastAsia="Calibri" w:hAnsiTheme="majorHAnsi" w:cs="Arial"/>
          <w:b/>
        </w:rPr>
        <w:t xml:space="preserve">   </w:t>
      </w:r>
    </w:p>
    <w:p w14:paraId="3402C3AA" w14:textId="77777777" w:rsidR="00984C53" w:rsidRPr="00CE17F5" w:rsidRDefault="00984C53" w:rsidP="00984C53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91927BF" w14:textId="77777777" w:rsidR="00984C53" w:rsidRPr="00CE17F5" w:rsidRDefault="00984C53" w:rsidP="00984C53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CE17F5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Numer sprawy: ŚDSM.DA.332.8.2021</w:t>
      </w:r>
    </w:p>
    <w:p w14:paraId="25A36D03" w14:textId="6206444E" w:rsidR="003F4428" w:rsidRPr="00AB2813" w:rsidRDefault="00984C53" w:rsidP="00AB2813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CE17F5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ID miniPortalu - </w:t>
      </w:r>
      <w:r w:rsidRPr="00CE17F5">
        <w:rPr>
          <w:rFonts w:asciiTheme="majorHAnsi" w:hAnsiTheme="majorHAnsi" w:cs="Segoe UI"/>
          <w:color w:val="111111"/>
          <w:shd w:val="clear" w:color="auto" w:fill="FFFFFF"/>
        </w:rPr>
        <w:t>46818452-19e6-44b0-9c85-7db9cb14e837</w:t>
      </w:r>
      <w:r w:rsidR="003F4428" w:rsidRPr="00CE17F5">
        <w:rPr>
          <w:rFonts w:asciiTheme="majorHAnsi" w:eastAsia="Times New Roman" w:hAnsiTheme="majorHAnsi" w:cs="Arial"/>
          <w:b/>
          <w:snapToGrid w:val="0"/>
          <w:lang w:eastAsia="pl-PL"/>
        </w:rPr>
        <w:tab/>
      </w:r>
    </w:p>
    <w:p w14:paraId="7993BC0D" w14:textId="292D0A27" w:rsidR="00544B27" w:rsidRDefault="00544B27" w:rsidP="0042239C">
      <w:pPr>
        <w:spacing w:after="0" w:line="240" w:lineRule="auto"/>
        <w:rPr>
          <w:rFonts w:asciiTheme="majorHAnsi" w:eastAsia="Calibri" w:hAnsiTheme="majorHAnsi" w:cs="Arial"/>
          <w:b/>
        </w:rPr>
      </w:pPr>
      <w:bookmarkStart w:id="0" w:name="_Hlk62544240"/>
    </w:p>
    <w:p w14:paraId="72922BF7" w14:textId="411822F8" w:rsidR="0058629F" w:rsidRPr="00CE17F5" w:rsidRDefault="005F7D58" w:rsidP="00A455C2">
      <w:pPr>
        <w:spacing w:after="0" w:line="240" w:lineRule="auto"/>
        <w:jc w:val="center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CE17F5">
        <w:rPr>
          <w:rFonts w:asciiTheme="majorHAnsi" w:eastAsia="Calibri" w:hAnsiTheme="majorHAnsi" w:cs="Arial"/>
          <w:b/>
        </w:rPr>
        <w:t xml:space="preserve">Zawiadomienie </w:t>
      </w:r>
    </w:p>
    <w:p w14:paraId="292F6BE0" w14:textId="4A50E630" w:rsidR="00984C53" w:rsidRPr="00544B27" w:rsidRDefault="005F7D58" w:rsidP="0042239C">
      <w:pPr>
        <w:spacing w:after="0" w:line="240" w:lineRule="auto"/>
        <w:jc w:val="center"/>
        <w:rPr>
          <w:rFonts w:asciiTheme="majorHAnsi" w:eastAsia="Calibri" w:hAnsiTheme="majorHAnsi" w:cs="Arial"/>
          <w:color w:val="000000" w:themeColor="text1"/>
        </w:rPr>
      </w:pPr>
      <w:r w:rsidRPr="00CE17F5">
        <w:rPr>
          <w:rFonts w:asciiTheme="majorHAnsi" w:eastAsia="Calibri" w:hAnsiTheme="majorHAnsi" w:cs="Arial"/>
          <w:b/>
        </w:rPr>
        <w:t>o unieważnieniu postępowania</w:t>
      </w:r>
      <w:r w:rsidR="00984C53" w:rsidRPr="00CE17F5">
        <w:rPr>
          <w:rFonts w:asciiTheme="majorHAnsi" w:eastAsia="Calibri" w:hAnsiTheme="majorHAnsi" w:cs="Arial"/>
          <w:color w:val="002060"/>
        </w:rPr>
        <w:t xml:space="preserve"> </w:t>
      </w:r>
      <w:r w:rsidR="00544B27" w:rsidRPr="00544B27">
        <w:rPr>
          <w:rFonts w:asciiTheme="majorHAnsi" w:eastAsia="Calibri" w:hAnsiTheme="majorHAnsi" w:cs="Arial"/>
          <w:color w:val="000000" w:themeColor="text1"/>
        </w:rPr>
        <w:t>- informacja publikowana na stronie internetowej prowadzonego postępowania</w:t>
      </w:r>
    </w:p>
    <w:bookmarkEnd w:id="0"/>
    <w:p w14:paraId="11FC974D" w14:textId="25775960" w:rsidR="00AB2813" w:rsidRDefault="00AB2813" w:rsidP="00E70424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2A4CFB52" w14:textId="1B1BBBB4" w:rsidR="00984C53" w:rsidRPr="00CE17F5" w:rsidRDefault="00E70424" w:rsidP="00E70424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E17F5">
        <w:rPr>
          <w:rFonts w:asciiTheme="majorHAnsi" w:eastAsia="Calibri" w:hAnsiTheme="majorHAnsi" w:cs="Arial"/>
          <w:b/>
        </w:rPr>
        <w:t>Dotyczy:</w:t>
      </w:r>
      <w:r w:rsidRPr="00CE17F5">
        <w:rPr>
          <w:rFonts w:asciiTheme="majorHAnsi" w:eastAsia="Calibri" w:hAnsiTheme="majorHAnsi" w:cs="Arial"/>
        </w:rPr>
        <w:t xml:space="preserve"> </w:t>
      </w:r>
    </w:p>
    <w:p w14:paraId="3CE75201" w14:textId="6BC6BD84" w:rsidR="00E70424" w:rsidRPr="00AB2813" w:rsidRDefault="00984C53" w:rsidP="00AB2813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E17F5">
        <w:rPr>
          <w:rFonts w:asciiTheme="majorHAnsi" w:hAnsiTheme="majorHAnsi"/>
        </w:rPr>
        <w:t>„Usługi transportowe - dowozu uczestników Środowiskowego Domu Samopomocy „Mozaika”                     tj. osób z niepełnosprawnością do Środowiskowego Domu Samopomocy „Mozaika” przy                                 ul. Zbożowej 22A, zamieszkałych na terenie Lublina, na trasie dom-ośrodek; ośrodek–dom                                z zapewnieniem opieki podczas przewozu”.</w:t>
      </w:r>
    </w:p>
    <w:p w14:paraId="1141B9A5" w14:textId="6A7D1073" w:rsidR="00E70424" w:rsidRPr="007A2C53" w:rsidRDefault="00984C53" w:rsidP="00CE17F5">
      <w:pPr>
        <w:widowControl w:val="0"/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7A2C53">
        <w:rPr>
          <w:rFonts w:asciiTheme="majorHAnsi" w:eastAsia="Calibri" w:hAnsiTheme="majorHAnsi" w:cs="Arial"/>
          <w:b/>
        </w:rPr>
        <w:t xml:space="preserve">Działając na podstawie: </w:t>
      </w:r>
    </w:p>
    <w:p w14:paraId="4BEF2EDE" w14:textId="6FCA1458" w:rsidR="0042239C" w:rsidRPr="0042239C" w:rsidRDefault="00544B27" w:rsidP="0042239C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>
        <w:rPr>
          <w:rFonts w:asciiTheme="majorHAnsi" w:eastAsia="Calibri" w:hAnsiTheme="majorHAnsi" w:cs="Arial"/>
          <w:b/>
        </w:rPr>
        <w:t>art. 260 ust. 2</w:t>
      </w:r>
      <w:r w:rsidR="00E70424" w:rsidRPr="007A2C53">
        <w:rPr>
          <w:rFonts w:asciiTheme="majorHAnsi" w:eastAsia="Calibri" w:hAnsiTheme="majorHAnsi" w:cs="Arial"/>
          <w:b/>
        </w:rPr>
        <w:t xml:space="preserve"> </w:t>
      </w:r>
      <w:r w:rsidR="00A455C2" w:rsidRPr="007A2C53">
        <w:rPr>
          <w:rFonts w:asciiTheme="majorHAnsi" w:eastAsia="Calibri" w:hAnsiTheme="majorHAnsi" w:cs="Arial"/>
          <w:b/>
        </w:rPr>
        <w:t xml:space="preserve"> </w:t>
      </w:r>
      <w:r w:rsidR="00E70424" w:rsidRPr="007A2C53">
        <w:rPr>
          <w:rFonts w:asciiTheme="majorHAnsi" w:eastAsia="Calibri" w:hAnsiTheme="majorHAnsi" w:cs="Arial"/>
          <w:b/>
        </w:rPr>
        <w:t>ustawy z 11 września 2019 r</w:t>
      </w:r>
      <w:r w:rsidR="005F7D58" w:rsidRPr="007A2C53">
        <w:rPr>
          <w:rFonts w:asciiTheme="majorHAnsi" w:eastAsia="Calibri" w:hAnsiTheme="majorHAnsi" w:cs="Arial"/>
          <w:b/>
        </w:rPr>
        <w:t xml:space="preserve">. – </w:t>
      </w:r>
      <w:r w:rsidR="00E70424" w:rsidRPr="007A2C53">
        <w:rPr>
          <w:rFonts w:asciiTheme="majorHAnsi" w:eastAsia="Calibri" w:hAnsiTheme="majorHAnsi" w:cs="Arial"/>
          <w:b/>
        </w:rPr>
        <w:t xml:space="preserve">Prawo zamówień publicznych </w:t>
      </w:r>
      <w:r w:rsidR="007A2C53">
        <w:rPr>
          <w:rFonts w:asciiTheme="majorHAnsi" w:eastAsia="Calibri" w:hAnsiTheme="majorHAnsi" w:cs="Arial"/>
          <w:b/>
        </w:rPr>
        <w:t xml:space="preserve">                              </w:t>
      </w:r>
      <w:r w:rsidR="00E70424" w:rsidRPr="007A2C53">
        <w:rPr>
          <w:rFonts w:asciiTheme="majorHAnsi" w:eastAsia="Calibri" w:hAnsiTheme="majorHAnsi" w:cs="Arial"/>
          <w:b/>
        </w:rPr>
        <w:t>(</w:t>
      </w:r>
      <w:r w:rsidR="0058629F" w:rsidRPr="007A2C53">
        <w:rPr>
          <w:rFonts w:asciiTheme="majorHAnsi" w:eastAsia="Calibri" w:hAnsiTheme="majorHAnsi" w:cs="Arial"/>
          <w:b/>
        </w:rPr>
        <w:t xml:space="preserve">tj. </w:t>
      </w:r>
      <w:r w:rsidR="00E70424" w:rsidRPr="007A2C53">
        <w:rPr>
          <w:rFonts w:asciiTheme="majorHAnsi" w:eastAsia="Calibri" w:hAnsiTheme="majorHAnsi" w:cs="Arial"/>
          <w:b/>
        </w:rPr>
        <w:t xml:space="preserve">Dz.U. </w:t>
      </w:r>
      <w:r w:rsidR="003E2FD0">
        <w:rPr>
          <w:rFonts w:asciiTheme="majorHAnsi" w:eastAsia="Calibri" w:hAnsiTheme="majorHAnsi" w:cs="Arial"/>
          <w:b/>
        </w:rPr>
        <w:t>2021</w:t>
      </w:r>
      <w:r w:rsidR="0058629F" w:rsidRPr="007A2C53">
        <w:rPr>
          <w:rFonts w:asciiTheme="majorHAnsi" w:eastAsia="Calibri" w:hAnsiTheme="majorHAnsi" w:cs="Arial"/>
          <w:b/>
        </w:rPr>
        <w:t xml:space="preserve"> </w:t>
      </w:r>
      <w:r w:rsidR="00E70424" w:rsidRPr="007A2C53">
        <w:rPr>
          <w:rFonts w:asciiTheme="majorHAnsi" w:eastAsia="Calibri" w:hAnsiTheme="majorHAnsi" w:cs="Arial"/>
          <w:b/>
        </w:rPr>
        <w:t xml:space="preserve">poz. </w:t>
      </w:r>
      <w:r w:rsidR="0058629F" w:rsidRPr="007A2C53">
        <w:rPr>
          <w:rFonts w:asciiTheme="majorHAnsi" w:eastAsia="Calibri" w:hAnsiTheme="majorHAnsi" w:cs="Arial"/>
          <w:b/>
        </w:rPr>
        <w:t>1129</w:t>
      </w:r>
      <w:r w:rsidR="00C50AE8" w:rsidRPr="007A2C53">
        <w:rPr>
          <w:rFonts w:asciiTheme="majorHAnsi" w:eastAsia="Calibri" w:hAnsiTheme="majorHAnsi" w:cs="Arial"/>
          <w:b/>
        </w:rPr>
        <w:t xml:space="preserve"> ze zm.</w:t>
      </w:r>
      <w:r w:rsidR="00E70424" w:rsidRPr="007A2C53">
        <w:rPr>
          <w:rFonts w:asciiTheme="majorHAnsi" w:eastAsia="Calibri" w:hAnsiTheme="majorHAnsi" w:cs="Arial"/>
          <w:b/>
        </w:rPr>
        <w:t>) – dalej u</w:t>
      </w:r>
      <w:r w:rsidR="00423156">
        <w:rPr>
          <w:rFonts w:asciiTheme="majorHAnsi" w:eastAsia="Calibri" w:hAnsiTheme="majorHAnsi" w:cs="Arial"/>
          <w:b/>
        </w:rPr>
        <w:t>s</w:t>
      </w:r>
      <w:r w:rsidR="00AA2D17">
        <w:rPr>
          <w:rFonts w:asciiTheme="majorHAnsi" w:eastAsia="Calibri" w:hAnsiTheme="majorHAnsi" w:cs="Arial"/>
          <w:b/>
        </w:rPr>
        <w:t>tawa Pzp, zamawiający zawiadamia</w:t>
      </w:r>
      <w:r w:rsidR="00E70424" w:rsidRPr="007A2C53">
        <w:rPr>
          <w:rFonts w:asciiTheme="majorHAnsi" w:eastAsia="Calibri" w:hAnsiTheme="majorHAnsi" w:cs="Arial"/>
          <w:b/>
        </w:rPr>
        <w:t xml:space="preserve">, </w:t>
      </w:r>
      <w:r w:rsidR="007A2C53">
        <w:rPr>
          <w:rFonts w:asciiTheme="majorHAnsi" w:eastAsia="Calibri" w:hAnsiTheme="majorHAnsi" w:cs="Arial"/>
          <w:b/>
        </w:rPr>
        <w:t xml:space="preserve">                                </w:t>
      </w:r>
      <w:r w:rsidR="00E70424" w:rsidRPr="007A2C53">
        <w:rPr>
          <w:rFonts w:asciiTheme="majorHAnsi" w:eastAsia="Calibri" w:hAnsiTheme="majorHAnsi" w:cs="Arial"/>
          <w:b/>
        </w:rPr>
        <w:t xml:space="preserve">że </w:t>
      </w:r>
      <w:r w:rsidR="00423156">
        <w:rPr>
          <w:rFonts w:asciiTheme="majorHAnsi" w:eastAsia="Calibri" w:hAnsiTheme="majorHAnsi" w:cs="Arial"/>
          <w:b/>
        </w:rPr>
        <w:t>unieważnia</w:t>
      </w:r>
      <w:r w:rsidR="00274AB7" w:rsidRPr="007A2C53">
        <w:rPr>
          <w:rFonts w:asciiTheme="majorHAnsi" w:eastAsia="Calibri" w:hAnsiTheme="majorHAnsi" w:cs="Arial"/>
          <w:b/>
        </w:rPr>
        <w:t xml:space="preserve"> postępowanie</w:t>
      </w:r>
      <w:r w:rsidR="00E70424" w:rsidRPr="007A2C53">
        <w:rPr>
          <w:rFonts w:asciiTheme="majorHAnsi" w:eastAsia="Calibri" w:hAnsiTheme="majorHAnsi" w:cs="Arial"/>
          <w:b/>
        </w:rPr>
        <w:t xml:space="preserve">. </w:t>
      </w:r>
    </w:p>
    <w:p w14:paraId="4AD294D2" w14:textId="64632E2C" w:rsidR="00E70424" w:rsidRPr="00CE17F5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CE17F5">
        <w:rPr>
          <w:rFonts w:asciiTheme="majorHAnsi" w:eastAsia="Calibri" w:hAnsiTheme="majorHAnsi" w:cs="Arial"/>
          <w:b/>
        </w:rPr>
        <w:t>Uzasadnienie prawne</w:t>
      </w:r>
      <w:r w:rsidR="00A455C2" w:rsidRPr="00CE17F5">
        <w:rPr>
          <w:rFonts w:asciiTheme="majorHAnsi" w:eastAsia="Calibri" w:hAnsiTheme="majorHAnsi" w:cs="Arial"/>
          <w:b/>
        </w:rPr>
        <w:t>:</w:t>
      </w:r>
    </w:p>
    <w:p w14:paraId="58497A43" w14:textId="36A0AAB3" w:rsidR="0042239C" w:rsidRPr="0042239C" w:rsidRDefault="00423156" w:rsidP="0042239C">
      <w:pPr>
        <w:widowControl w:val="0"/>
        <w:spacing w:after="0" w:line="240" w:lineRule="auto"/>
        <w:jc w:val="both"/>
        <w:rPr>
          <w:rFonts w:asciiTheme="majorHAnsi" w:eastAsia="Calibri" w:hAnsiTheme="majorHAnsi" w:cs="Arial"/>
          <w:color w:val="000000" w:themeColor="text1"/>
        </w:rPr>
      </w:pPr>
      <w:r>
        <w:rPr>
          <w:rFonts w:asciiTheme="majorHAnsi" w:eastAsia="Calibri" w:hAnsiTheme="majorHAnsi" w:cs="Arial"/>
          <w:color w:val="000000" w:themeColor="text1"/>
        </w:rPr>
        <w:t>n</w:t>
      </w:r>
      <w:r w:rsidR="00A455C2" w:rsidRPr="00CE17F5">
        <w:rPr>
          <w:rFonts w:asciiTheme="majorHAnsi" w:eastAsia="Calibri" w:hAnsiTheme="majorHAnsi" w:cs="Arial"/>
          <w:color w:val="000000" w:themeColor="text1"/>
        </w:rPr>
        <w:t xml:space="preserve">a podstawie </w:t>
      </w:r>
      <w:r>
        <w:rPr>
          <w:rFonts w:asciiTheme="majorHAnsi" w:eastAsia="Calibri" w:hAnsiTheme="majorHAnsi" w:cs="Arial"/>
          <w:color w:val="000000" w:themeColor="text1"/>
        </w:rPr>
        <w:t>a</w:t>
      </w:r>
      <w:r w:rsidR="0058629F" w:rsidRPr="00CE17F5">
        <w:rPr>
          <w:rFonts w:asciiTheme="majorHAnsi" w:eastAsia="Calibri" w:hAnsiTheme="majorHAnsi" w:cs="Arial"/>
          <w:color w:val="000000" w:themeColor="text1"/>
        </w:rPr>
        <w:t xml:space="preserve">rt. 255  </w:t>
      </w:r>
      <w:r w:rsidR="00A455C2" w:rsidRPr="00CE17F5">
        <w:rPr>
          <w:rStyle w:val="FontStyle20"/>
          <w:rFonts w:asciiTheme="majorHAnsi" w:hAnsiTheme="majorHAnsi" w:cs="Times New Roman"/>
        </w:rPr>
        <w:t xml:space="preserve">pkt 3) ustawy Pzp  </w:t>
      </w:r>
      <w:r w:rsidR="00CE17F5">
        <w:rPr>
          <w:rStyle w:val="FontStyle20"/>
          <w:rFonts w:asciiTheme="majorHAnsi" w:hAnsiTheme="majorHAnsi" w:cs="Times New Roman"/>
        </w:rPr>
        <w:t>z</w:t>
      </w:r>
      <w:r w:rsidR="00A455C2" w:rsidRPr="00CE17F5">
        <w:rPr>
          <w:rStyle w:val="FontStyle20"/>
          <w:rFonts w:asciiTheme="majorHAnsi" w:hAnsiTheme="majorHAnsi" w:cs="Times New Roman"/>
        </w:rPr>
        <w:t>amawiający zawiadamia, iż unieważnia przedmiotowe postępowanie o udzielenie zamówienia na usługi transportowe.</w:t>
      </w:r>
    </w:p>
    <w:p w14:paraId="21C96B01" w14:textId="31E5CF2B" w:rsidR="00E70424" w:rsidRPr="00CE17F5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CE17F5">
        <w:rPr>
          <w:rFonts w:asciiTheme="majorHAnsi" w:eastAsia="Calibri" w:hAnsiTheme="majorHAnsi" w:cs="Arial"/>
          <w:b/>
        </w:rPr>
        <w:t>Uzasadnienie faktyczne</w:t>
      </w:r>
      <w:r w:rsidR="00A455C2" w:rsidRPr="00CE17F5">
        <w:rPr>
          <w:rFonts w:asciiTheme="majorHAnsi" w:eastAsia="Calibri" w:hAnsiTheme="majorHAnsi" w:cs="Arial"/>
          <w:b/>
        </w:rPr>
        <w:t>:</w:t>
      </w:r>
    </w:p>
    <w:p w14:paraId="0CA8E4EE" w14:textId="04F9588E" w:rsidR="0042239C" w:rsidRDefault="0042239C" w:rsidP="0042239C">
      <w:pPr>
        <w:pStyle w:val="Style12"/>
        <w:widowControl/>
        <w:spacing w:line="240" w:lineRule="auto"/>
        <w:rPr>
          <w:rStyle w:val="FontStyle20"/>
          <w:rFonts w:asciiTheme="majorHAnsi" w:hAnsiTheme="majorHAnsi" w:cs="Times New Roman"/>
        </w:rPr>
      </w:pPr>
      <w:r>
        <w:rPr>
          <w:rStyle w:val="FontStyle20"/>
          <w:rFonts w:asciiTheme="majorHAnsi" w:hAnsiTheme="majorHAnsi" w:cs="Times New Roman"/>
        </w:rPr>
        <w:t xml:space="preserve">zgodnie z art 255 pkt 3)  ustawy prawo zamówień publicznych  zamawiający unieważnia postępowanie o udzielenie zamówienia jeżeli cena lub </w:t>
      </w:r>
      <w:r>
        <w:rPr>
          <w:rStyle w:val="FontStyle20"/>
          <w:rFonts w:asciiTheme="majorHAnsi" w:hAnsiTheme="majorHAnsi" w:cs="Times New Roman"/>
          <w:bCs/>
        </w:rPr>
        <w:t>koszt najkorzystniejszej oferty</w:t>
      </w:r>
      <w:r>
        <w:rPr>
          <w:rStyle w:val="FontStyle20"/>
          <w:rFonts w:asciiTheme="majorHAnsi" w:hAnsiTheme="majorHAnsi" w:cs="Times New Roman"/>
        </w:rPr>
        <w:t xml:space="preserve">                                       lub oferta z najniższą ceną przewyższa kwotę, którą zamawiający zamierza przeznaczyć                                   na sfinansowanie zamówienia, chyba że zamawiający może zwiększyć tę kwotę do ceny lub kosztu najkorzystniejszej oferty.</w:t>
      </w:r>
    </w:p>
    <w:p w14:paraId="25F79F5D" w14:textId="351D1CEE" w:rsidR="002317F4" w:rsidRPr="0042239C" w:rsidRDefault="0042239C" w:rsidP="0042239C">
      <w:pPr>
        <w:widowControl w:val="0"/>
        <w:spacing w:after="0" w:line="240" w:lineRule="auto"/>
        <w:jc w:val="both"/>
        <w:rPr>
          <w:rStyle w:val="FontStyle20"/>
          <w:rFonts w:asciiTheme="minorHAnsi" w:eastAsia="Calibri" w:hAnsiTheme="minorHAnsi" w:cstheme="minorBidi"/>
          <w:i/>
          <w:color w:val="000000" w:themeColor="text1"/>
        </w:rPr>
      </w:pPr>
      <w:r>
        <w:rPr>
          <w:rStyle w:val="FontStyle20"/>
          <w:rFonts w:asciiTheme="majorHAnsi" w:hAnsiTheme="majorHAnsi" w:cs="Times New Roman"/>
          <w:color w:val="000000" w:themeColor="text1"/>
        </w:rPr>
        <w:t xml:space="preserve">W niniejszym postępowaniu wpłynęła tylko jedna oferta niepodlegająca odrzuceniu. Cena                          oferty podlegającej ocenie wynosi 220.017,60 zł brutto i przekracza możliwości finansowe zamawiającego, który zamierzał na sfinansowanie zamówienia przeznaczyć kwotę  w wysokości </w:t>
      </w:r>
      <w:r>
        <w:rPr>
          <w:rStyle w:val="FontStyle18"/>
          <w:rFonts w:asciiTheme="majorHAnsi" w:hAnsiTheme="majorHAnsi" w:cs="Times New Roman"/>
          <w:color w:val="000000" w:themeColor="text1"/>
        </w:rPr>
        <w:t>144.760,00 zł</w:t>
      </w:r>
      <w:r>
        <w:rPr>
          <w:rStyle w:val="FontStyle20"/>
          <w:rFonts w:asciiTheme="majorHAnsi" w:hAnsiTheme="majorHAnsi" w:cs="Times New Roman"/>
          <w:color w:val="000000" w:themeColor="text1"/>
        </w:rPr>
        <w:t xml:space="preserve"> brutto</w:t>
      </w:r>
      <w:r>
        <w:rPr>
          <w:rStyle w:val="FontStyle18"/>
          <w:rFonts w:asciiTheme="majorHAnsi" w:hAnsiTheme="majorHAnsi" w:cs="Times New Roman"/>
          <w:color w:val="000000" w:themeColor="text1"/>
        </w:rPr>
        <w:t xml:space="preserve">. </w:t>
      </w:r>
      <w:r>
        <w:rPr>
          <w:rStyle w:val="FontStyle18"/>
          <w:rFonts w:asciiTheme="majorHAnsi" w:hAnsiTheme="majorHAnsi" w:cs="Times New Roman"/>
          <w:b w:val="0"/>
          <w:color w:val="000000" w:themeColor="text1"/>
        </w:rPr>
        <w:t>Po przeprowadzeniu przez z</w:t>
      </w:r>
      <w:r>
        <w:rPr>
          <w:rStyle w:val="FontStyle18"/>
          <w:rFonts w:asciiTheme="majorHAnsi" w:hAnsiTheme="majorHAnsi" w:cs="Times New Roman"/>
          <w:color w:val="000000" w:themeColor="text1"/>
        </w:rPr>
        <w:t xml:space="preserve">amawiającego analizy możliwości zwiększenia kwoty brutto,  </w:t>
      </w:r>
      <w:r>
        <w:rPr>
          <w:rStyle w:val="FontStyle20"/>
          <w:rFonts w:asciiTheme="majorHAnsi" w:hAnsiTheme="majorHAnsi" w:cs="Times New Roman"/>
          <w:color w:val="000000" w:themeColor="text1"/>
        </w:rPr>
        <w:t>zamawiający zawiadamia, że nie może zwiększyć kwoty na realizację zamówienia do ceny najkorzystniejszej oferty.</w:t>
      </w:r>
    </w:p>
    <w:p w14:paraId="0451F48C" w14:textId="2B2FD8D4" w:rsidR="0090242F" w:rsidRPr="00CE17F5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CE17F5">
        <w:rPr>
          <w:rFonts w:asciiTheme="majorHAnsi" w:eastAsia="Calibri" w:hAnsiTheme="majorHAnsi" w:cs="Arial"/>
          <w:b/>
        </w:rPr>
        <w:t>Pouczenie:</w:t>
      </w:r>
    </w:p>
    <w:p w14:paraId="571F4658" w14:textId="5AB67567" w:rsidR="0090242F" w:rsidRPr="00CE17F5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</w:rPr>
      </w:pPr>
      <w:r w:rsidRPr="00CE17F5">
        <w:rPr>
          <w:rFonts w:asciiTheme="majorHAnsi" w:eastAsia="Calibri" w:hAnsiTheme="majorHAnsi" w:cs="Arial"/>
        </w:rPr>
        <w:t>Na czynność unieważnienia postępowania,</w:t>
      </w:r>
      <w:r w:rsidRPr="00CE17F5">
        <w:rPr>
          <w:rFonts w:asciiTheme="majorHAnsi" w:eastAsiaTheme="majorEastAsia" w:hAnsiTheme="majorHAnsi" w:cstheme="majorBidi"/>
        </w:rPr>
        <w:t xml:space="preserve"> </w:t>
      </w:r>
      <w:r w:rsidRPr="00CE17F5">
        <w:rPr>
          <w:rFonts w:asciiTheme="majorHAnsi" w:eastAsia="Calibri" w:hAnsiTheme="majorHAnsi" w:cs="Arial"/>
        </w:rPr>
        <w:t>przysługują środki ochrony prawnej na zasadach przewid</w:t>
      </w:r>
      <w:r w:rsidR="00911212" w:rsidRPr="00CE17F5">
        <w:rPr>
          <w:rFonts w:asciiTheme="majorHAnsi" w:eastAsia="Calibri" w:hAnsiTheme="majorHAnsi" w:cs="Arial"/>
        </w:rPr>
        <w:t>zianych w Dziale IX ustawy Pzp zgodnie z A</w:t>
      </w:r>
      <w:r w:rsidRPr="00CE17F5">
        <w:rPr>
          <w:rFonts w:asciiTheme="majorHAnsi" w:eastAsia="Calibri" w:hAnsiTheme="majorHAnsi" w:cs="Arial"/>
        </w:rPr>
        <w:t>rt. 505</w:t>
      </w:r>
      <w:r w:rsidR="005F7D58" w:rsidRPr="00CE17F5">
        <w:rPr>
          <w:rFonts w:asciiTheme="majorHAnsi" w:eastAsia="Calibri" w:hAnsiTheme="majorHAnsi" w:cs="Arial"/>
        </w:rPr>
        <w:t>–</w:t>
      </w:r>
      <w:r w:rsidR="00911212" w:rsidRPr="00CE17F5">
        <w:rPr>
          <w:rFonts w:asciiTheme="majorHAnsi" w:eastAsia="Calibri" w:hAnsiTheme="majorHAnsi" w:cs="Arial"/>
        </w:rPr>
        <w:t>590</w:t>
      </w:r>
      <w:r w:rsidRPr="00CE17F5">
        <w:rPr>
          <w:rFonts w:asciiTheme="majorHAnsi" w:eastAsia="Calibri" w:hAnsiTheme="majorHAnsi" w:cs="Arial"/>
        </w:rPr>
        <w:t>.</w:t>
      </w:r>
    </w:p>
    <w:p w14:paraId="65DA939B" w14:textId="77777777" w:rsidR="0090242F" w:rsidRPr="00CE17F5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</w:rPr>
      </w:pPr>
    </w:p>
    <w:p w14:paraId="0D5D81E5" w14:textId="24C2DAE5" w:rsidR="0090242F" w:rsidRPr="00CE17F5" w:rsidRDefault="0090242F" w:rsidP="0090242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2543AF0" w14:textId="5465E86C" w:rsidR="00911212" w:rsidRPr="00CE17F5" w:rsidRDefault="00911212" w:rsidP="0090242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4ED17D3" w14:textId="38EBB82B" w:rsidR="00911212" w:rsidRDefault="00911212" w:rsidP="0090242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A47BA65" w14:textId="0CC68E4F" w:rsidR="0042239C" w:rsidRPr="00CE17F5" w:rsidRDefault="0042239C" w:rsidP="0090242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7D6E3FF" w14:textId="77777777" w:rsidR="00B651D8" w:rsidRDefault="00B651D8" w:rsidP="00AB2813">
      <w:pPr>
        <w:spacing w:after="0" w:line="240" w:lineRule="auto"/>
        <w:rPr>
          <w:rFonts w:asciiTheme="majorHAnsi" w:hAnsiTheme="majorHAnsi" w:cs="Times New Roman"/>
          <w:u w:val="single"/>
        </w:rPr>
      </w:pPr>
    </w:p>
    <w:p w14:paraId="7A8C2E4D" w14:textId="77777777" w:rsidR="00B651D8" w:rsidRDefault="00B651D8" w:rsidP="00AB2813">
      <w:pPr>
        <w:spacing w:after="0" w:line="240" w:lineRule="auto"/>
        <w:rPr>
          <w:rFonts w:asciiTheme="majorHAnsi" w:hAnsiTheme="majorHAnsi" w:cs="Times New Roman"/>
          <w:u w:val="single"/>
        </w:rPr>
      </w:pPr>
    </w:p>
    <w:p w14:paraId="1DE7A276" w14:textId="77777777" w:rsidR="00B651D8" w:rsidRDefault="00B651D8" w:rsidP="00AB2813">
      <w:pPr>
        <w:spacing w:after="0" w:line="240" w:lineRule="auto"/>
        <w:rPr>
          <w:rFonts w:asciiTheme="majorHAnsi" w:hAnsiTheme="majorHAnsi" w:cs="Times New Roman"/>
          <w:u w:val="single"/>
        </w:rPr>
      </w:pPr>
    </w:p>
    <w:p w14:paraId="029C5CAB" w14:textId="6ED93588" w:rsidR="00AB2813" w:rsidRPr="008D5E37" w:rsidRDefault="00AB2813" w:rsidP="00AB2813">
      <w:pPr>
        <w:spacing w:after="0" w:line="240" w:lineRule="auto"/>
        <w:rPr>
          <w:rFonts w:asciiTheme="majorHAnsi" w:hAnsiTheme="majorHAnsi" w:cs="Times New Roman"/>
          <w:u w:val="single"/>
        </w:rPr>
      </w:pPr>
      <w:r w:rsidRPr="008D5E37">
        <w:rPr>
          <w:rFonts w:asciiTheme="majorHAnsi" w:hAnsiTheme="majorHAnsi" w:cs="Times New Roman"/>
          <w:u w:val="single"/>
        </w:rPr>
        <w:t xml:space="preserve">Miejsce publikacji informacji: </w:t>
      </w:r>
    </w:p>
    <w:p w14:paraId="18B28F6F" w14:textId="77777777" w:rsidR="00AB2813" w:rsidRDefault="00AB2813" w:rsidP="00AB2813">
      <w:pPr>
        <w:spacing w:after="0" w:line="240" w:lineRule="auto"/>
        <w:rPr>
          <w:rFonts w:asciiTheme="majorHAnsi" w:hAnsiTheme="majorHAnsi" w:cs="Times New Roman"/>
        </w:rPr>
      </w:pPr>
      <w:r w:rsidRPr="008D5E37">
        <w:rPr>
          <w:rFonts w:asciiTheme="majorHAnsi" w:hAnsiTheme="majorHAnsi" w:cs="Times New Roman"/>
        </w:rPr>
        <w:t xml:space="preserve">1. Strona internetowa Zamawiającego </w:t>
      </w:r>
    </w:p>
    <w:p w14:paraId="488B0856" w14:textId="20AC9A92" w:rsidR="00AB2813" w:rsidRPr="008D5E37" w:rsidRDefault="00AB2813" w:rsidP="00AB2813">
      <w:pPr>
        <w:spacing w:after="0" w:line="240" w:lineRule="auto"/>
        <w:rPr>
          <w:rFonts w:asciiTheme="majorHAnsi" w:hAnsiTheme="majorHAnsi" w:cs="Times New Roman"/>
        </w:rPr>
      </w:pPr>
      <w:r w:rsidRPr="008D5E37">
        <w:rPr>
          <w:rFonts w:asciiTheme="majorHAnsi" w:hAnsiTheme="majorHAnsi" w:cs="Times New Roman"/>
        </w:rPr>
        <w:t>https://biuletyn.lublin.eu/sdsmozaika/zamowienia-publiczne/</w:t>
      </w:r>
    </w:p>
    <w:p w14:paraId="18CB9726" w14:textId="77777777" w:rsidR="00AB2813" w:rsidRDefault="00AB2813" w:rsidP="00AB2813">
      <w:pPr>
        <w:spacing w:after="0" w:line="240" w:lineRule="auto"/>
        <w:rPr>
          <w:rFonts w:asciiTheme="majorHAnsi" w:hAnsiTheme="majorHAnsi" w:cs="Times New Roman"/>
        </w:rPr>
      </w:pPr>
      <w:r w:rsidRPr="008D5E37">
        <w:rPr>
          <w:rFonts w:asciiTheme="majorHAnsi" w:hAnsiTheme="majorHAnsi" w:cs="Times New Roman"/>
        </w:rPr>
        <w:t xml:space="preserve">2. miniPortal </w:t>
      </w:r>
    </w:p>
    <w:p w14:paraId="5572405B" w14:textId="77777777" w:rsidR="00AB2813" w:rsidRPr="008D5E37" w:rsidRDefault="00AB2813" w:rsidP="00AB2813">
      <w:pPr>
        <w:spacing w:after="0" w:line="240" w:lineRule="auto"/>
        <w:rPr>
          <w:rFonts w:asciiTheme="majorHAnsi" w:eastAsia="Times New Roman" w:hAnsiTheme="majorHAnsi" w:cs="Times New Roman"/>
        </w:rPr>
      </w:pPr>
      <w:r w:rsidRPr="008D5E37">
        <w:rPr>
          <w:rFonts w:asciiTheme="majorHAnsi" w:hAnsiTheme="majorHAnsi" w:cs="Times New Roman"/>
        </w:rPr>
        <w:t>https://miniportal.uzp.gov.pl/Postepowania/</w:t>
      </w:r>
      <w:r w:rsidRPr="008D5E37">
        <w:rPr>
          <w:rFonts w:asciiTheme="majorHAnsi" w:hAnsiTheme="majorHAnsi" w:cs="Times New Roman"/>
          <w:color w:val="111111"/>
          <w:shd w:val="clear" w:color="auto" w:fill="FFFFFF"/>
        </w:rPr>
        <w:t>46818452-19e6-44b0-9c85-7db9cb14e837</w:t>
      </w:r>
      <w:bookmarkStart w:id="1" w:name="_GoBack"/>
      <w:bookmarkEnd w:id="1"/>
    </w:p>
    <w:sectPr w:rsidR="00AB2813" w:rsidRPr="008D5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D2"/>
    <w:rsid w:val="002317F4"/>
    <w:rsid w:val="00274AB7"/>
    <w:rsid w:val="0029735C"/>
    <w:rsid w:val="003E2FD0"/>
    <w:rsid w:val="003F4428"/>
    <w:rsid w:val="00402E30"/>
    <w:rsid w:val="0042239C"/>
    <w:rsid w:val="00423156"/>
    <w:rsid w:val="00544B27"/>
    <w:rsid w:val="0058629F"/>
    <w:rsid w:val="00592C79"/>
    <w:rsid w:val="005A1F42"/>
    <w:rsid w:val="005F7D58"/>
    <w:rsid w:val="007A2C53"/>
    <w:rsid w:val="0090242F"/>
    <w:rsid w:val="00911212"/>
    <w:rsid w:val="00952789"/>
    <w:rsid w:val="00984C53"/>
    <w:rsid w:val="00A232D2"/>
    <w:rsid w:val="00A455C2"/>
    <w:rsid w:val="00AA18C4"/>
    <w:rsid w:val="00AA2D17"/>
    <w:rsid w:val="00AB2813"/>
    <w:rsid w:val="00AD485F"/>
    <w:rsid w:val="00AD543C"/>
    <w:rsid w:val="00B17903"/>
    <w:rsid w:val="00B651D8"/>
    <w:rsid w:val="00BE1357"/>
    <w:rsid w:val="00C50AE8"/>
    <w:rsid w:val="00C74628"/>
    <w:rsid w:val="00C866D6"/>
    <w:rsid w:val="00CE17F5"/>
    <w:rsid w:val="00D0368C"/>
    <w:rsid w:val="00E70424"/>
    <w:rsid w:val="00EC29F9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C553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455C2"/>
    <w:pPr>
      <w:widowControl w:val="0"/>
      <w:autoSpaceDE w:val="0"/>
      <w:autoSpaceDN w:val="0"/>
      <w:adjustRightInd w:val="0"/>
      <w:spacing w:after="0" w:line="295" w:lineRule="exact"/>
      <w:ind w:firstLine="576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20">
    <w:name w:val="Font Style20"/>
    <w:uiPriority w:val="99"/>
    <w:rsid w:val="00A455C2"/>
    <w:rPr>
      <w:rFonts w:ascii="Calibri" w:hAnsi="Calibri" w:cs="Calibri" w:hint="default"/>
      <w:sz w:val="22"/>
      <w:szCs w:val="22"/>
    </w:rPr>
  </w:style>
  <w:style w:type="paragraph" w:customStyle="1" w:styleId="Style12">
    <w:name w:val="Style12"/>
    <w:basedOn w:val="Normalny"/>
    <w:uiPriority w:val="99"/>
    <w:rsid w:val="00A455C2"/>
    <w:pPr>
      <w:widowControl w:val="0"/>
      <w:autoSpaceDE w:val="0"/>
      <w:autoSpaceDN w:val="0"/>
      <w:adjustRightInd w:val="0"/>
      <w:spacing w:after="0" w:line="294" w:lineRule="exact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18">
    <w:name w:val="Font Style18"/>
    <w:uiPriority w:val="99"/>
    <w:rsid w:val="00A455C2"/>
    <w:rPr>
      <w:rFonts w:ascii="Calibri" w:hAnsi="Calibri" w:cs="Calibri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m.jaskola</cp:lastModifiedBy>
  <cp:revision>28</cp:revision>
  <dcterms:created xsi:type="dcterms:W3CDTF">2021-02-01T19:28:00Z</dcterms:created>
  <dcterms:modified xsi:type="dcterms:W3CDTF">2021-09-17T10:16:00Z</dcterms:modified>
</cp:coreProperties>
</file>