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52" w:rsidRDefault="00901852" w:rsidP="00901852">
      <w:pPr>
        <w:spacing w:after="0"/>
        <w:ind w:right="-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3 </w:t>
      </w:r>
    </w:p>
    <w:p w:rsidR="00901852" w:rsidRDefault="00901852" w:rsidP="00901852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Procedury zgłaszania przypadków nieprawidłowości  </w:t>
      </w:r>
    </w:p>
    <w:p w:rsidR="00901852" w:rsidRDefault="00901852" w:rsidP="00901852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oraz ochrony osób dokonujących zgłoszeń ( sygnalistów) z dnia 16.12.2021 r. </w:t>
      </w:r>
    </w:p>
    <w:p w:rsidR="00901852" w:rsidRDefault="00901852" w:rsidP="00901852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9252" w:type="dxa"/>
        <w:tblInd w:w="-41" w:type="dxa"/>
        <w:tblLayout w:type="fixed"/>
        <w:tblCellMar>
          <w:top w:w="120" w:type="dxa"/>
          <w:left w:w="77" w:type="dxa"/>
          <w:right w:w="24" w:type="dxa"/>
        </w:tblCellMar>
        <w:tblLook w:val="04A0" w:firstRow="1" w:lastRow="0" w:firstColumn="1" w:lastColumn="0" w:noHBand="0" w:noVBand="1"/>
      </w:tblPr>
      <w:tblGrid>
        <w:gridCol w:w="9252"/>
      </w:tblGrid>
      <w:tr w:rsidR="00901852" w:rsidTr="00901852">
        <w:trPr>
          <w:trHeight w:val="1383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52" w:rsidRDefault="00901852">
            <w:pPr>
              <w:spacing w:after="0"/>
              <w:ind w:righ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Środowiskowy Dom Samopomocy „Mozaika” </w:t>
            </w:r>
          </w:p>
          <w:p w:rsidR="00901852" w:rsidRDefault="00901852">
            <w:pPr>
              <w:spacing w:after="0"/>
              <w:ind w:right="54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   ul. Zbożowa 22A</w:t>
            </w:r>
          </w:p>
          <w:p w:rsidR="00901852" w:rsidRDefault="00901852">
            <w:pPr>
              <w:spacing w:after="0"/>
              <w:ind w:right="54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 81/ 4665566</w:t>
            </w:r>
          </w:p>
          <w:p w:rsidR="00901852" w:rsidRDefault="00901852">
            <w:pPr>
              <w:spacing w:after="0"/>
              <w:ind w:right="186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5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mozaika@mozaika.lublin.eu</w:t>
              </w:r>
            </w:hyperlink>
          </w:p>
          <w:p w:rsidR="00901852" w:rsidRDefault="00901852">
            <w:pPr>
              <w:spacing w:after="0"/>
              <w:ind w:right="54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Hipercze"/>
                  <w:rFonts w:ascii="Times New Roman" w:hAnsi="Times New Roman" w:cs="Times New Roman"/>
                  <w:color w:val="00000A"/>
                  <w:u w:val="none"/>
                </w:rPr>
                <w:t>http://www.</w:t>
              </w:r>
            </w:hyperlink>
            <w:r>
              <w:rPr>
                <w:rFonts w:ascii="Times New Roman" w:hAnsi="Times New Roman" w:cs="Times New Roman"/>
              </w:rPr>
              <w:t>mozaika.lublin.eu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852" w:rsidTr="00901852">
        <w:trPr>
          <w:trHeight w:val="502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52" w:rsidRDefault="00901852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Karta Informacyjna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852" w:rsidTr="00901852">
        <w:trPr>
          <w:trHeight w:val="442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52" w:rsidRDefault="00901852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sprawy: zgłaszanie naruszeń/ nieprawidłowości </w:t>
            </w:r>
          </w:p>
        </w:tc>
      </w:tr>
      <w:tr w:rsidR="00901852" w:rsidTr="00901852">
        <w:trPr>
          <w:trHeight w:val="806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52" w:rsidRDefault="0090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Podstawa Prawna </w:t>
            </w:r>
          </w:p>
          <w:p w:rsidR="00901852" w:rsidRDefault="0090185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Zarządzenie Nr 14/2021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Dyrektora Środowiskowego Domu Samopomocy „Mozaika”</w:t>
            </w:r>
          </w:p>
          <w:p w:rsidR="00901852" w:rsidRDefault="0090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.12.2021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sprawie wdrożenia procedury zgłaszania przypadków nieprawidłowości oraz ochrony osób dokonujących zgłoszeń (sygnalistów) 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Środowiskowym Domu Samopomocy „Mozaika”.</w:t>
            </w:r>
          </w:p>
        </w:tc>
      </w:tr>
      <w:tr w:rsidR="00901852" w:rsidTr="00901852">
        <w:trPr>
          <w:trHeight w:val="709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52" w:rsidRDefault="00901852">
            <w:pPr>
              <w:spacing w:after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Zakres podmiotowy</w:t>
            </w:r>
          </w:p>
          <w:p w:rsidR="00901852" w:rsidRDefault="00901852">
            <w:pPr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Stosuje się do osób dokonujących zgłoszenia, pracujących w sektorze prywatnym                                       lub publicznym, które uzyskały informacje na temat naruszeń w kontekście związanym z pracą,                            w tym co najmniej do:</w:t>
            </w:r>
          </w:p>
          <w:p w:rsidR="00901852" w:rsidRDefault="00901852">
            <w:pPr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osób posiadających status pracownika w rozumieniu art. 45 1 TFUE, w tym urzędników służby cywilnej;</w:t>
            </w:r>
          </w:p>
          <w:p w:rsidR="00901852" w:rsidRDefault="00901852">
            <w:pPr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osób posiadających status osób prowadzących działalność gospodarczą na własny rachunek w rozumieniu art. 49 TFUE;</w:t>
            </w:r>
          </w:p>
          <w:p w:rsidR="00901852" w:rsidRDefault="00901852">
            <w:pPr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akcjonariuszy lub wspólników oraz osób będących członkami organu administracyjnego, zarządzającego lub nadzorczego przedsiębiorstwa, w tym członków nie wykonawczych, a także wolontariuszy i stażystów, bez względu na to czy otrzymują oni wynagrodzenie;</w:t>
            </w:r>
          </w:p>
          <w:p w:rsidR="00901852" w:rsidRDefault="00901852">
            <w:pPr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osób pracujących pod nadzorem i kierownictwem wykonawców, podwykonawców                                            i dostawców,</w:t>
            </w:r>
          </w:p>
          <w:p w:rsidR="00901852" w:rsidRDefault="00901852">
            <w:pPr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Stosuje się do osób dokonujących zgłoszenia w przypadku, gdy dokonują one zgłoszenia                       lub ujawnienia publicznego informacji na temat naruszeń, jakie uzyskały w ramach stosunku pracy, który już ustał.</w:t>
            </w:r>
          </w:p>
          <w:p w:rsidR="00901852" w:rsidRDefault="00901852">
            <w:pPr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Stosuje się do osób dokonujących zgłoszenia, których stosunek pracy ma zostać dopiero nawiązany, w przypadku, gdy informacje na temat naruszeń uzyskano w trakcie procesu rekrutacji lub innych negocjacji poprzedzających zawarcie umowy. </w:t>
            </w:r>
          </w:p>
        </w:tc>
      </w:tr>
      <w:tr w:rsidR="00901852" w:rsidTr="00901852">
        <w:trPr>
          <w:trHeight w:val="919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52" w:rsidRDefault="0090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Wymagane dokumenty </w:t>
            </w:r>
          </w:p>
          <w:p w:rsidR="00901852" w:rsidRDefault="00901852">
            <w:pPr>
              <w:tabs>
                <w:tab w:val="center" w:pos="406"/>
                <w:tab w:val="center" w:pos="507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 przypadku zgłoszenia naruszeń/nieprawidłowości w postaci papierowej lub elektronicznej (załącznik do karty informacyjnej). </w:t>
            </w:r>
          </w:p>
        </w:tc>
      </w:tr>
      <w:tr w:rsidR="00901852" w:rsidTr="00901852">
        <w:trPr>
          <w:trHeight w:val="698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52" w:rsidRDefault="0090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Opłaty </w:t>
            </w:r>
          </w:p>
          <w:p w:rsidR="00901852" w:rsidRDefault="00901852">
            <w:pPr>
              <w:tabs>
                <w:tab w:val="center" w:pos="406"/>
                <w:tab w:val="center" w:pos="9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Brak  opłat.</w:t>
            </w:r>
          </w:p>
        </w:tc>
      </w:tr>
      <w:tr w:rsidR="00901852" w:rsidTr="00901852">
        <w:trPr>
          <w:trHeight w:val="696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52" w:rsidRDefault="0090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Termin załatwienia sprawy </w:t>
            </w:r>
          </w:p>
          <w:p w:rsidR="00901852" w:rsidRDefault="00901852">
            <w:pPr>
              <w:tabs>
                <w:tab w:val="center" w:pos="406"/>
                <w:tab w:val="center" w:pos="4090"/>
              </w:tabs>
              <w:spacing w:after="0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Działania następcze prowadzone są bez zbędnej zwłoki.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Wyniki w sprawie są przedstawiane </w:t>
            </w:r>
          </w:p>
          <w:p w:rsidR="00901852" w:rsidRDefault="00901852">
            <w:pPr>
              <w:tabs>
                <w:tab w:val="center" w:pos="406"/>
                <w:tab w:val="center" w:pos="40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w terminie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trzech miesięcy. </w:t>
            </w:r>
          </w:p>
        </w:tc>
      </w:tr>
      <w:tr w:rsidR="00901852" w:rsidTr="00901852">
        <w:trPr>
          <w:trHeight w:val="696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52" w:rsidRDefault="0090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VI. Miejsce załatwienia sprawy </w:t>
            </w:r>
          </w:p>
          <w:p w:rsidR="00901852" w:rsidRDefault="00901852">
            <w:pPr>
              <w:tabs>
                <w:tab w:val="center" w:pos="406"/>
                <w:tab w:val="center" w:pos="26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Środowiskowy Dom Samopomocy „Mozaika”, ul. Zbożowa 22A, 20-827 Lublin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III p. </w:t>
            </w:r>
          </w:p>
        </w:tc>
      </w:tr>
      <w:tr w:rsidR="00901852" w:rsidTr="00901852">
        <w:trPr>
          <w:trHeight w:val="698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52" w:rsidRDefault="0090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Godziny pracy </w:t>
            </w:r>
          </w:p>
          <w:p w:rsidR="00901852" w:rsidRDefault="00901852">
            <w:pPr>
              <w:tabs>
                <w:tab w:val="center" w:pos="406"/>
                <w:tab w:val="center" w:pos="2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od 7:00 do 15:00 w dni robocze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852" w:rsidTr="00901852">
        <w:trPr>
          <w:trHeight w:val="696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52" w:rsidRDefault="0090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VIII. Jednostka odpowiedzialna </w:t>
            </w:r>
          </w:p>
          <w:p w:rsidR="00901852" w:rsidRDefault="00901852">
            <w:pPr>
              <w:tabs>
                <w:tab w:val="center" w:pos="406"/>
                <w:tab w:val="center" w:pos="36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Środowiskowy Dom Samopomocy „Mozaika”, ul. Zbożowa 22A, 20-827 Lublin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852" w:rsidTr="00901852">
        <w:trPr>
          <w:trHeight w:val="4244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52" w:rsidRDefault="00901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IX. Uwagi: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formy zgłaszania nieprawidłowości/kanały zgłaszania.</w:t>
            </w:r>
          </w:p>
          <w:p w:rsidR="00901852" w:rsidRDefault="00901852">
            <w:pPr>
              <w:spacing w:after="25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Zgłoszenia dokonywane mogą być poprzez dedykowane poufne kanały zgłoszeń funkcjonujące w Środowiskowym Domu Samopomocy „Mozaika”, w szczególności: </w:t>
            </w:r>
          </w:p>
          <w:p w:rsidR="00901852" w:rsidRDefault="00901852" w:rsidP="00F528EC">
            <w:pPr>
              <w:numPr>
                <w:ilvl w:val="1"/>
                <w:numId w:val="1"/>
              </w:numPr>
              <w:spacing w:after="25" w:line="249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pomocą poczty elektronicznej na adres: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mozaika@mozaika.lublin.eu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w zaszyfrowanym pliku. Szyfr do pliku należy przekazać osobiście lub telefonicznie; </w:t>
            </w:r>
          </w:p>
          <w:p w:rsidR="00901852" w:rsidRDefault="00901852" w:rsidP="00F528EC">
            <w:pPr>
              <w:numPr>
                <w:ilvl w:val="1"/>
                <w:numId w:val="1"/>
              </w:numPr>
              <w:spacing w:after="25" w:line="249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formie listownej na adres: Środowiskowy Dom Samopomocy „Mozaika”,                                    ul. Zbożowa 22A, 20-827 Lublin z dopiskiem na kopercie, np. „zgłoszenie nieprawidłowości”; </w:t>
            </w:r>
          </w:p>
          <w:p w:rsidR="00901852" w:rsidRDefault="00901852" w:rsidP="00F528EC">
            <w:pPr>
              <w:numPr>
                <w:ilvl w:val="1"/>
                <w:numId w:val="1"/>
              </w:numPr>
              <w:spacing w:after="25" w:line="249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osobiście lub telefonicznie (nr tel. 81 4665566) do pracownika,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któremu powierzono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bieżącą obsługę procedury informowania o nieprawidłowościach w ŚDS „Mozaika”. Pracownik, do którego osobiście lub telefonicznie zgłoszono nieprawidłowość, dokumentuje zgłoszenie w formie karty zgłoszenia, protokołu, protokołu z przeprowadzonej rozmowy telefonicznej; </w:t>
            </w:r>
          </w:p>
          <w:p w:rsidR="00901852" w:rsidRDefault="00901852" w:rsidP="00F528EC">
            <w:pPr>
              <w:numPr>
                <w:ilvl w:val="1"/>
                <w:numId w:val="1"/>
              </w:numPr>
              <w:spacing w:after="25" w:line="249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poprzez stronę pod adresem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mozaika.lublin.eu, pobierając Formularz zgłoszenia naruszeń/nieprawidłowości w ŚDS „Mozaika” z zakładki o nazwie Dokumenty,</w:t>
            </w:r>
          </w:p>
          <w:p w:rsidR="00901852" w:rsidRDefault="00901852" w:rsidP="00F528EC">
            <w:pPr>
              <w:numPr>
                <w:ilvl w:val="1"/>
                <w:numId w:val="1"/>
              </w:numPr>
              <w:spacing w:after="25" w:line="249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poprzez wrzucenie pisma do skrzynki na listy zamieszczonej na prawej stronie budynku przy drzwiach wejściowych do Środowiskowego Domu Samopomocy „Mozaika”,                        ul. Zbożowa 22A w Lublinie. Skrzynka opróżniana jest systematycznie – jeden raz dziennie. Z czynności tej sporządzany jest protokół; </w:t>
            </w:r>
          </w:p>
          <w:p w:rsidR="00901852" w:rsidRDefault="00901852">
            <w:pPr>
              <w:spacing w:after="25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Zgłoszenie może mieć charakter: </w:t>
            </w:r>
          </w:p>
          <w:p w:rsidR="00901852" w:rsidRDefault="00901852">
            <w:pPr>
              <w:spacing w:after="25" w:line="249" w:lineRule="auto"/>
              <w:ind w:left="70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jawny, gdy osoba dokonująca zgłoszenia zgadza się na ujawnienie swojej tożsamości osobom zaangażowanym w wyjaśnienie zgłoszenia; </w:t>
            </w:r>
          </w:p>
          <w:p w:rsidR="00901852" w:rsidRDefault="00901852">
            <w:pPr>
              <w:spacing w:after="25" w:line="249" w:lineRule="auto"/>
              <w:ind w:left="70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poufny, gdy osoba dokonująca zgłoszenia nie zgadza się na ujawnienie swoich danych i dane podlegają utajnieniu; </w:t>
            </w:r>
          </w:p>
          <w:p w:rsidR="00901852" w:rsidRDefault="00901852">
            <w:pPr>
              <w:spacing w:after="25" w:line="249" w:lineRule="auto"/>
              <w:ind w:left="70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anonimowy, gdy w żaden sposób nie można zidentyfikować osoby dokonującej zgłoszenia.  </w:t>
            </w:r>
          </w:p>
        </w:tc>
      </w:tr>
      <w:tr w:rsidR="00901852" w:rsidTr="00901852">
        <w:trPr>
          <w:trHeight w:val="699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52" w:rsidRDefault="00901852">
            <w:pPr>
              <w:spacing w:after="0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Klauzula informacyjna</w:t>
            </w:r>
            <w:r>
              <w:rPr>
                <w:rFonts w:ascii="Times New Roman" w:hAnsi="Times New Roman" w:cs="Times New Roman"/>
                <w:color w:val="3465A4"/>
                <w:sz w:val="24"/>
                <w:szCs w:val="24"/>
              </w:rPr>
              <w:t xml:space="preserve"> </w:t>
            </w:r>
            <w:hyperlink r:id="rId8" w:tgtFrame="_blank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https://biuletyn.lublin.eu/download/gfx/jednostki/userfiles/_public/klauzula_informacyjna.pdf</w:t>
              </w:r>
            </w:hyperlink>
          </w:p>
        </w:tc>
      </w:tr>
    </w:tbl>
    <w:p w:rsidR="00901852" w:rsidRDefault="00901852" w:rsidP="00901852">
      <w:pPr>
        <w:spacing w:after="101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901852" w:rsidRDefault="00901852" w:rsidP="0090185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1852" w:rsidRDefault="00901852" w:rsidP="0090185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1852" w:rsidRDefault="00901852" w:rsidP="0090185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1852" w:rsidRDefault="00901852" w:rsidP="0090185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1852" w:rsidRDefault="00901852" w:rsidP="009018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1852" w:rsidRDefault="00901852" w:rsidP="009018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7316" w:rsidRDefault="00557316">
      <w:bookmarkStart w:id="0" w:name="_GoBack"/>
      <w:bookmarkEnd w:id="0"/>
    </w:p>
    <w:sectPr w:rsidR="0055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63BCB"/>
    <w:multiLevelType w:val="hybridMultilevel"/>
    <w:tmpl w:val="CE728352"/>
    <w:lvl w:ilvl="0" w:tplc="8624A1FC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9EA254">
      <w:start w:val="1"/>
      <w:numFmt w:val="decimal"/>
      <w:lvlText w:val="%2)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C2309E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D23E78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089D9A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2446476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CB2DE48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AE4D04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B9E9918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3"/>
    <w:rsid w:val="00557316"/>
    <w:rsid w:val="00901852"/>
    <w:rsid w:val="00F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2608C-29C4-4305-8B50-1A9F99BB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8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1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/download/gfx/jednostki/userfiles/_public/klauzula_informacyjna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zaika@mozaika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/" TargetMode="External"/><Relationship Id="rId5" Type="http://schemas.openxmlformats.org/officeDocument/2006/relationships/hyperlink" Target="mailto:mozaika@mozaika.lublin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2</cp:revision>
  <dcterms:created xsi:type="dcterms:W3CDTF">2021-12-16T11:43:00Z</dcterms:created>
  <dcterms:modified xsi:type="dcterms:W3CDTF">2021-12-16T11:43:00Z</dcterms:modified>
</cp:coreProperties>
</file>