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Załącznik nr 1b do ogłoszenia</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UMOWA NR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zawarta w dniu ................. r. w Lublinie pomiędzy</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Gminą Lublin, z siedzibą w Lublinie przy Placu Króla Władysława Łokietka 1, NIP 946-25-75-811, REGON 431019514, zwaną dalej Zamawiającym lub Stroną, reprezentowaną przez:</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 Dyrektor Specjalnego Ośrodka Szkolno-Wychowawczego dla Dzieci i Młodzieży Niepełnosprawnych im. Prof. Zofii Sękowskiej w Lublinie, zwanego dalej Ośrodkiem</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z siedzibą w ............. przy ul.........., NIP ..........., REGON ............., reprezentowaną przez:</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 ................, lub Panią/Panem …........... , PESEL …........, zamieszkałą/zamieszkałym w …........................................., zwaną dalej Wykonawcą lub Stroną.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Umowa niniejsza została zawarta po przeprowadzeniu postępowania o udzielenie zamówienia na podstawie przepisów art. 138o ustawy z dnia 29 stycznia 2004 r. Prawo zamówień publicznych (t.j. Dz. U. z 201</w:t>
      </w:r>
      <w:r>
        <w:rPr>
          <w:rFonts w:cs="Times New Roman" w:ascii="Times New Roman" w:hAnsi="Times New Roman"/>
          <w:sz w:val="24"/>
          <w:szCs w:val="24"/>
        </w:rPr>
        <w:t>9</w:t>
      </w:r>
      <w:r>
        <w:rPr>
          <w:rFonts w:cs="Times New Roman" w:ascii="Times New Roman" w:hAnsi="Times New Roman"/>
          <w:sz w:val="24"/>
          <w:szCs w:val="24"/>
        </w:rPr>
        <w:t xml:space="preserve"> r. Poz. </w:t>
      </w:r>
      <w:r>
        <w:rPr>
          <w:rFonts w:cs="Times New Roman" w:ascii="Times New Roman" w:hAnsi="Times New Roman"/>
          <w:sz w:val="24"/>
          <w:szCs w:val="24"/>
        </w:rPr>
        <w:t>1843</w:t>
      </w:r>
      <w:r>
        <w:rPr>
          <w:rFonts w:cs="Times New Roman" w:ascii="Times New Roman" w:hAnsi="Times New Roman"/>
          <w:sz w:val="24"/>
          <w:szCs w:val="24"/>
        </w:rPr>
        <w:t xml:space="preserve"> z późn. zm.).</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Przedmiotem niniejszej umowy jest prowadzenie zajęć z pielęgniarką w ramach wczesnego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wspomagania rozwoju dziecka na terenie Miasta Lublin, finansowanych z budżetu państwa w</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ramach realizacji zadań z zakresu administracji rządowej wynikających z programu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kompleksowego wsparcia dla rodzin „Za życiem”.</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2</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Wykonawca będzie prowadził zajęcia, o których mowa w § 1 niniejszej umowy od dnia zawarcia umowy do dnia 31 grudnia 2021 roku, w łącznym wymiarze …… godzin.</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Zmniejszenie liczby godzin, o której mowa w ust. 1 nie stanowi zmiany umowy i nie jest podstawą do roszczenia wobec Zamawiającego.</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Zajęcia będą prowadzone w dniach od poniedziałku do soboty, zgodnie z harmonogramem, który wykonawca uzgodni z rodzicami lub opiekunami prawnymi dzieci.</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Harmonogram, o którym mowa w ust. 3 wymaga zaakceptowania przez dyrektora Ośrodka.</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3</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Zajęcia, o których mowa w § 1 niniejszej umowy będą prowadzone w siedzibie Ośrodka.</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Ośrodek zapewnia pomieszczenie oraz sprzęt niezbędny do przeprowadzenia zajęć.</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Zajęcia mogą być prowadzone także w domu rodzinnym dziecka.</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Miejsce prowadzenia zajęć ustala dyrektor Ośrodka.</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4</w:t>
      </w:r>
    </w:p>
    <w:p>
      <w:pPr>
        <w:pStyle w:val="ListParagraph"/>
        <w:numPr>
          <w:ilvl w:val="0"/>
          <w:numId w:val="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Wykonawca jest zobowiązany do bieżącej współpracy z Ośrodkiem przy wykonywaniu czynności, o których mowa w § 1.</w:t>
      </w:r>
    </w:p>
    <w:p>
      <w:pPr>
        <w:pStyle w:val="ListParagraph"/>
        <w:numPr>
          <w:ilvl w:val="0"/>
          <w:numId w:val="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Ośrodek jest uprawniony do bieżącej weryfikacji prawidłowości wykonywania przez Wykonawcę czynności, o których mowa w § 1.</w:t>
      </w:r>
    </w:p>
    <w:p>
      <w:pPr>
        <w:pStyle w:val="ListParagraph"/>
        <w:numPr>
          <w:ilvl w:val="0"/>
          <w:numId w:val="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Ośrodek zastrzega sobie w szczególności prawo wizytacji zajęć, o których mowa w § 1 niniejszej umowy w każdym czasie, badania ich efektywności, frekwencji uczestników oraz prawo wglądu do dokumentów związanych z realizacją zajęć.</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Do zadań wykonawcy należy w szczególności:</w:t>
      </w:r>
    </w:p>
    <w:p>
      <w:pPr>
        <w:pStyle w:val="ListParagraph"/>
        <w:numPr>
          <w:ilvl w:val="0"/>
          <w:numId w:val="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przygotowanie rodziny lub opiekunów do wykonywania czynności związanych z pielęgnacją dziecka;</w:t>
      </w:r>
    </w:p>
    <w:p>
      <w:pPr>
        <w:pStyle w:val="ListParagraph"/>
        <w:numPr>
          <w:ilvl w:val="0"/>
          <w:numId w:val="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wdrożenie indywidualnych koncepcji pielęgnowania dostosowanych do potrzeb dziecka.</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6</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Wykonawca prowadzi dziennik zajęć, o których mowa w § 1 niniejszej umowy, który zawiera w szczególności:</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imię i nazwisko dziecka;</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nazwę zajęć;</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ewidencję godzin zajęć.</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7</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Wykonawca sporządza sprawozdania częściowe z realizacji zajęć, o których mowa w § 1 niniejszej umowy.</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Sprawozdanie zawiera opis przeprowadzenia zajęć z wyszczególnieniem zrealizowanych działań oraz rzeczowe, liczbowe i jakościowe efekty zrealizowanych działań.</w:t>
      </w:r>
    </w:p>
    <w:p>
      <w:pPr>
        <w:pStyle w:val="ListParagraph"/>
        <w:numPr>
          <w:ilvl w:val="0"/>
          <w:numId w:val="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Wykonawca składa Ośrodkowi sprawozdania w następujących terminach:</w:t>
      </w:r>
    </w:p>
    <w:p>
      <w:pPr>
        <w:pStyle w:val="ListParagraph"/>
        <w:numPr>
          <w:ilvl w:val="0"/>
          <w:numId w:val="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I sprawozdanie częściowe za okres od dnia rozpoczęcia zajęć do dnia 30 czerwca 2021 roku - w terminie do dnia 10 lipca 2021 roku;</w:t>
      </w:r>
    </w:p>
    <w:p>
      <w:pPr>
        <w:pStyle w:val="ListParagraph"/>
        <w:numPr>
          <w:ilvl w:val="0"/>
          <w:numId w:val="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II sprawozdanie częściowe za okres od dnia 1 lipca 2021 roku do dnia 31 grudnia 2021 roku - w terminie do dnia 10 grudnia 2021 roku.</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8</w:t>
      </w:r>
    </w:p>
    <w:p>
      <w:pPr>
        <w:pStyle w:val="ListParagraph"/>
        <w:numPr>
          <w:ilvl w:val="0"/>
          <w:numId w:val="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 prowadzenie zajęć, o których mowa w § 1 niniejszej umowy Wykonawca otrzyma wynagrodzenie w wysokości .... zł brutto (słownie: .......................) za jedną godzinę zegarową zajęć.</w:t>
      </w:r>
    </w:p>
    <w:p>
      <w:pPr>
        <w:pStyle w:val="ListParagraph"/>
        <w:numPr>
          <w:ilvl w:val="0"/>
          <w:numId w:val="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Strony ustalają, że wynagrodzenie określone w ust. 1, obejmuje wszystkie koszty związane z wykonaniem obowiązków Wykonawcy związanych z realizacją niniejszej umowy.</w:t>
      </w:r>
    </w:p>
    <w:p>
      <w:pPr>
        <w:pStyle w:val="ListParagraph"/>
        <w:numPr>
          <w:ilvl w:val="0"/>
          <w:numId w:val="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Wypłata wynagrodzenia nastąpi po stwierdzeniu przez Ośrodek terminowego i prawidłowego wykonania czynności.</w:t>
      </w:r>
    </w:p>
    <w:p>
      <w:pPr>
        <w:pStyle w:val="ListParagraph"/>
        <w:numPr>
          <w:ilvl w:val="0"/>
          <w:numId w:val="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Wynagrodzenie będzie wypłacane w okresach miesięcznych, w wysokości obliczonej jako iloczyn liczby faktycznie przeprowadzonych zajęć oraz wynagrodzenia za jedną godzinę zajęć.</w:t>
      </w:r>
    </w:p>
    <w:p>
      <w:pPr>
        <w:pStyle w:val="ListParagraph"/>
        <w:numPr>
          <w:ilvl w:val="0"/>
          <w:numId w:val="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Liczbę faktycznie przeprowadzonych zajęć Strony ustalą na podstawie dziennika, o którym mowa w § 6 ust. 2 niniejszej umowy.</w:t>
      </w:r>
    </w:p>
    <w:p>
      <w:pPr>
        <w:pStyle w:val="ListParagraph"/>
        <w:numPr>
          <w:ilvl w:val="0"/>
          <w:numId w:val="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Dziennik wymaga zaakceptowania przez dyrektora Ośrodka.</w:t>
      </w:r>
    </w:p>
    <w:p>
      <w:pPr>
        <w:pStyle w:val="ListParagraph"/>
        <w:numPr>
          <w:ilvl w:val="0"/>
          <w:numId w:val="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Wynagrodzenie zostanie wypłacone w terminie 14 dni od przedłożenia przez Wykonawcę prawidłowo wystawionej faktury lub rachunku.</w:t>
      </w:r>
    </w:p>
    <w:p>
      <w:pPr>
        <w:pStyle w:val="ListParagraph"/>
        <w:numPr>
          <w:ilvl w:val="0"/>
          <w:numId w:val="8"/>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Wykonawca przedkłada fakturę lub rachunek za zajęcia przeprowadzone w miesiącu grudniu każdego roku wraz ze sprawozdaniem, o którym mowa w § 7 ust. 1 niniejszej umowy.</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9</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Wykonawca przetwarzając dane osobowe w związku z realizacją niniejszego zamówienia, wdroży odpowiednie środki techniczne i organizacyjne, zaprojektowane w celu skutecznej realizacji zasad ochrony danych oraz w celu nadania przetwarzaniu niezbędnych zabezpieczeń, tak by spełnić wymogi obowiązującego prawa oraz chronić prawa osób, których dane dotyczą.</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Jeżeli Wykonawca w celu realizacji niniejszego zamówienia pozyska dane osób fizycznych, zobowiązany będzie do przekazania im informacji wymaganych przepisami prawa, podawanych w przypadku zbierania danych osobowych od osoby, której dane dotyczą oraz w przypadku pozyskiwania danych osobowych w sposób inny niż od osoby, której dane dotyczą.</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Wykonawca zapewni wystarczające gwarancje wdrożenia odpowiednich środków technicznych i organizacyjnych dotyczących przetwarzania danych osobowych w imieniu Zamawiającego, by przetwarzanie spełniało wymogi obowiązującego prawa i chroniło prawa osób, których dane dotyczą.</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 celu realizacji niniejszego zamówienia Wykonawca w imieniu Zamawiającego przetwarza przez okres jego trwania, dane osobowe osób objętych niniejszym zamówieniem, niezbędne do jego realizacji.</w:t>
      </w:r>
    </w:p>
    <w:p>
      <w:pPr>
        <w:pStyle w:val="ListParagraph"/>
        <w:numPr>
          <w:ilvl w:val="0"/>
          <w:numId w:val="9"/>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Wykonawca w szczególności:</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przetwarza dane osobowe wyłącznie na udokumentowane polecenie Zamawiającego;</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zapewnia, by osoby upoważnione do przetwarzania danych osobowych zobowiązały się do zachowania tajemnicy,</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podejmuje wszelkie środki wymagane aby zapewnić stopień bezpieczeństwa przetwarzania danych osobowych odpowiadający odpowiadający ryzyku naruszenia praw lub wolności osób fizycznych;</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nie korzysta z usług innego podmiotu przetwarzającego bez uprzedniej szczegółowej lub ogólnej pisemnej zgody Zamawiającemu;</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miarę możliwości pomaga Zamawiającemu poprzez odpowiednie środki techniczne i organizacyjne wywiązać się z obowiązku odpowiadania na żądania osoby, której dane dotyczą; </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uwzględniając charakter przetwarzania oraz dostępne mu informacje, pomaga Zamawiającemu wywiązać się z obowiązków w zakresie bezpieczeństwa danych osobowych oraz oceny skutków dla ochrony danych i uprzednich konsultacji; </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po zakończeniu realizacji niniejszego zamówienia usuwa lub zwraca Zamawiającego wszelkie dane osobowe oraz usuwa wszelkie ich istniejące kopie, chyba że przepisy prawa nakazują przechowywanie danych osobowych;</w:t>
      </w:r>
    </w:p>
    <w:p>
      <w:pPr>
        <w:pStyle w:val="ListParagraph"/>
        <w:numPr>
          <w:ilvl w:val="0"/>
          <w:numId w:val="10"/>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udostępnia Zamawiającego wszelkie informacje niezbędne do wykazania spełnienia obowiązków określonych w przepisach prawa oraz umożliwia Zamawiającemu lub audytorowi upoważnionemu przez Zamawiającego przeprowadzanie audytów, w tym inspekcji, i przyczynia się do nich.</w:t>
      </w:r>
    </w:p>
    <w:p>
      <w:pPr>
        <w:pStyle w:val="Normal"/>
        <w:spacing w:lineRule="auto" w:line="240" w:before="0" w:after="0"/>
        <w:ind w:left="360" w:hanging="0"/>
        <w:jc w:val="center"/>
        <w:rPr>
          <w:rFonts w:ascii="Times New Roman" w:hAnsi="Times New Roman" w:cs="Times New Roman"/>
          <w:sz w:val="24"/>
          <w:szCs w:val="24"/>
        </w:rPr>
      </w:pPr>
      <w:r>
        <w:rPr>
          <w:rFonts w:cs="Times New Roman" w:ascii="Times New Roman" w:hAnsi="Times New Roman"/>
          <w:sz w:val="24"/>
          <w:szCs w:val="24"/>
        </w:rPr>
        <w:t>§ 10</w:t>
      </w:r>
    </w:p>
    <w:p>
      <w:pPr>
        <w:pStyle w:val="ListParagraph"/>
        <w:numPr>
          <w:ilvl w:val="1"/>
          <w:numId w:val="10"/>
        </w:numPr>
        <w:spacing w:lineRule="auto" w:line="240"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Strony ustanawiają odpowiedzialność za niewykonanie lub nienależyte wykonanie umowy w formie kar umownych.</w:t>
      </w:r>
    </w:p>
    <w:p>
      <w:pPr>
        <w:pStyle w:val="ListParagraph"/>
        <w:numPr>
          <w:ilvl w:val="1"/>
          <w:numId w:val="10"/>
        </w:numPr>
        <w:spacing w:lineRule="auto" w:line="240"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Wykonawca zapłaci Zamawiającemu kary umowne:</w:t>
      </w:r>
    </w:p>
    <w:p>
      <w:pPr>
        <w:pStyle w:val="ListParagraph"/>
        <w:numPr>
          <w:ilvl w:val="0"/>
          <w:numId w:val="1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 niewykonanie lub nienależyte wykonanie przedmiotu umowy w wysokości 5000 zł;</w:t>
      </w:r>
    </w:p>
    <w:p>
      <w:pPr>
        <w:pStyle w:val="ListParagraph"/>
        <w:numPr>
          <w:ilvl w:val="0"/>
          <w:numId w:val="1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 odstąpienie od umowy z przyczyn zależnych od Wykonawcy w wysokości 10000 zł;</w:t>
      </w:r>
    </w:p>
    <w:p>
      <w:pPr>
        <w:pStyle w:val="ListParagraph"/>
        <w:numPr>
          <w:ilvl w:val="0"/>
          <w:numId w:val="1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 przekroczenie terminu złożenia sprawozdania, o którym mowa w § 7 ust. 3 niniejszej umowy w wysokości 100 zł za każdy dzień opóźnienia.</w:t>
      </w:r>
    </w:p>
    <w:p>
      <w:pPr>
        <w:pStyle w:val="ListParagraph"/>
        <w:numPr>
          <w:ilvl w:val="1"/>
          <w:numId w:val="10"/>
        </w:numPr>
        <w:spacing w:lineRule="auto" w:line="240"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Zamawiający zapłaci Wykonawcy karę umowną za odstąpienie od umowy z przyczyn zależnych od Zamawiającego w wysokości 10000 zł, z zastrzeżeniem § 11 i 12 niniejszej umowy.</w:t>
      </w:r>
    </w:p>
    <w:p>
      <w:pPr>
        <w:pStyle w:val="ListParagraph"/>
        <w:numPr>
          <w:ilvl w:val="1"/>
          <w:numId w:val="10"/>
        </w:numPr>
        <w:spacing w:lineRule="auto" w:line="240"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Stronom przysługuje prawo dochodzenia odszkodowania przewyższającego wysokość kar umownych na zasadach ogólnych.</w:t>
      </w:r>
    </w:p>
    <w:p>
      <w:pPr>
        <w:pStyle w:val="ListParagraph"/>
        <w:numPr>
          <w:ilvl w:val="1"/>
          <w:numId w:val="10"/>
        </w:numPr>
        <w:spacing w:lineRule="auto" w:line="240" w:before="0" w:after="0"/>
        <w:ind w:left="709" w:hanging="283"/>
        <w:contextualSpacing/>
        <w:jc w:val="both"/>
        <w:rPr>
          <w:rFonts w:ascii="Times New Roman" w:hAnsi="Times New Roman" w:cs="Times New Roman"/>
          <w:sz w:val="24"/>
          <w:szCs w:val="24"/>
        </w:rPr>
      </w:pPr>
      <w:r>
        <w:rPr>
          <w:rFonts w:cs="Times New Roman" w:ascii="Times New Roman" w:hAnsi="Times New Roman"/>
          <w:sz w:val="24"/>
          <w:szCs w:val="24"/>
        </w:rPr>
        <w:t>Strony ustalają, iż Zamawiający może potrącić z wynagrodzenia wszelkie należności pieniężne należne od Wykonawcy na podstawie niniejszej umowy, w tym w szczególności kary umowne.</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11</w:t>
      </w:r>
    </w:p>
    <w:p>
      <w:pPr>
        <w:pStyle w:val="ListParagraph"/>
        <w:numPr>
          <w:ilvl w:val="0"/>
          <w:numId w:val="1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Zamawiający może wypowiedzieć umowę ze skutkiem natychmiastowym w przypadku stwierdzenia naruszenia postanowień niniejszej umowy przez Wykonawcę, bez możliwości roszczeń finansowych Wykonawcy z tego tytułu.</w:t>
      </w:r>
    </w:p>
    <w:p>
      <w:pPr>
        <w:pStyle w:val="ListParagraph"/>
        <w:numPr>
          <w:ilvl w:val="0"/>
          <w:numId w:val="1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Prawo do wypowiedzenia umowy przysługuje Zamawiającemu po uprzednim jednorazowym pisemnym wezwaniu Wykonawcy do usunięcia naruszeń w określonym terminie.</w:t>
      </w:r>
    </w:p>
    <w:p>
      <w:pPr>
        <w:pStyle w:val="ListParagraph"/>
        <w:numPr>
          <w:ilvl w:val="0"/>
          <w:numId w:val="1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Wypowiedzenie umowy nie powoduje utraty możliwości dochodzenia przez Zamawiającego odszkodowania i kar umownych określonych w § 10 niniejszej umowy.</w:t>
      </w:r>
    </w:p>
    <w:p>
      <w:pPr>
        <w:pStyle w:val="ListParagraph"/>
        <w:numPr>
          <w:ilvl w:val="0"/>
          <w:numId w:val="1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Wypowiedzenie umowy będzie wywierało skutek pomiędzy Stronami umowy z momentem doręczenia drugiej Stronie oświadczenia o wypowiedzeniu i będzie wywierało skutek na przyszłość, przy zachowaniu w pełni przez Zamawiającego wszystkich uprawnień, które Zamawiający nabył przed datą złożenia oświadczenia o wypowiedzeniu, w tym w szczególności uprawnień z tytułu kar umownych.</w:t>
      </w:r>
    </w:p>
    <w:p>
      <w:pPr>
        <w:pStyle w:val="ListParagraph"/>
        <w:numPr>
          <w:ilvl w:val="0"/>
          <w:numId w:val="1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Za naruszenie postanowień niniejszej umowy Strony uznają w szczególności:</w:t>
      </w:r>
    </w:p>
    <w:p>
      <w:pPr>
        <w:pStyle w:val="ListParagraph"/>
        <w:numPr>
          <w:ilvl w:val="0"/>
          <w:numId w:val="1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niepodjęcie, przerwanie lub zawieszenie zajęć, o których mowa w § 1 niniejszej umowy;</w:t>
      </w:r>
    </w:p>
    <w:p>
      <w:pPr>
        <w:pStyle w:val="ListParagraph"/>
        <w:numPr>
          <w:ilvl w:val="0"/>
          <w:numId w:val="1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prowadzenie zajęć niezgodnie z ustaleniami Stron;</w:t>
      </w:r>
    </w:p>
    <w:p>
      <w:pPr>
        <w:pStyle w:val="ListParagraph"/>
        <w:numPr>
          <w:ilvl w:val="0"/>
          <w:numId w:val="1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brak współpracy z Ośrodkiem przy wykonywaniu czynności, o której mowa w § 4 </w:t>
        <w:br/>
        <w:t>ust. 1;</w:t>
      </w:r>
    </w:p>
    <w:p>
      <w:pPr>
        <w:pStyle w:val="ListParagraph"/>
        <w:numPr>
          <w:ilvl w:val="0"/>
          <w:numId w:val="1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prowadzenie zajęć w sposób nieakceptowany przez rodziców lub prawnych opiekunów dziecka;</w:t>
      </w:r>
    </w:p>
    <w:p>
      <w:pPr>
        <w:pStyle w:val="ListParagraph"/>
        <w:numPr>
          <w:ilvl w:val="0"/>
          <w:numId w:val="1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złożenie przez Wykonawcę fałszywych lub stwierdzających nieprawdę oświadczeń lub dokumentów w celu uzyskania niniejszego zamówienia lub zapłaty za wykonanie przedmiotu umowy.</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12</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 dni od powzięcia wiadomości o tych okolicznościach.</w:t>
      </w:r>
    </w:p>
    <w:p>
      <w:pPr>
        <w:pStyle w:val="ListParagraph"/>
        <w:numPr>
          <w:ilvl w:val="0"/>
          <w:numId w:val="14"/>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o którym mowa w ust. 1 Wykonawca może żądać wyłącznie wynagrodzenia należnego z tytułu wykonania części umowy.</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br/>
        <w:t>§ 13</w:t>
      </w:r>
    </w:p>
    <w:p>
      <w:pPr>
        <w:pStyle w:val="Normal"/>
        <w:numPr>
          <w:ilvl w:val="0"/>
          <w:numId w:val="18"/>
        </w:numPr>
        <w:spacing w:lineRule="auto" w:line="240"/>
        <w:jc w:val="both"/>
        <w:rPr>
          <w:rFonts w:ascii="Times New Roman" w:hAnsi="Times New Roman"/>
          <w:shd w:fill="auto" w:val="clear"/>
        </w:rPr>
      </w:pPr>
      <w:r>
        <w:rPr>
          <w:rFonts w:ascii="Times New Roman" w:hAnsi="Times New Roman"/>
          <w:shd w:fill="auto" w:val="clear"/>
        </w:rPr>
        <w:t>Zmiana postanowień zawartej umowy może nastąpić wyłącznie za zgodą obu Stron wyrażoną w formie pisemnego aneksu pod rygorem nieważności.</w:t>
      </w:r>
    </w:p>
    <w:p>
      <w:pPr>
        <w:pStyle w:val="Normal"/>
        <w:numPr>
          <w:ilvl w:val="0"/>
          <w:numId w:val="15"/>
        </w:numPr>
        <w:spacing w:lineRule="auto" w:line="240"/>
        <w:jc w:val="both"/>
        <w:rPr>
          <w:rFonts w:ascii="Times New Roman" w:hAnsi="Times New Roman"/>
          <w:shd w:fill="auto" w:val="clear"/>
        </w:rPr>
      </w:pPr>
      <w:r>
        <w:rPr>
          <w:rFonts w:ascii="Times New Roman" w:hAnsi="Times New Roman"/>
          <w:shd w:fill="auto" w:val="clear"/>
        </w:rPr>
        <w:t>Strony przewidują możliwość zmiany umowy w przypadku gdy:</w:t>
      </w:r>
    </w:p>
    <w:p>
      <w:pPr>
        <w:pStyle w:val="Normal"/>
        <w:numPr>
          <w:ilvl w:val="1"/>
          <w:numId w:val="15"/>
        </w:numPr>
        <w:spacing w:lineRule="auto" w:line="240"/>
        <w:jc w:val="both"/>
        <w:rPr/>
      </w:pPr>
      <w:r>
        <w:rPr>
          <w:rFonts w:ascii="Times New Roman" w:hAnsi="Times New Roman"/>
          <w:shd w:fill="auto" w:val="clear"/>
        </w:rPr>
        <w:t>działanie siły wyższej uniemożliwi wykonanie umowy w sposób określony w niniejszej umowie;</w:t>
      </w:r>
    </w:p>
    <w:p>
      <w:pPr>
        <w:pStyle w:val="Normal"/>
        <w:numPr>
          <w:ilvl w:val="1"/>
          <w:numId w:val="15"/>
        </w:numPr>
        <w:spacing w:lineRule="auto" w:line="240"/>
        <w:jc w:val="both"/>
        <w:rPr>
          <w:rFonts w:ascii="Times New Roman" w:hAnsi="Times New Roman"/>
          <w:shd w:fill="auto" w:val="clear"/>
        </w:rPr>
      </w:pPr>
      <w:r>
        <w:rPr>
          <w:rFonts w:ascii="Times New Roman" w:hAnsi="Times New Roman"/>
          <w:shd w:fill="auto" w:val="clear"/>
        </w:rPr>
        <w:t>nastąpi zmiana powszechnie obowiązujących przepisów prawa lub wiążących Zamawiającego interpretacji przepisów prawa dokonanych przez uprawnione organy, w zakresie mającym wpływ na realizację przedmiotu umowy;</w:t>
      </w:r>
    </w:p>
    <w:p>
      <w:pPr>
        <w:pStyle w:val="Normal"/>
        <w:numPr>
          <w:ilvl w:val="1"/>
          <w:numId w:val="15"/>
        </w:numPr>
        <w:spacing w:lineRule="auto" w:line="240"/>
        <w:jc w:val="both"/>
        <w:rPr>
          <w:rFonts w:ascii="Times New Roman" w:hAnsi="Times New Roman"/>
          <w:shd w:fill="auto" w:val="clear"/>
        </w:rPr>
      </w:pPr>
      <w:r>
        <w:rPr>
          <w:rFonts w:ascii="Times New Roman" w:hAnsi="Times New Roman"/>
          <w:shd w:fill="auto" w:val="clear"/>
        </w:rPr>
        <w:t>konieczność dokonania zmian będzie następstwem zmian wprowadzonych w porozumieniu w sprawie realizacji zadań z zakresu administracji rządowej wynikających z programu kompleksowego wsparcia dla rodzin „Za życiem”;</w:t>
      </w:r>
    </w:p>
    <w:p>
      <w:pPr>
        <w:pStyle w:val="Normal"/>
        <w:numPr>
          <w:ilvl w:val="1"/>
          <w:numId w:val="15"/>
        </w:numPr>
        <w:spacing w:lineRule="auto" w:line="240"/>
        <w:jc w:val="both"/>
        <w:rPr>
          <w:rFonts w:ascii="Times New Roman" w:hAnsi="Times New Roman"/>
          <w:shd w:fill="auto" w:val="clear"/>
        </w:rPr>
      </w:pPr>
      <w:r>
        <w:rPr>
          <w:rFonts w:ascii="Times New Roman" w:hAnsi="Times New Roman"/>
          <w:shd w:fill="auto" w:val="clear"/>
        </w:rPr>
        <w:t>wynikną rozbieżności lub niejasności w nieistotnych postanowieniach umowy, których nie można usunąć w inny sposób, a zmiana będzie umożliwiać usunięcie rozbieżności i doprecyzowanie umowy w celu jednoznacznej interpretacji jej zapisów przez Strony.</w:t>
      </w:r>
    </w:p>
    <w:p>
      <w:pPr>
        <w:pStyle w:val="ListParagraph"/>
        <w:numPr>
          <w:ilvl w:val="0"/>
          <w:numId w:val="15"/>
        </w:numPr>
        <w:tabs>
          <w:tab w:val="clear" w:pos="708"/>
          <w:tab w:val="left" w:pos="284" w:leader="none"/>
        </w:tabs>
        <w:spacing w:lineRule="auto" w:line="240" w:before="0" w:after="0"/>
        <w:jc w:val="both"/>
        <w:rPr>
          <w:rFonts w:ascii="Times New Roman" w:hAnsi="Times New Roman" w:cs="Arial"/>
          <w:color w:val="000000"/>
          <w:sz w:val="24"/>
          <w:szCs w:val="24"/>
          <w:shd w:fill="auto" w:val="clear"/>
        </w:rPr>
      </w:pPr>
      <w:r>
        <w:rPr>
          <w:rFonts w:cs="Arial" w:ascii="Times New Roman" w:hAnsi="Times New Roman"/>
          <w:color w:val="000000"/>
          <w:sz w:val="24"/>
          <w:szCs w:val="24"/>
          <w:shd w:fill="auto" w:val="clear"/>
        </w:rPr>
        <w:t xml:space="preserve">Dodatkowo strony przewidują następujące zmiany </w:t>
      </w:r>
      <w:r>
        <w:rPr>
          <w:rFonts w:cs="Arial" w:ascii="Times New Roman" w:hAnsi="Times New Roman"/>
          <w:color w:val="000000"/>
          <w:sz w:val="24"/>
          <w:szCs w:val="24"/>
          <w:shd w:fill="auto" w:val="clear"/>
        </w:rPr>
        <w:t>wysokości wynagrodzenia należnego Wykonawcy, w przypadku zmiany:</w:t>
      </w:r>
    </w:p>
    <w:p>
      <w:pPr>
        <w:pStyle w:val="ListParagraph"/>
        <w:numPr>
          <w:ilvl w:val="1"/>
          <w:numId w:val="19"/>
        </w:numPr>
        <w:tabs>
          <w:tab w:val="clear" w:pos="708"/>
          <w:tab w:val="left" w:pos="284" w:leader="none"/>
        </w:tabs>
        <w:spacing w:lineRule="auto" w:line="240" w:before="0" w:after="0"/>
        <w:jc w:val="both"/>
        <w:rPr>
          <w:rFonts w:ascii="Times New Roman" w:hAnsi="Times New Roman" w:cs="Arial"/>
          <w:color w:val="000000"/>
          <w:sz w:val="24"/>
          <w:szCs w:val="24"/>
          <w:shd w:fill="auto" w:val="clear"/>
        </w:rPr>
      </w:pPr>
      <w:r>
        <w:rPr>
          <w:rFonts w:cs="Arial" w:ascii="Times New Roman" w:hAnsi="Times New Roman"/>
          <w:color w:val="000000"/>
          <w:sz w:val="24"/>
          <w:szCs w:val="24"/>
          <w:shd w:fill="auto" w:val="clear"/>
        </w:rPr>
        <w:t>zmiany stawki podatku od towarów i usług,</w:t>
      </w:r>
    </w:p>
    <w:p>
      <w:pPr>
        <w:pStyle w:val="ListParagraph"/>
        <w:numPr>
          <w:ilvl w:val="1"/>
          <w:numId w:val="15"/>
        </w:numPr>
        <w:tabs>
          <w:tab w:val="clear" w:pos="708"/>
          <w:tab w:val="left" w:pos="284" w:leader="none"/>
        </w:tabs>
        <w:spacing w:lineRule="auto" w:line="240" w:before="0" w:after="0"/>
        <w:jc w:val="both"/>
        <w:rPr>
          <w:rFonts w:ascii="Times New Roman" w:hAnsi="Times New Roman" w:cs="Arial"/>
          <w:color w:val="000000"/>
          <w:sz w:val="24"/>
          <w:szCs w:val="24"/>
          <w:shd w:fill="auto" w:val="clear"/>
        </w:rPr>
      </w:pPr>
      <w:r>
        <w:rPr>
          <w:rFonts w:cs="Arial" w:ascii="Times New Roman" w:hAnsi="Times New Roman"/>
          <w:color w:val="000000"/>
          <w:sz w:val="24"/>
          <w:szCs w:val="24"/>
          <w:shd w:fill="auto" w:val="clear"/>
        </w:rPr>
        <w:t>zmiany wysokości minimalnego wynagrodzenia za pracę lub lub zmiany wysokości minimalnej stawki godzinowej ustalonych na podstawie art. 2 ust. 3-5 ustawy z dnia 10 października 2002 r. o minimalnym wynagrodzeniu za pracę - jeżeli zmiany te będą miały wpływ na koszty wykonania przez Wykonawcę przedmiotu umowy;</w:t>
      </w:r>
    </w:p>
    <w:p>
      <w:pPr>
        <w:pStyle w:val="ListParagraph"/>
        <w:numPr>
          <w:ilvl w:val="1"/>
          <w:numId w:val="15"/>
        </w:numPr>
        <w:tabs>
          <w:tab w:val="clear" w:pos="708"/>
          <w:tab w:val="left" w:pos="284" w:leader="none"/>
        </w:tabs>
        <w:spacing w:lineRule="auto" w:line="240" w:before="0" w:after="0"/>
        <w:jc w:val="both"/>
        <w:rPr>
          <w:rFonts w:ascii="Times New Roman" w:hAnsi="Times New Roman" w:cs="Arial"/>
          <w:color w:val="000000"/>
          <w:sz w:val="24"/>
          <w:szCs w:val="24"/>
          <w:shd w:fill="auto" w:val="clear"/>
        </w:rPr>
      </w:pPr>
      <w:r>
        <w:rPr>
          <w:rFonts w:cs="Arial" w:ascii="Times New Roman" w:hAnsi="Times New Roman"/>
          <w:color w:val="000000"/>
          <w:sz w:val="24"/>
          <w:szCs w:val="24"/>
          <w:shd w:fill="auto" w:val="clear"/>
        </w:rPr>
        <w:t>zmiany   zasad   podlegania   ubezpieczeniom   społecznym   lub ubezpieczeniu zdrowotnemu lub wysokości składki na ubezpieczenia społeczne i zdrowotne - jeżeli zmiany te będą miały wpływ na koszty wykonania przez Wykonawcę przedmiotu umowy;</w:t>
      </w:r>
    </w:p>
    <w:p>
      <w:pPr>
        <w:pStyle w:val="ListParagraph"/>
        <w:numPr>
          <w:ilvl w:val="1"/>
          <w:numId w:val="15"/>
        </w:numPr>
        <w:tabs>
          <w:tab w:val="clear" w:pos="708"/>
          <w:tab w:val="left" w:pos="284" w:leader="none"/>
        </w:tabs>
        <w:spacing w:lineRule="auto" w:line="240" w:before="0" w:after="0"/>
        <w:jc w:val="both"/>
        <w:rPr>
          <w:rFonts w:ascii="Times New Roman" w:hAnsi="Times New Roman" w:cs="Arial"/>
          <w:color w:val="000000"/>
          <w:sz w:val="24"/>
          <w:szCs w:val="24"/>
          <w:shd w:fill="auto" w:val="clear"/>
        </w:rPr>
      </w:pPr>
      <w:r>
        <w:rPr>
          <w:rFonts w:cs="Arial" w:ascii="Times New Roman" w:hAnsi="Times New Roman"/>
          <w:color w:val="000000"/>
          <w:sz w:val="24"/>
          <w:szCs w:val="24"/>
          <w:shd w:fill="auto" w:val="clear"/>
        </w:rPr>
        <w:t>zmiany   zasad   gromadzenia   i   wysokości   wpłat   do pracowniczych   planów kapitałowych,   o   których   mowa   w ustawie   z   dnia   4   października   2018 r. o pracowniczych planach kapitałowych (Dz. U. z 2018 r., poz. 2215)  - jeżeli zmiany te będą miały wpływ na koszty wykonania przez Wykonawcę przedmiotu umowy.</w:t>
      </w:r>
    </w:p>
    <w:p>
      <w:pPr>
        <w:pStyle w:val="ListParagraph"/>
        <w:numPr>
          <w:ilvl w:val="0"/>
          <w:numId w:val="15"/>
        </w:numPr>
        <w:tabs>
          <w:tab w:val="clear" w:pos="708"/>
          <w:tab w:val="left" w:pos="284" w:leader="none"/>
        </w:tabs>
        <w:spacing w:lineRule="auto" w:line="240" w:before="0" w:after="0"/>
        <w:jc w:val="both"/>
        <w:rPr>
          <w:rFonts w:ascii="Times New Roman" w:hAnsi="Times New Roman" w:cs="Arial"/>
          <w:color w:val="000000"/>
          <w:sz w:val="24"/>
          <w:szCs w:val="24"/>
          <w:shd w:fill="auto" w:val="clear"/>
        </w:rPr>
      </w:pPr>
      <w:r>
        <w:rPr>
          <w:rFonts w:cs="Arial" w:ascii="Times New Roman" w:hAnsi="Times New Roman"/>
          <w:color w:val="000000"/>
          <w:sz w:val="24"/>
          <w:szCs w:val="24"/>
          <w:shd w:fill="auto" w:val="clear"/>
        </w:rPr>
        <w:t>Zmiany umowy przewidziane w ust. 3 dopuszczalne są w następujących warunkach:</w:t>
      </w:r>
    </w:p>
    <w:p>
      <w:pPr>
        <w:pStyle w:val="ListParagraph"/>
        <w:numPr>
          <w:ilvl w:val="1"/>
          <w:numId w:val="15"/>
        </w:numPr>
        <w:tabs>
          <w:tab w:val="clear" w:pos="708"/>
          <w:tab w:val="left" w:pos="284" w:leader="none"/>
        </w:tabs>
        <w:spacing w:lineRule="auto" w:line="240" w:before="0" w:after="0"/>
        <w:jc w:val="both"/>
        <w:rPr>
          <w:rFonts w:ascii="Times New Roman" w:hAnsi="Times New Roman"/>
          <w:shd w:fill="auto" w:val="clear"/>
        </w:rPr>
      </w:pPr>
      <w:r>
        <w:rPr>
          <w:rFonts w:cs="Arial" w:ascii="Times New Roman" w:hAnsi="Times New Roman"/>
          <w:color w:val="000000"/>
          <w:sz w:val="24"/>
          <w:szCs w:val="24"/>
          <w:shd w:fill="auto" w:val="clear"/>
        </w:rPr>
        <w:t>Ad pkt 1 - zmiana wysokości wynagrodzenia będzie odnosić się wyłącznie do części przedmiotu umowy zrealizowanej zgodnie z terminami ustalonymi niniejszą umową, po dniu wejścia w życie przepisów zmieniających stawkę podatku od towarów i usług oraz wyłącznie do części przedmiotu umowy, do której zastosowanie znajdzie zmiana stawki podatku od towarów</w:t>
        <w:br/>
        <w:t>i usług; wartość wynagrodzenia netto nie zmieni się, a stawka</w:t>
        <w:br/>
        <w:t>i kwota podatku VAT oraz wartość wynagrodzenia brutto ulegną zmianie odpowiednio do nowych przepisów; wniosek Wykonawcy o dokonanie zmiany wysokości wynagrodzenia, winien zawierać pełne faktyczne uzasadnienie obejmujące sposób oraz wyliczenie całkowitej kwoty, o jaką wynagrodzenie powinno ulec zmianie, oraz wskazanie daty, od której nastąpiła bądź nastąpi zmiana wysokości kosztów wykonania zamówienia uzasadniająca zmianę wysokości wynagrodzenia należnego Wykonawcy. Wykonawca winien dodatkowo wykazać jaką część ceny jednostkowej stanowią koszty pracy ponoszone przez Wykonawcę w trakcie realizacji zamówienia oraz jak zmiana przepisów wpłynie na wysokość tych kosztów;</w:t>
      </w:r>
    </w:p>
    <w:p>
      <w:pPr>
        <w:pStyle w:val="ListParagraph"/>
        <w:numPr>
          <w:ilvl w:val="1"/>
          <w:numId w:val="15"/>
        </w:numPr>
        <w:tabs>
          <w:tab w:val="clear" w:pos="708"/>
          <w:tab w:val="left" w:pos="284" w:leader="none"/>
        </w:tabs>
        <w:spacing w:lineRule="auto" w:line="240" w:before="0" w:after="0"/>
        <w:jc w:val="both"/>
        <w:rPr>
          <w:rFonts w:ascii="Times New Roman" w:hAnsi="Times New Roman" w:cs="Arial"/>
          <w:color w:val="000000"/>
          <w:sz w:val="24"/>
          <w:szCs w:val="24"/>
          <w:shd w:fill="auto" w:val="clear"/>
        </w:rPr>
      </w:pPr>
      <w:r>
        <w:rPr>
          <w:rFonts w:cs="Arial" w:ascii="Times New Roman" w:hAnsi="Times New Roman"/>
          <w:color w:val="000000"/>
          <w:sz w:val="24"/>
          <w:szCs w:val="24"/>
          <w:shd w:fill="auto" w:val="clear"/>
        </w:rPr>
        <w:t>ad pkt 2 - zmiana wysokości wynagrodzenia będzie obejmować wyłącznie część wynagrodzenia należnego Wykonawcy, w odniesieniu do której nastąpiła zmiana wysokości kosztów wykonania umowy przez Wykonawcę w związku z wejściem w życie przepisów zmieniających wysokość minimalnego wynagrodzenia za pracę albo wysokość minimalnej stawki godzinowej; wynagrodzenie Wykonawcy ulegnie zmianie o kwotę odpowiadającą wzrostowi kosztu Wykonawcy w związku ze zwiększeniem wysokości wynagrodzeń pracowników świadczących dostawy do wysokości aktualnie obowiązującego minimalnego wynagrodzenia za pracę albo do wysokości aktualnie obowiązującej minimalnej stawki godzinowej, z uwzględnieniem wszystkich obciążeń publicznoprawnych od kwoty wzrostu minimalnego wynagrodzenia albo od kwoty wzrostu minimalnej stawki godzinowej; kwota odpowiadająca wzrostowi kosztu Wykonawcy będzie odnosić się wyłącznie do części wynagrodzenia pracowników świadczących roboty, o których mowa w zdaniu poprzedzającym, odpowiadającej zakresowi, w jakim wykonują oni roboty bezpośrednio związane z realizacją przedmiotu niniejszej umowy; do wniosku</w:t>
        <w:br/>
        <w:t>o dokonanie zmiany wysokości wynagrodzenia, Wykonawca zobowiązany jest dołączyć dokumenty, z których będzie wynikać, w jakim zakresie zmiany te mają wpływ na koszty wykonania niniejszej umowy tj. pisemne zestawienie wynagrodzeń. Wykonawca winien dodatkowo wykazać jaką część ceny jednostkowej stanowią koszty pracy ponoszone przez Wykonawcę w trakcie realizacji zamówienia oraz jak zmiana przepisów wpłynie na wysokość tych kosztów;</w:t>
      </w:r>
    </w:p>
    <w:p>
      <w:pPr>
        <w:pStyle w:val="ListParagraph"/>
        <w:numPr>
          <w:ilvl w:val="1"/>
          <w:numId w:val="15"/>
        </w:numPr>
        <w:tabs>
          <w:tab w:val="clear" w:pos="708"/>
          <w:tab w:val="left" w:pos="284" w:leader="none"/>
        </w:tabs>
        <w:spacing w:lineRule="auto" w:line="240" w:before="0" w:after="0"/>
        <w:jc w:val="both"/>
        <w:rPr>
          <w:rFonts w:ascii="Times New Roman" w:hAnsi="Times New Roman" w:cs="Arial"/>
          <w:color w:val="000000"/>
          <w:sz w:val="24"/>
          <w:szCs w:val="24"/>
          <w:shd w:fill="auto" w:val="clear"/>
        </w:rPr>
      </w:pPr>
      <w:r>
        <w:rPr>
          <w:rFonts w:cs="Arial" w:ascii="Times New Roman" w:hAnsi="Times New Roman"/>
          <w:color w:val="000000"/>
          <w:sz w:val="24"/>
          <w:szCs w:val="24"/>
          <w:shd w:fill="auto" w:val="clear"/>
        </w:rPr>
        <w:t>ad pkt 3 - zmiana wysokości wynagrodzenia będzie obejmować wyłącznie część wynagrodzenia należnego Wykonawcy, w odniesieniu do której nastąpiła zmiana wysokości kosztów wykonania umowy przez Wykonawcę w związku z wejściem</w:t>
        <w:br/>
        <w:t xml:space="preserve">w życie przepisów dokonujących zmian w zakresie zasad podlegania ubezpieczeniom społecznym lub ubezpieczeniu zdrowotnemu lub w zakresie wysokości stawki składki na ubezpieczenia społeczne lub zdrowotne; wynagrodzenie Wykonawcy ulegnie zmianie o kwotę odpowiadającą zmianie kosztu Wykonawcy ponoszonego w związku z wypłatą wynagrodzenia pracownikom świadczącym roboty; kwota odpowiadająca zmianie kosztu Wykonawcy będzie odnosić się wyłącznie do części wynagrodzenia pracowników świadczących roboty, o których mowa w zdaniu poprzedzającym, odpowiadającej zakresowi, w jakim wykonują oni roboty bezpośrednio związane z realizacją przedmiotu niniejszej umowy; do wniosku o dokonanie zmiany wysokości wynagrodzenia, Wykonawca zobowiązany jest dołączyć dokumenty, z których będzie wynikać, w jakim zakresie zmiany te mają wpływ na koszty wykonania niniejszej umowy tj. pisemne zestawienie wynagrodzeń (zarówno przed jak i po zmianie) pracowników świadczących dostawę, wraz z kwotami składek uiszczanych do ZUS / KRUS w części finansowanej przez Wykonawcę, z określeniem zakresu (części etatu), w jakim wykonują oni dostawy bezpośrednio związane z realizacją przedmiotu umowy oraz części wynagrodzenia odpowiadającej temu zakresowi. Wykonawca winien dodatkowo wykazać jaką część ceny jednostkowej stanowią koszty pracy ponoszone przez Wykonawcę w trakcie realizacji zamówienia oraz jak zmiana przepisów wpłynie na wysokość tych kosztów; </w:t>
      </w:r>
    </w:p>
    <w:p>
      <w:pPr>
        <w:pStyle w:val="ListParagraph"/>
        <w:numPr>
          <w:ilvl w:val="1"/>
          <w:numId w:val="15"/>
        </w:numPr>
        <w:tabs>
          <w:tab w:val="clear" w:pos="708"/>
          <w:tab w:val="left" w:pos="284" w:leader="none"/>
        </w:tabs>
        <w:spacing w:lineRule="auto" w:line="240" w:before="0" w:after="0"/>
        <w:jc w:val="both"/>
        <w:rPr>
          <w:rFonts w:ascii="Times New Roman" w:hAnsi="Times New Roman"/>
          <w:shd w:fill="auto" w:val="clear"/>
        </w:rPr>
      </w:pPr>
      <w:r>
        <w:rPr>
          <w:rFonts w:cs="Arial" w:ascii="Times New Roman" w:hAnsi="Times New Roman"/>
          <w:color w:val="000000"/>
          <w:sz w:val="24"/>
          <w:szCs w:val="24"/>
          <w:shd w:fill="auto" w:val="clear"/>
        </w:rPr>
        <w:t>ad pkt. 4 - Wykonawcę przedmiotu umowy Wykonawca winien wykazać bezpośredni lub pośredni   wpływ   tych   zmian   na koszty   wykonania przedmiotu umowy, Wykonawca wykaże, że zmiany te mają wpływ na koszty wykonania zamówienia, wraz z pełnym uzasadnieniem i wskazaniem procentowego wzrostu tych cen. Wykonawca winien dodatkowo wykazać jaką część ceny jednostkowej stanowią koszty pracy ponoszone przez Wykonawcę w trakcie realizacji zamówienia oraz jak zmiana przepisów wpłynie na wysokość tych kosztów.</w:t>
      </w:r>
    </w:p>
    <w:p>
      <w:pPr>
        <w:pStyle w:val="ListParagraph"/>
        <w:numPr>
          <w:ilvl w:val="0"/>
          <w:numId w:val="15"/>
        </w:numPr>
        <w:tabs>
          <w:tab w:val="clear" w:pos="708"/>
          <w:tab w:val="left" w:pos="284" w:leader="none"/>
        </w:tabs>
        <w:spacing w:lineRule="auto" w:line="240" w:before="0" w:after="0"/>
        <w:jc w:val="both"/>
        <w:rPr>
          <w:rFonts w:ascii="Times New Roman" w:hAnsi="Times New Roman"/>
          <w:shd w:fill="auto" w:val="clear"/>
        </w:rPr>
      </w:pPr>
      <w:r>
        <w:rPr>
          <w:rFonts w:cs="Arial" w:ascii="Times New Roman" w:hAnsi="Times New Roman"/>
          <w:color w:val="000000"/>
          <w:sz w:val="24"/>
          <w:szCs w:val="24"/>
          <w:shd w:fill="auto" w:val="clear"/>
        </w:rPr>
        <w:t xml:space="preserve">Poza przypadkami, o których mowa w ust. 2 - </w:t>
      </w:r>
      <w:r>
        <w:rPr>
          <w:rFonts w:cs="Arial" w:ascii="Times New Roman" w:hAnsi="Times New Roman"/>
          <w:color w:val="000000"/>
          <w:sz w:val="24"/>
          <w:szCs w:val="24"/>
          <w:shd w:fill="auto" w:val="clear"/>
        </w:rPr>
        <w:t>4</w:t>
      </w:r>
      <w:r>
        <w:rPr>
          <w:rFonts w:cs="Arial" w:ascii="Times New Roman" w:hAnsi="Times New Roman"/>
          <w:color w:val="000000"/>
          <w:sz w:val="24"/>
          <w:szCs w:val="24"/>
          <w:shd w:fill="auto" w:val="clear"/>
        </w:rPr>
        <w:t xml:space="preserve"> dopuszczalna jest zmiana postanowień zawartej umowy w okolicznościach  i na warunkach określonych w art. 144 ust. 1 pkt 2 - 3, pkt 4 lit. b) – c), pkt 5 - 6 oraz w ust. 1a – 1e ustawy Prawo zamówień publicznych z dnia 29 stycznia 2004 r. (tj. Dz. U. z 2019 poz. 1843).</w:t>
      </w:r>
    </w:p>
    <w:p>
      <w:pPr>
        <w:pStyle w:val="ListParagraph"/>
        <w:numPr>
          <w:ilvl w:val="0"/>
          <w:numId w:val="15"/>
        </w:numPr>
        <w:tabs>
          <w:tab w:val="clear" w:pos="708"/>
          <w:tab w:val="left" w:pos="284" w:leader="none"/>
        </w:tabs>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shd w:fill="auto" w:val="clear"/>
        </w:rPr>
        <w:t>Zamawiający zastrzega sobie prawo do wniesienia zastrzeżeń dotyczących wysokości kosztów  pracy przedstawionych   przez  Wykonawcę na   podstawie   ust. 4, pkt 1 lit. b) , c) oraz d). W szczególności Wykonawca będzie zobowiązany do przedstawienia na żądanie Zamawiającego kalkulacji kosztów składających się na stawkę jednostkową wraz z dowodami potwierdzającymi ponoszenie poszczególnych rodzajów kosztów przez Wykonawcę.</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14</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Od obowiązków wynikających z umowy Strony mogą być zwolnione w przypadku zaistnienia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okoliczności nieprzewidzianych, niezależnych od woli Stron, którym Strona nie mogła zapobiec przy dołożeniu należytej staranności (siła wyższa), i które nastąpiły po zawarciu umowy, uniemożliwiając jej wykonanie w całości lub części. O zaistnieniu okoliczności uznanych za siłę wyższą Strony są zobowiązane niezwłocznie się powiadomić w formie pisemnej. Gdyby te okoliczności trwały dłużej niż 30 dni, każda ze Stron ma prawo do rozwiązania umowy w formie pisemnej ze skutkiem natychmiastowym bez obowiązku zapłaty odszkodowania drugiej Stronie.</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15</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Żadna ze Stron nie może bez zgody drugiej Strony przenieść na osobę trzecią żadnych praw 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obowiązków wynikających z niniejszej umowy.</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16</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 sprawach nie uregulowanych niniejszą umową mają zastosowanie przepisy obowiązującego prawa, w szczególności Kodeksu cywilnego.</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17</w:t>
      </w:r>
    </w:p>
    <w:p>
      <w:pPr>
        <w:pStyle w:val="ListParagraph"/>
        <w:numPr>
          <w:ilvl w:val="0"/>
          <w:numId w:val="1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Strony postanawiają wszelkie spory wynikłe z niniejszej umowy rozstrzygać polubownie.</w:t>
      </w:r>
    </w:p>
    <w:p>
      <w:pPr>
        <w:pStyle w:val="ListParagraph"/>
        <w:numPr>
          <w:ilvl w:val="0"/>
          <w:numId w:val="16"/>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nierozwiązania sporu polubownie, zostanie on poddany rozstrzygnięciu sądowi powszechnemu, właściwemu ze względu na siedzibę Zamawiającego.</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18</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Umowę niniejszą sporządzono w dwóch jednobrzmiących egzemplarzach, jeden dla Wykonawcy i jeden dla Zamawiającego.</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rPr>
          <w:rFonts w:ascii="Times New Roman" w:hAnsi="Times New Roman" w:cs="Times New Roman"/>
          <w:sz w:val="24"/>
          <w:szCs w:val="24"/>
        </w:rPr>
      </w:pPr>
      <w:r>
        <w:rPr>
          <w:rFonts w:cs="Times New Roman" w:ascii="Times New Roman" w:hAnsi="Times New Roman"/>
          <w:sz w:val="24"/>
          <w:szCs w:val="24"/>
        </w:rPr>
        <w:t xml:space="preserve">Zamawiający </w:t>
        <w:tab/>
        <w:tab/>
        <w:tab/>
        <w:tab/>
        <w:tab/>
        <w:tab/>
        <w:tab/>
        <w:tab/>
        <w:t>Wykonawca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w:t>
        <w:tab/>
        <w:tab/>
        <w:tab/>
        <w:tab/>
        <w:tab/>
        <w:t>.............................................</w:t>
      </w:r>
    </w:p>
    <w:p>
      <w:pPr>
        <w:pStyle w:val="Normal"/>
        <w:spacing w:before="0" w:after="200"/>
        <w:rPr>
          <w:rFonts w:ascii="Times New Roman" w:hAnsi="Times New Roman" w:cs="Times New Roman"/>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ee"/>
    <w:family w:val="auto"/>
    <w:pitch w:val="default"/>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65" w:hanging="360"/>
      </w:pPr>
    </w:lvl>
    <w:lvl w:ilvl="1">
      <w:start w:val="1"/>
      <w:numFmt w:val="decimal"/>
      <w:lvlText w:val="%2."/>
      <w:lvlJc w:val="left"/>
      <w:pPr>
        <w:tabs>
          <w:tab w:val="num" w:pos="0"/>
        </w:tabs>
        <w:ind w:left="1485" w:hanging="360"/>
      </w:pPr>
      <w:r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5"/>
    <w:lvlOverride w:ilvl="0">
      <w:startOverride w:val="1"/>
    </w:lvlOverride>
  </w:num>
  <w:num w:numId="19">
    <w:abstractNumId w:val="15"/>
    <w:lvlOverride w:ilvl="1">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2a9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894cc6"/>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0F106-0D58-42B3-905F-E1D320A4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LibreOffice/7.0.2.2$Windows_X86_64 LibreOffice_project/8349ace3c3162073abd90d81fd06dcfb6b36b994</Application>
  <Pages>7</Pages>
  <Words>2603</Words>
  <Characters>16557</Characters>
  <CharactersWithSpaces>19042</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2019-11-26T11:16:00Z</dcterms:created>
  <dc:creator>sekretariat</dc:creator>
  <dc:description/>
  <dc:language>pl-PL</dc:language>
  <cp:lastModifiedBy/>
  <dcterms:modified xsi:type="dcterms:W3CDTF">2020-12-11T13:38:59Z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