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1F2C66DE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5296A9FE" w:rsidR="00560BC2" w:rsidRPr="008061D9" w:rsidRDefault="00D542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 nr 78</w:t>
            </w:r>
          </w:p>
          <w:p w14:paraId="47635910" w14:textId="4F47ED35" w:rsidR="00C76DCD" w:rsidRPr="008061D9" w:rsidRDefault="00D542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Samsonowicza 9</w:t>
            </w:r>
          </w:p>
          <w:p w14:paraId="5A9EF511" w14:textId="3439BE46" w:rsidR="00C76DCD" w:rsidRPr="008061D9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1D9">
              <w:rPr>
                <w:rFonts w:ascii="Times New Roman" w:hAnsi="Times New Roman"/>
                <w:b/>
                <w:sz w:val="24"/>
                <w:szCs w:val="24"/>
              </w:rPr>
              <w:t>20-485 Lublin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1C1F8F50" w:rsidR="00153A22" w:rsidRPr="008061D9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  <w:r w:rsidR="00C76DCD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="00D54224">
              <w:rPr>
                <w:rFonts w:ascii="Times New Roman" w:hAnsi="Times New Roman"/>
                <w:b/>
                <w:i/>
                <w:sz w:val="24"/>
                <w:szCs w:val="24"/>
              </w:rPr>
              <w:t>431030906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88"/>
        <w:gridCol w:w="375"/>
        <w:gridCol w:w="363"/>
        <w:gridCol w:w="363"/>
        <w:gridCol w:w="375"/>
        <w:gridCol w:w="421"/>
        <w:gridCol w:w="351"/>
        <w:gridCol w:w="326"/>
        <w:gridCol w:w="326"/>
        <w:gridCol w:w="271"/>
        <w:gridCol w:w="363"/>
        <w:gridCol w:w="375"/>
        <w:gridCol w:w="363"/>
        <w:gridCol w:w="363"/>
        <w:gridCol w:w="302"/>
        <w:gridCol w:w="375"/>
        <w:gridCol w:w="271"/>
        <w:gridCol w:w="363"/>
        <w:gridCol w:w="375"/>
        <w:gridCol w:w="222"/>
        <w:gridCol w:w="222"/>
        <w:gridCol w:w="222"/>
        <w:gridCol w:w="222"/>
        <w:gridCol w:w="228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35"/>
      </w:tblGrid>
      <w:tr w:rsidR="00C76DCD" w:rsidRPr="00847E8E" w14:paraId="363E7E78" w14:textId="77777777" w:rsidTr="00B25795">
        <w:tc>
          <w:tcPr>
            <w:tcW w:w="143" w:type="pct"/>
          </w:tcPr>
          <w:p w14:paraId="73DBA040" w14:textId="039BA578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3" w:type="pct"/>
          </w:tcPr>
          <w:p w14:paraId="4B9FAF82" w14:textId="0527A04C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3" w:type="pct"/>
          </w:tcPr>
          <w:p w14:paraId="481CFC99" w14:textId="5C3D43D2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3" w:type="pct"/>
          </w:tcPr>
          <w:p w14:paraId="1B13426A" w14:textId="355FC2AE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143" w:type="pct"/>
          </w:tcPr>
          <w:p w14:paraId="4CE7A543" w14:textId="35BC5C90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43" w:type="pct"/>
          </w:tcPr>
          <w:p w14:paraId="6DBBE37D" w14:textId="1637C181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3" w:type="pct"/>
          </w:tcPr>
          <w:p w14:paraId="5C131EAE" w14:textId="74072663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@</w:t>
            </w:r>
          </w:p>
        </w:tc>
        <w:tc>
          <w:tcPr>
            <w:tcW w:w="143" w:type="pct"/>
          </w:tcPr>
          <w:p w14:paraId="648CE52E" w14:textId="51588A77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3" w:type="pct"/>
          </w:tcPr>
          <w:p w14:paraId="0C410C1A" w14:textId="2A9AD993" w:rsidR="00F84D18" w:rsidRPr="00C76DCD" w:rsidRDefault="00D542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" w:type="pct"/>
          </w:tcPr>
          <w:p w14:paraId="3679F49F" w14:textId="22AEADEA" w:rsidR="00F84D18" w:rsidRPr="00C76DCD" w:rsidRDefault="00D542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3" w:type="pct"/>
          </w:tcPr>
          <w:p w14:paraId="7FAA53EC" w14:textId="155B92E5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" w:type="pct"/>
          </w:tcPr>
          <w:p w14:paraId="44626E9C" w14:textId="751F133C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3" w:type="pct"/>
          </w:tcPr>
          <w:p w14:paraId="0F3A237A" w14:textId="4431DFE7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3" w:type="pct"/>
          </w:tcPr>
          <w:p w14:paraId="446FB9C4" w14:textId="48678B8A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43" w:type="pct"/>
          </w:tcPr>
          <w:p w14:paraId="0D3661C2" w14:textId="4761192E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3" w:type="pct"/>
          </w:tcPr>
          <w:p w14:paraId="7A5102E0" w14:textId="730FD0B3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43" w:type="pct"/>
          </w:tcPr>
          <w:p w14:paraId="10E83C72" w14:textId="40C65ECF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3" w:type="pct"/>
          </w:tcPr>
          <w:p w14:paraId="386398A3" w14:textId="153007BD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" w:type="pct"/>
          </w:tcPr>
          <w:p w14:paraId="5FE37A08" w14:textId="6EA59DA5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3" w:type="pct"/>
          </w:tcPr>
          <w:p w14:paraId="34CD766C" w14:textId="629DC7CA" w:rsidR="00F84D18" w:rsidRPr="00C76DCD" w:rsidRDefault="00C76DC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6DCD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1C6A7236" w:rsidR="00B71689" w:rsidRPr="00847E8E" w:rsidRDefault="005E2FF6" w:rsidP="00C76DC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C76DCD" w:rsidRPr="00C76DCD">
              <w:rPr>
                <w:rFonts w:ascii="Times New Roman" w:hAnsi="Times New Roman"/>
                <w:b/>
                <w:sz w:val="21"/>
                <w:szCs w:val="21"/>
              </w:rPr>
              <w:t>LUBELSKIE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051C700F" w:rsidR="00B71689" w:rsidRPr="00847E8E" w:rsidRDefault="005E2FF6" w:rsidP="00C76DC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C76DC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6DCD" w:rsidRPr="00C76DCD">
              <w:rPr>
                <w:rFonts w:ascii="Times New Roman" w:hAnsi="Times New Roman"/>
                <w:b/>
                <w:sz w:val="21"/>
                <w:szCs w:val="21"/>
              </w:rPr>
              <w:t>LUBLIN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20B2A2E" w:rsidR="00B71689" w:rsidRPr="00847E8E" w:rsidRDefault="005E2FF6" w:rsidP="00C76DC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C76DCD" w:rsidRPr="00C76DCD">
              <w:rPr>
                <w:rFonts w:ascii="Times New Roman" w:hAnsi="Times New Roman"/>
                <w:b/>
                <w:sz w:val="21"/>
                <w:szCs w:val="21"/>
              </w:rPr>
              <w:t>LUBLIN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6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1F7D58D0" w:rsidR="00175C03" w:rsidRPr="008061D9" w:rsidRDefault="008061D9" w:rsidP="008061D9">
            <w:pPr>
              <w:spacing w:before="20" w:after="20" w:line="216" w:lineRule="auto"/>
              <w:jc w:val="both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8061D9">
              <w:rPr>
                <w:rFonts w:ascii="MS Gothic" w:eastAsia="MS Gothic" w:hAnsi="MS Gothic" w:hint="eastAsia"/>
                <w:b/>
                <w:sz w:val="28"/>
                <w:szCs w:val="28"/>
              </w:rPr>
              <w:t>×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23"/>
        <w:gridCol w:w="413"/>
        <w:gridCol w:w="174"/>
        <w:gridCol w:w="2212"/>
        <w:gridCol w:w="444"/>
        <w:gridCol w:w="342"/>
        <w:gridCol w:w="245"/>
        <w:gridCol w:w="2385"/>
        <w:gridCol w:w="116"/>
        <w:gridCol w:w="86"/>
        <w:gridCol w:w="120"/>
        <w:gridCol w:w="106"/>
        <w:gridCol w:w="558"/>
        <w:gridCol w:w="252"/>
        <w:gridCol w:w="51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13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4619386D" w:rsidR="002B0C8B" w:rsidRPr="00847E8E" w:rsidRDefault="00D54224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6E247BC1" w:rsidR="003B4E3E" w:rsidRPr="008061D9" w:rsidRDefault="008061D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1D9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1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B8BBD21" w:rsidR="003B4E3E" w:rsidRPr="008061D9" w:rsidRDefault="008061D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1D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11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C7FA5D3" w:rsidR="00160AF4" w:rsidRPr="008061D9" w:rsidRDefault="008061D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1D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3139F5AE" w:rsidR="00E1782F" w:rsidRPr="00D54224" w:rsidRDefault="00D5422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9477F51" w:rsidR="00E1782F" w:rsidRPr="008061D9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C7F00CE" w14:textId="77777777" w:rsidTr="00233FF7">
        <w:tc>
          <w:tcPr>
            <w:tcW w:w="5000" w:type="pct"/>
            <w:gridSpan w:val="16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141BFC9" w:rsidR="00915261" w:rsidRPr="00847E8E" w:rsidRDefault="00425F97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br w:type="page"/>
            </w:r>
            <w:r w:rsidR="008F7306"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="008F7306"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="008F7306"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6977E4">
        <w:tc>
          <w:tcPr>
            <w:tcW w:w="120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67BCF4C7" w:rsidR="004E1844" w:rsidRPr="008061D9" w:rsidRDefault="008061D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1D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63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6977E4">
        <w:tc>
          <w:tcPr>
            <w:tcW w:w="4363" w:type="pct"/>
            <w:gridSpan w:val="9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637" w:type="pct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2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70756F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8061D9" w:rsidRPr="008061D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9F8E4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8061D9" w:rsidRPr="008061D9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3091172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D5422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8EA22A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8061D9" w:rsidRPr="00A734B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29B8B455" w:rsidR="00460B99" w:rsidRPr="008061D9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56C19DC" w:rsidR="00DE4A0F" w:rsidRPr="00847E8E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79ABF7C0" w:rsidR="009A09A3" w:rsidRPr="00E37524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E3752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7035E241" w:rsidR="009A09A3" w:rsidRPr="00847E8E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4FE4FE6F" w:rsidR="009A09A3" w:rsidRPr="00847E8E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1F9CCCCA" w:rsidR="009A09A3" w:rsidRPr="00847E8E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423E428" w:rsidR="009A09A3" w:rsidRPr="00847E8E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339D62B3" w:rsidR="009A09A3" w:rsidRPr="00847E8E" w:rsidRDefault="00E3752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31A6E8D9" w:rsidR="0097326B" w:rsidRPr="00E37524" w:rsidRDefault="00E37524" w:rsidP="00582977">
            <w:pPr>
              <w:spacing w:before="30" w:after="30" w:line="21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27716D8" w:rsidR="003B20D3" w:rsidRPr="00E37524" w:rsidRDefault="00E3752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73290F5E" w:rsidR="00E856AA" w:rsidRPr="00E37524" w:rsidRDefault="00E3752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1EC2B221" w:rsidR="00E856AA" w:rsidRPr="00E37524" w:rsidRDefault="00E37524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7B309AF0" w:rsidR="001B6639" w:rsidRPr="00E37524" w:rsidRDefault="00E37524" w:rsidP="00582977">
            <w:pPr>
              <w:spacing w:before="30" w:after="30" w:line="21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0705E40" w:rsidR="00695809" w:rsidRPr="00E37524" w:rsidRDefault="00E37524" w:rsidP="00383EC1">
            <w:pPr>
              <w:spacing w:before="20" w:after="2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888A8E9" w:rsidR="00F814A2" w:rsidRPr="00E37524" w:rsidRDefault="00E37524" w:rsidP="009653DE">
            <w:pPr>
              <w:spacing w:before="20" w:after="2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574B9B8" w:rsidR="007661D4" w:rsidRPr="00E37524" w:rsidRDefault="00E37524" w:rsidP="009653DE">
            <w:pPr>
              <w:spacing w:before="20" w:after="2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A796A72" w:rsidR="007661D4" w:rsidRPr="00E37524" w:rsidRDefault="00E37524" w:rsidP="009653DE">
            <w:pPr>
              <w:spacing w:before="20" w:after="2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524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88"/>
        <w:gridCol w:w="375"/>
        <w:gridCol w:w="363"/>
        <w:gridCol w:w="363"/>
        <w:gridCol w:w="375"/>
        <w:gridCol w:w="421"/>
        <w:gridCol w:w="351"/>
        <w:gridCol w:w="326"/>
        <w:gridCol w:w="326"/>
        <w:gridCol w:w="271"/>
        <w:gridCol w:w="363"/>
        <w:gridCol w:w="375"/>
        <w:gridCol w:w="363"/>
        <w:gridCol w:w="363"/>
        <w:gridCol w:w="302"/>
        <w:gridCol w:w="375"/>
        <w:gridCol w:w="271"/>
        <w:gridCol w:w="363"/>
        <w:gridCol w:w="375"/>
        <w:gridCol w:w="222"/>
        <w:gridCol w:w="222"/>
        <w:gridCol w:w="222"/>
        <w:gridCol w:w="222"/>
        <w:gridCol w:w="222"/>
        <w:gridCol w:w="222"/>
        <w:gridCol w:w="234"/>
        <w:gridCol w:w="241"/>
        <w:gridCol w:w="241"/>
        <w:gridCol w:w="241"/>
        <w:gridCol w:w="241"/>
        <w:gridCol w:w="241"/>
        <w:gridCol w:w="241"/>
        <w:gridCol w:w="231"/>
        <w:gridCol w:w="231"/>
      </w:tblGrid>
      <w:tr w:rsidR="009D0690" w:rsidRPr="00847E8E" w14:paraId="18AA6317" w14:textId="77777777" w:rsidTr="00FF3ED3">
        <w:tc>
          <w:tcPr>
            <w:tcW w:w="110" w:type="pct"/>
          </w:tcPr>
          <w:p w14:paraId="174BF549" w14:textId="4EF593A5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" w:type="pct"/>
          </w:tcPr>
          <w:p w14:paraId="1D3ACAED" w14:textId="3E2E00ED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" w:type="pct"/>
          </w:tcPr>
          <w:p w14:paraId="73879E71" w14:textId="05E651BA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" w:type="pct"/>
          </w:tcPr>
          <w:p w14:paraId="34D645AB" w14:textId="6FDA06F0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144" w:type="pct"/>
          </w:tcPr>
          <w:p w14:paraId="1B3B8B43" w14:textId="1A491223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44" w:type="pct"/>
          </w:tcPr>
          <w:p w14:paraId="565A5085" w14:textId="00498064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" w:type="pct"/>
          </w:tcPr>
          <w:p w14:paraId="61CFED95" w14:textId="1ECF2E3C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@</w:t>
            </w:r>
          </w:p>
        </w:tc>
        <w:tc>
          <w:tcPr>
            <w:tcW w:w="144" w:type="pct"/>
          </w:tcPr>
          <w:p w14:paraId="00DA6338" w14:textId="0D2D663A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" w:type="pct"/>
          </w:tcPr>
          <w:p w14:paraId="551D1902" w14:textId="55688E9B" w:rsidR="00FF3ED3" w:rsidRPr="009D0690" w:rsidRDefault="00D542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4" w:type="pct"/>
          </w:tcPr>
          <w:p w14:paraId="58554E5F" w14:textId="102FBA69" w:rsidR="00FF3ED3" w:rsidRPr="009D0690" w:rsidRDefault="00D542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4" w:type="pct"/>
          </w:tcPr>
          <w:p w14:paraId="5BAC8659" w14:textId="7E13F822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4" w:type="pct"/>
          </w:tcPr>
          <w:p w14:paraId="04AAFD7F" w14:textId="5F23289C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" w:type="pct"/>
          </w:tcPr>
          <w:p w14:paraId="2ECB9999" w14:textId="62D9D70A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" w:type="pct"/>
          </w:tcPr>
          <w:p w14:paraId="53D05FB8" w14:textId="5A1B89D3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44" w:type="pct"/>
          </w:tcPr>
          <w:p w14:paraId="7BF4E736" w14:textId="6D8352C5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" w:type="pct"/>
          </w:tcPr>
          <w:p w14:paraId="7D570CDB" w14:textId="620B37B7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44" w:type="pct"/>
          </w:tcPr>
          <w:p w14:paraId="0F9532B6" w14:textId="636553E6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" w:type="pct"/>
          </w:tcPr>
          <w:p w14:paraId="69C71B0D" w14:textId="41509863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4" w:type="pct"/>
          </w:tcPr>
          <w:p w14:paraId="16659EA3" w14:textId="4BF2F524" w:rsidR="00FF3ED3" w:rsidRPr="009D0690" w:rsidRDefault="00E3752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" w:type="pct"/>
          </w:tcPr>
          <w:p w14:paraId="53838FAE" w14:textId="6990A8B9" w:rsidR="00FF3ED3" w:rsidRPr="009D0690" w:rsidRDefault="009D069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0690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7588F" w:rsidR="00FF3ED3" w:rsidRPr="00847E8E" w:rsidRDefault="00D5422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81- 5244041;  </w:t>
            </w:r>
            <w:r w:rsidR="009008B4">
              <w:rPr>
                <w:rFonts w:ascii="Times New Roman" w:hAnsi="Times New Roman"/>
                <w:sz w:val="20"/>
                <w:szCs w:val="20"/>
                <w:highlight w:val="yellow"/>
              </w:rPr>
              <w:t>697772432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6F64BD5E" w:rsidR="00FF3ED3" w:rsidRPr="00847E8E" w:rsidRDefault="009D0690" w:rsidP="009D06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LUBLIN, 18.02.2021r.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6977E4">
          <w:headerReference w:type="default" r:id="rId13"/>
          <w:pgSz w:w="11906" w:h="16838"/>
          <w:pgMar w:top="550" w:right="720" w:bottom="550" w:left="539" w:header="284" w:footer="709" w:gutter="0"/>
          <w:cols w:space="708"/>
          <w:docGrid w:linePitch="360"/>
        </w:sectPr>
      </w:pPr>
      <w:bookmarkStart w:id="5" w:name="_GoBack"/>
      <w:bookmarkEnd w:id="5"/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B4A0" w14:textId="77777777" w:rsidR="00B220DB" w:rsidRDefault="00B220DB" w:rsidP="005840AE">
      <w:pPr>
        <w:spacing w:after="0" w:line="240" w:lineRule="auto"/>
      </w:pPr>
      <w:r>
        <w:separator/>
      </w:r>
    </w:p>
  </w:endnote>
  <w:endnote w:type="continuationSeparator" w:id="0">
    <w:p w14:paraId="4B641F25" w14:textId="77777777" w:rsidR="00B220DB" w:rsidRDefault="00B220D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FF377" w14:textId="77777777" w:rsidR="00B220DB" w:rsidRDefault="00B220DB" w:rsidP="005840AE">
      <w:pPr>
        <w:spacing w:after="0" w:line="240" w:lineRule="auto"/>
      </w:pPr>
      <w:r>
        <w:separator/>
      </w:r>
    </w:p>
  </w:footnote>
  <w:footnote w:type="continuationSeparator" w:id="0">
    <w:p w14:paraId="4F07E439" w14:textId="77777777" w:rsidR="00B220DB" w:rsidRDefault="00B220D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D54224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D54224" w:rsidRPr="00A32D2F" w:rsidRDefault="00D5422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1CCF1139" w:rsidR="00D54224" w:rsidRPr="00D141F2" w:rsidRDefault="00D54224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008B4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7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D54224" w:rsidRPr="008F642B" w:rsidRDefault="00D5422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417C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12E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977E4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61D9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5770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3342"/>
    <w:rsid w:val="008F4692"/>
    <w:rsid w:val="008F642B"/>
    <w:rsid w:val="008F65B6"/>
    <w:rsid w:val="008F7306"/>
    <w:rsid w:val="008F791D"/>
    <w:rsid w:val="009008B4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31CC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0690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734BA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079E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0DB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76DCD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54224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34F1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524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C95DA17-4480-41A4-99FF-0C2B5446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B6AE8000-58B3-4CAA-B3D9-CED499C3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4184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Przedszkole</cp:lastModifiedBy>
  <cp:revision>9</cp:revision>
  <cp:lastPrinted>2018-01-10T11:08:00Z</cp:lastPrinted>
  <dcterms:created xsi:type="dcterms:W3CDTF">2021-02-03T11:15:00Z</dcterms:created>
  <dcterms:modified xsi:type="dcterms:W3CDTF">2021-02-18T14:36:00Z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