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E" w:rsidRDefault="00884B7E" w:rsidP="00884B7E">
      <w:pPr>
        <w:ind w:left="-142" w:firstLine="142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Załącznik Nr 1 do Zarządzenia</w:t>
      </w:r>
      <w:r w:rsidR="00A0021F">
        <w:rPr>
          <w:bCs/>
          <w:i/>
          <w:iCs/>
          <w:sz w:val="28"/>
          <w:szCs w:val="28"/>
        </w:rPr>
        <w:t xml:space="preserve"> nr 1/2023</w:t>
      </w:r>
      <w:r>
        <w:rPr>
          <w:bCs/>
          <w:i/>
          <w:iCs/>
          <w:sz w:val="28"/>
          <w:szCs w:val="28"/>
        </w:rPr>
        <w:t xml:space="preserve"> </w:t>
      </w:r>
    </w:p>
    <w:p w:rsidR="00884B7E" w:rsidRDefault="00A0021F" w:rsidP="00884B7E">
      <w:pPr>
        <w:ind w:left="-142" w:firstLine="142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884B7E">
        <w:rPr>
          <w:bCs/>
          <w:i/>
          <w:iCs/>
          <w:sz w:val="28"/>
          <w:szCs w:val="28"/>
        </w:rPr>
        <w:t>Dyrektora Przedszkola Nr 66</w:t>
      </w:r>
      <w:r>
        <w:rPr>
          <w:bCs/>
          <w:i/>
          <w:iCs/>
          <w:sz w:val="28"/>
          <w:szCs w:val="28"/>
        </w:rPr>
        <w:br/>
        <w:t>z dnia 30 stycznia 2023r.</w:t>
      </w:r>
    </w:p>
    <w:p w:rsidR="00884B7E" w:rsidRPr="00884B7E" w:rsidRDefault="00884B7E" w:rsidP="00884B7E">
      <w:pPr>
        <w:ind w:left="-142" w:firstLine="142"/>
        <w:jc w:val="right"/>
        <w:rPr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84B7E">
        <w:rPr>
          <w:bCs/>
          <w:i/>
          <w:iCs/>
          <w:color w:val="FF0000"/>
          <w:sz w:val="28"/>
          <w:szCs w:val="28"/>
        </w:rPr>
        <w:br/>
      </w:r>
    </w:p>
    <w:p w:rsidR="00884B7E" w:rsidRDefault="00884B7E" w:rsidP="00884B7E">
      <w:pPr>
        <w:ind w:left="-142" w:firstLine="142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Regulamin rekrutacji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dzieci </w:t>
      </w:r>
      <w:r>
        <w:rPr>
          <w:b/>
          <w:bCs/>
          <w:iCs/>
          <w:sz w:val="28"/>
          <w:szCs w:val="28"/>
        </w:rPr>
        <w:br/>
        <w:t>do Przedszkola Nr 66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w Lublinie</w:t>
      </w:r>
    </w:p>
    <w:p w:rsidR="00884B7E" w:rsidRDefault="00884B7E" w:rsidP="00884B7E">
      <w:pPr>
        <w:rPr>
          <w:b/>
          <w:bCs/>
          <w:iCs/>
          <w:sz w:val="28"/>
          <w:szCs w:val="28"/>
        </w:rPr>
      </w:pPr>
    </w:p>
    <w:p w:rsidR="00884B7E" w:rsidRDefault="00884B7E" w:rsidP="00884B7E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Podstawa prawna</w:t>
      </w:r>
      <w:r>
        <w:rPr>
          <w:bCs/>
          <w:iCs/>
          <w:sz w:val="28"/>
          <w:szCs w:val="28"/>
        </w:rPr>
        <w:t>:</w:t>
      </w:r>
      <w:r>
        <w:rPr>
          <w:bCs/>
          <w:iCs/>
          <w:color w:val="FF0000"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Ustawa z dnia 14 grudnia 2016r – Prawo Oświatowe                             (</w:t>
      </w:r>
      <w:proofErr w:type="spellStart"/>
      <w:r>
        <w:rPr>
          <w:bCs/>
          <w:i/>
          <w:iCs/>
          <w:sz w:val="28"/>
          <w:szCs w:val="28"/>
        </w:rPr>
        <w:t>Dz.U</w:t>
      </w:r>
      <w:proofErr w:type="spellEnd"/>
      <w:r>
        <w:rPr>
          <w:bCs/>
          <w:i/>
          <w:iCs/>
          <w:sz w:val="28"/>
          <w:szCs w:val="28"/>
        </w:rPr>
        <w:t xml:space="preserve"> z</w:t>
      </w:r>
      <w:r>
        <w:rPr>
          <w:i/>
          <w:sz w:val="28"/>
          <w:szCs w:val="28"/>
        </w:rPr>
        <w:t xml:space="preserve"> </w:t>
      </w:r>
      <w:r>
        <w:rPr>
          <w:rStyle w:val="markedcontent"/>
          <w:i/>
          <w:sz w:val="28"/>
          <w:szCs w:val="28"/>
        </w:rPr>
        <w:t>2021 r.</w:t>
      </w:r>
      <w:r>
        <w:rPr>
          <w:i/>
          <w:sz w:val="28"/>
          <w:szCs w:val="28"/>
        </w:rPr>
        <w:t xml:space="preserve"> </w:t>
      </w:r>
      <w:r>
        <w:rPr>
          <w:rStyle w:val="markedcontent"/>
          <w:i/>
          <w:sz w:val="28"/>
          <w:szCs w:val="28"/>
        </w:rPr>
        <w:t xml:space="preserve">poz. 1082 </w:t>
      </w:r>
      <w:r w:rsidR="00ED43F5">
        <w:rPr>
          <w:rStyle w:val="markedcontent"/>
          <w:i/>
          <w:sz w:val="28"/>
          <w:szCs w:val="28"/>
        </w:rPr>
        <w:t xml:space="preserve">z </w:t>
      </w:r>
      <w:proofErr w:type="spellStart"/>
      <w:r w:rsidR="00ED43F5">
        <w:rPr>
          <w:rStyle w:val="markedcontent"/>
          <w:i/>
          <w:sz w:val="28"/>
          <w:szCs w:val="28"/>
        </w:rPr>
        <w:t>późn</w:t>
      </w:r>
      <w:proofErr w:type="spellEnd"/>
      <w:r w:rsidR="00ED43F5">
        <w:rPr>
          <w:rStyle w:val="markedcontent"/>
          <w:i/>
          <w:sz w:val="28"/>
          <w:szCs w:val="28"/>
        </w:rPr>
        <w:t>. zm.</w:t>
      </w:r>
      <w:r>
        <w:rPr>
          <w:bCs/>
          <w:i/>
          <w:iCs/>
          <w:sz w:val="28"/>
          <w:szCs w:val="28"/>
        </w:rPr>
        <w:t>)</w:t>
      </w:r>
      <w:r w:rsidR="00ED43F5">
        <w:rPr>
          <w:bCs/>
          <w:i/>
          <w:iCs/>
          <w:sz w:val="28"/>
          <w:szCs w:val="28"/>
        </w:rPr>
        <w:br/>
        <w:t>Rozporządzenie MEIN z dnia 18 listopada 2022r. w sprawie przeprowadzenia postępowania rekrutacyjnego oraz postępowania uzupełniającego do publicznych przedszkoli, szkół, placówek i centrów (Dz. U. 2022, poz. 2431)</w:t>
      </w:r>
      <w:r w:rsidR="00ED43F5">
        <w:rPr>
          <w:bCs/>
          <w:i/>
          <w:iCs/>
          <w:sz w:val="28"/>
          <w:szCs w:val="28"/>
        </w:rPr>
        <w:br/>
      </w:r>
      <w:r w:rsidR="00ED43F5" w:rsidRPr="00ED43F5">
        <w:rPr>
          <w:i/>
          <w:sz w:val="28"/>
          <w:szCs w:val="28"/>
        </w:rPr>
        <w:t>Uchwała nr 1075</w:t>
      </w:r>
      <w:r w:rsidR="00ED43F5">
        <w:rPr>
          <w:i/>
          <w:sz w:val="28"/>
          <w:szCs w:val="28"/>
        </w:rPr>
        <w:t xml:space="preserve">/XXXIV/2021 Rady Miasta Lublin </w:t>
      </w:r>
      <w:r w:rsidR="00ED43F5" w:rsidRPr="00ED43F5">
        <w:rPr>
          <w:i/>
          <w:sz w:val="28"/>
          <w:szCs w:val="28"/>
        </w:rPr>
        <w:t>z dnia 16 grudnia 2021 r</w:t>
      </w:r>
      <w:r w:rsidR="00ED43F5">
        <w:rPr>
          <w:i/>
          <w:sz w:val="28"/>
          <w:szCs w:val="28"/>
        </w:rPr>
        <w:t>. w sprawie ustalenia kryteriów wraz z liczbą punktów w postępowaniu rekrutacyjnym do publicznych przedszkoli</w:t>
      </w:r>
      <w:r w:rsidR="0053661C">
        <w:rPr>
          <w:i/>
          <w:sz w:val="28"/>
          <w:szCs w:val="28"/>
        </w:rPr>
        <w:t>, oddziałów przedszkolnych w szkołach podstawowych prowadzonych przez Miasto Lublin.</w:t>
      </w:r>
    </w:p>
    <w:p w:rsidR="00884B7E" w:rsidRDefault="00884B7E" w:rsidP="00884B7E">
      <w:pPr>
        <w:rPr>
          <w:bCs/>
          <w:iCs/>
          <w:color w:val="FF0000"/>
          <w:sz w:val="28"/>
          <w:szCs w:val="28"/>
        </w:rPr>
      </w:pPr>
    </w:p>
    <w:p w:rsidR="00884B7E" w:rsidRDefault="00884B7E" w:rsidP="00884B7E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 </w:t>
      </w:r>
      <w:r>
        <w:rPr>
          <w:b/>
          <w:bCs/>
          <w:iCs/>
          <w:sz w:val="28"/>
          <w:szCs w:val="28"/>
        </w:rPr>
        <w:tab/>
        <w:t xml:space="preserve">I.  Postanowienia wstępne. </w:t>
      </w:r>
    </w:p>
    <w:p w:rsidR="00884B7E" w:rsidRDefault="00884B7E" w:rsidP="00884B7E">
      <w:pPr>
        <w:tabs>
          <w:tab w:val="left" w:pos="2127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§ 1</w:t>
      </w:r>
    </w:p>
    <w:p w:rsidR="00884B7E" w:rsidRDefault="00884B7E" w:rsidP="00884B7E">
      <w:pPr>
        <w:tabs>
          <w:tab w:val="left" w:pos="2127"/>
        </w:tabs>
        <w:rPr>
          <w:b/>
          <w:bCs/>
          <w:iCs/>
          <w:sz w:val="28"/>
          <w:szCs w:val="28"/>
        </w:rPr>
      </w:pPr>
    </w:p>
    <w:p w:rsidR="00884B7E" w:rsidRDefault="00884B7E" w:rsidP="00884B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1. Ilekroć w regulaminie jest mowa o:</w:t>
      </w:r>
    </w:p>
    <w:p w:rsidR="00884B7E" w:rsidRDefault="00884B7E" w:rsidP="00884B7E">
      <w:pPr>
        <w:ind w:left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1) rodzicach – należy przez to rozumieć także prawnych opiekunów dziecka</w:t>
      </w:r>
      <w:r>
        <w:rPr>
          <w:bCs/>
          <w:iCs/>
          <w:sz w:val="28"/>
          <w:szCs w:val="28"/>
        </w:rPr>
        <w:br/>
        <w:t xml:space="preserve">       oraz osoby ( podmioty ) sprawujące pieczę zastępczą nad dzieckiem,</w:t>
      </w:r>
    </w:p>
    <w:p w:rsidR="00884B7E" w:rsidRDefault="00884B7E" w:rsidP="00884B7E">
      <w:pPr>
        <w:ind w:left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2) komisji rekrutacyjnej – należy przez to rozumieć komisję powołaną przez</w:t>
      </w:r>
      <w:r>
        <w:rPr>
          <w:bCs/>
          <w:iCs/>
          <w:sz w:val="28"/>
          <w:szCs w:val="28"/>
        </w:rPr>
        <w:br/>
        <w:t xml:space="preserve">       dyrektora przedszkola,</w:t>
      </w:r>
    </w:p>
    <w:p w:rsidR="00884B7E" w:rsidRDefault="00884B7E" w:rsidP="00884B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3) wielodzietności rodziny – oznacza to rodzinę wychowującą troje i więcej</w:t>
      </w:r>
      <w:r>
        <w:rPr>
          <w:bCs/>
          <w:iCs/>
          <w:sz w:val="28"/>
          <w:szCs w:val="28"/>
        </w:rPr>
        <w:br/>
        <w:t xml:space="preserve">        dzieci,</w:t>
      </w:r>
    </w:p>
    <w:p w:rsidR="00884B7E" w:rsidRDefault="00884B7E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4) samotnym wychowaniu dziecka – oznacza to wychowywanie dziecka</w:t>
      </w:r>
      <w:r>
        <w:rPr>
          <w:bCs/>
          <w:iCs/>
          <w:sz w:val="28"/>
          <w:szCs w:val="28"/>
        </w:rPr>
        <w:br/>
        <w:t xml:space="preserve">        przez pannę, kawalera, wdowę, wdowca, osobę pozostającą w separacji </w:t>
      </w:r>
      <w:r>
        <w:rPr>
          <w:bCs/>
          <w:iCs/>
          <w:sz w:val="28"/>
          <w:szCs w:val="28"/>
        </w:rPr>
        <w:br/>
        <w:t xml:space="preserve">        orzeczonej prawomocnym wyrokiem sądu, osobę rozwiedzioną, chyba, </w:t>
      </w:r>
      <w:r>
        <w:rPr>
          <w:bCs/>
          <w:iCs/>
          <w:sz w:val="28"/>
          <w:szCs w:val="28"/>
        </w:rPr>
        <w:br/>
        <w:t xml:space="preserve">        że osoba taka wychowuje wspólnie co najmniej jedno dziecko z jego</w:t>
      </w:r>
      <w:r>
        <w:rPr>
          <w:bCs/>
          <w:iCs/>
          <w:sz w:val="28"/>
          <w:szCs w:val="28"/>
        </w:rPr>
        <w:br/>
        <w:t xml:space="preserve">        rodzicem.</w:t>
      </w:r>
    </w:p>
    <w:p w:rsidR="00884B7E" w:rsidRDefault="00884B7E" w:rsidP="00884B7E">
      <w:pPr>
        <w:tabs>
          <w:tab w:val="left" w:pos="567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>2. Zadania osób przeprowadzających rekrutację:</w:t>
      </w:r>
    </w:p>
    <w:p w:rsidR="00884B7E" w:rsidRDefault="00884B7E" w:rsidP="00884B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1)</w:t>
      </w:r>
      <w:r>
        <w:rPr>
          <w:bCs/>
          <w:iCs/>
          <w:sz w:val="28"/>
          <w:szCs w:val="28"/>
          <w:u w:val="single"/>
        </w:rPr>
        <w:t xml:space="preserve"> Dyrektor:</w:t>
      </w:r>
    </w:p>
    <w:p w:rsidR="00884B7E" w:rsidRDefault="00884B7E" w:rsidP="00884B7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a)  powołuje komisję rekrutacyjną i wyznacza jej przewodniczącego,</w:t>
      </w:r>
    </w:p>
    <w:p w:rsidR="00884B7E" w:rsidRDefault="00884B7E" w:rsidP="00884B7E">
      <w:pPr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 rozpatruje odwołania</w:t>
      </w:r>
      <w:r w:rsidR="00995C5B">
        <w:rPr>
          <w:iCs/>
          <w:sz w:val="28"/>
          <w:szCs w:val="28"/>
        </w:rPr>
        <w:t xml:space="preserve"> od rozstrzygnięcia </w:t>
      </w:r>
      <w:r>
        <w:rPr>
          <w:iCs/>
          <w:sz w:val="28"/>
          <w:szCs w:val="28"/>
        </w:rPr>
        <w:t>komisji rekrutacyjnej</w:t>
      </w:r>
      <w:r w:rsidR="00995C5B">
        <w:rPr>
          <w:iCs/>
          <w:sz w:val="28"/>
          <w:szCs w:val="28"/>
        </w:rPr>
        <w:t xml:space="preserve"> w terminie 3 dni od dnia otrzymania odwołania</w:t>
      </w:r>
      <w:r>
        <w:rPr>
          <w:iCs/>
          <w:sz w:val="28"/>
          <w:szCs w:val="28"/>
        </w:rPr>
        <w:t>,</w:t>
      </w:r>
    </w:p>
    <w:p w:rsidR="00884B7E" w:rsidRDefault="00884B7E" w:rsidP="00884B7E">
      <w:pPr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 przeprowadza postępowanie uzupełniające na wolne miejsca,</w:t>
      </w:r>
    </w:p>
    <w:p w:rsidR="00884B7E" w:rsidRDefault="00884B7E" w:rsidP="00884B7E">
      <w:pPr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 przekazuje do organu prowadzącego informacje dotyczące dzieci nieprzyjętych.</w:t>
      </w:r>
    </w:p>
    <w:p w:rsidR="00884B7E" w:rsidRDefault="00884B7E" w:rsidP="00884B7E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2) </w:t>
      </w:r>
      <w:r>
        <w:rPr>
          <w:bCs/>
          <w:iCs/>
          <w:sz w:val="28"/>
          <w:szCs w:val="28"/>
          <w:u w:val="single"/>
        </w:rPr>
        <w:t>Komisja Rekrutacyjna</w:t>
      </w:r>
      <w:r>
        <w:rPr>
          <w:bCs/>
          <w:iCs/>
          <w:sz w:val="28"/>
          <w:szCs w:val="28"/>
        </w:rPr>
        <w:t>:</w:t>
      </w:r>
    </w:p>
    <w:p w:rsidR="00884B7E" w:rsidRDefault="00884B7E" w:rsidP="00884B7E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przeprowadza postępowanie rekrutacyjne w tym: </w:t>
      </w:r>
    </w:p>
    <w:p w:rsidR="00884B7E" w:rsidRDefault="007C0B29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</w:t>
      </w:r>
      <w:r w:rsidR="00884B7E">
        <w:rPr>
          <w:bCs/>
          <w:iCs/>
          <w:sz w:val="28"/>
          <w:szCs w:val="28"/>
        </w:rPr>
        <w:t>- ustala wyniki postępowania rekrutacyjnego i poda</w:t>
      </w:r>
      <w:r w:rsidR="00386A9A">
        <w:rPr>
          <w:bCs/>
          <w:iCs/>
          <w:sz w:val="28"/>
          <w:szCs w:val="28"/>
        </w:rPr>
        <w:t>je do publicznej</w:t>
      </w:r>
      <w:r w:rsidR="00386A9A">
        <w:rPr>
          <w:bCs/>
          <w:iCs/>
          <w:sz w:val="28"/>
          <w:szCs w:val="28"/>
        </w:rPr>
        <w:br/>
        <w:t xml:space="preserve">           </w:t>
      </w:r>
      <w:r w:rsidR="00884B7E">
        <w:rPr>
          <w:bCs/>
          <w:iCs/>
          <w:sz w:val="28"/>
          <w:szCs w:val="28"/>
        </w:rPr>
        <w:t>wiadomości listy kandydatów za</w:t>
      </w:r>
      <w:r w:rsidR="00386A9A">
        <w:rPr>
          <w:bCs/>
          <w:iCs/>
          <w:sz w:val="28"/>
          <w:szCs w:val="28"/>
        </w:rPr>
        <w:t xml:space="preserve">kwalifikowanych </w:t>
      </w:r>
      <w:r w:rsidR="00386A9A">
        <w:rPr>
          <w:bCs/>
          <w:iCs/>
          <w:sz w:val="28"/>
          <w:szCs w:val="28"/>
        </w:rPr>
        <w:br/>
        <w:t xml:space="preserve">            </w:t>
      </w:r>
      <w:r w:rsidR="00884B7E">
        <w:rPr>
          <w:bCs/>
          <w:iCs/>
          <w:sz w:val="28"/>
          <w:szCs w:val="28"/>
        </w:rPr>
        <w:t>i  niezakwalifikowanych  w porządku alfabetycznym</w:t>
      </w:r>
      <w:r w:rsidR="00386A9A">
        <w:rPr>
          <w:bCs/>
          <w:iCs/>
          <w:sz w:val="28"/>
          <w:szCs w:val="28"/>
        </w:rPr>
        <w:t xml:space="preserve"> oraz  najniższą</w:t>
      </w:r>
      <w:r w:rsidR="00386A9A">
        <w:rPr>
          <w:bCs/>
          <w:iCs/>
          <w:sz w:val="28"/>
          <w:szCs w:val="28"/>
        </w:rPr>
        <w:br/>
        <w:t xml:space="preserve">            </w:t>
      </w:r>
      <w:r w:rsidR="00884B7E">
        <w:rPr>
          <w:bCs/>
          <w:iCs/>
          <w:sz w:val="28"/>
          <w:szCs w:val="28"/>
        </w:rPr>
        <w:t>liczbę punktów, która uprawnia do przyjęcia,</w:t>
      </w:r>
    </w:p>
    <w:p w:rsidR="00884B7E" w:rsidRDefault="00386A9A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884B7E">
        <w:rPr>
          <w:bCs/>
          <w:iCs/>
          <w:sz w:val="28"/>
          <w:szCs w:val="28"/>
        </w:rPr>
        <w:t>- podaje do publicznej wiadomości listy kandydatów przyjętych</w:t>
      </w:r>
    </w:p>
    <w:p w:rsidR="00884B7E" w:rsidRDefault="00995C5B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884B7E">
        <w:rPr>
          <w:bCs/>
          <w:iCs/>
          <w:sz w:val="28"/>
          <w:szCs w:val="28"/>
        </w:rPr>
        <w:t>i nieprzyjętych w porządku alfabetycznym po potw</w:t>
      </w:r>
      <w:r>
        <w:rPr>
          <w:bCs/>
          <w:iCs/>
          <w:sz w:val="28"/>
          <w:szCs w:val="28"/>
        </w:rPr>
        <w:t xml:space="preserve">ierdzeniu przez </w:t>
      </w:r>
      <w:r>
        <w:rPr>
          <w:bCs/>
          <w:iCs/>
          <w:sz w:val="28"/>
          <w:szCs w:val="28"/>
        </w:rPr>
        <w:br/>
        <w:t xml:space="preserve">            </w:t>
      </w:r>
      <w:r w:rsidR="00884B7E">
        <w:rPr>
          <w:bCs/>
          <w:iCs/>
          <w:sz w:val="28"/>
          <w:szCs w:val="28"/>
        </w:rPr>
        <w:t>rodzica kandydata osobiście woli przyjęcia oraz informacje o liczbie</w:t>
      </w:r>
      <w:r>
        <w:rPr>
          <w:bCs/>
          <w:iCs/>
          <w:sz w:val="28"/>
          <w:szCs w:val="28"/>
        </w:rPr>
        <w:br/>
        <w:t xml:space="preserve">            </w:t>
      </w:r>
      <w:r w:rsidR="00884B7E">
        <w:rPr>
          <w:bCs/>
          <w:iCs/>
          <w:sz w:val="28"/>
          <w:szCs w:val="28"/>
        </w:rPr>
        <w:t xml:space="preserve">wolnych miejsc, </w:t>
      </w:r>
    </w:p>
    <w:p w:rsidR="00884B7E" w:rsidRDefault="00884B7E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sporządza uzasadnienia odmowy przyjęcia kandydata  w terminie 3 dni</w:t>
      </w:r>
      <w:r w:rsidR="00995C5B">
        <w:rPr>
          <w:bCs/>
          <w:iCs/>
          <w:sz w:val="28"/>
          <w:szCs w:val="28"/>
        </w:rPr>
        <w:br/>
        <w:t xml:space="preserve">            </w:t>
      </w:r>
      <w:r>
        <w:rPr>
          <w:bCs/>
          <w:iCs/>
          <w:sz w:val="28"/>
          <w:szCs w:val="28"/>
        </w:rPr>
        <w:t>od dnia podania do publicznej wiadomości listy kandydatów</w:t>
      </w:r>
      <w:r w:rsidR="00995C5B">
        <w:rPr>
          <w:bCs/>
          <w:iCs/>
          <w:sz w:val="28"/>
          <w:szCs w:val="28"/>
        </w:rPr>
        <w:br/>
        <w:t xml:space="preserve">            </w:t>
      </w:r>
      <w:r>
        <w:rPr>
          <w:bCs/>
          <w:iCs/>
          <w:sz w:val="28"/>
          <w:szCs w:val="28"/>
        </w:rPr>
        <w:t>przyjętych i nieprzyjętych rodzicowi, który wystąpił z wnioskiem o</w:t>
      </w:r>
      <w:r>
        <w:rPr>
          <w:bCs/>
          <w:iCs/>
          <w:sz w:val="28"/>
          <w:szCs w:val="28"/>
        </w:rPr>
        <w:br/>
        <w:t xml:space="preserve">            sporządzenie takiego uzasadnienia</w:t>
      </w:r>
      <w:r w:rsidR="00995C5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br/>
        <w:t xml:space="preserve">          - przewodniczący komisji rekrutacyjnej może żądać dokumentów  </w:t>
      </w:r>
      <w:r>
        <w:rPr>
          <w:bCs/>
          <w:iCs/>
          <w:sz w:val="28"/>
          <w:szCs w:val="28"/>
        </w:rPr>
        <w:br/>
        <w:t xml:space="preserve">             potwierdzających okoliczności zawarte w oświadczeniach rodziców,</w:t>
      </w:r>
    </w:p>
    <w:p w:rsidR="00884B7E" w:rsidRDefault="00386A9A" w:rsidP="00884B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884B7E">
        <w:rPr>
          <w:bCs/>
          <w:iCs/>
          <w:sz w:val="28"/>
          <w:szCs w:val="28"/>
        </w:rPr>
        <w:t xml:space="preserve"> - </w:t>
      </w:r>
      <w:r w:rsidR="00884B7E">
        <w:rPr>
          <w:sz w:val="28"/>
          <w:szCs w:val="28"/>
        </w:rPr>
        <w:t>w przypadku liczby kandydatów większej niż liczba miejsc w placówce</w:t>
      </w:r>
      <w:r w:rsidR="00884B7E">
        <w:rPr>
          <w:sz w:val="28"/>
          <w:szCs w:val="28"/>
        </w:rPr>
        <w:br/>
        <w:t xml:space="preserve">              i uzyskania przez kandydatów równorzędnej liczby punktów, Komisja </w:t>
      </w:r>
      <w:r w:rsidR="00884B7E">
        <w:rPr>
          <w:sz w:val="28"/>
          <w:szCs w:val="28"/>
        </w:rPr>
        <w:br/>
        <w:t xml:space="preserve">             Rekrutacyjna dokonuje wyboru kandydata według wieku </w:t>
      </w:r>
      <w:r w:rsidR="00884B7E">
        <w:rPr>
          <w:sz w:val="28"/>
          <w:szCs w:val="28"/>
        </w:rPr>
        <w:br/>
        <w:t xml:space="preserve">             od najstarszego.</w:t>
      </w:r>
    </w:p>
    <w:p w:rsidR="00884B7E" w:rsidRDefault="00884B7E" w:rsidP="00884B7E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</w:t>
      </w:r>
    </w:p>
    <w:p w:rsidR="00884B7E" w:rsidRDefault="00884B7E" w:rsidP="00884B7E">
      <w:pPr>
        <w:ind w:left="1416" w:firstLine="708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II. Tok postępowania rekrutacyjnego.</w:t>
      </w:r>
    </w:p>
    <w:p w:rsidR="00884B7E" w:rsidRDefault="00884B7E" w:rsidP="00884B7E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§ 2</w:t>
      </w:r>
    </w:p>
    <w:p w:rsidR="00884B7E" w:rsidRDefault="00884B7E" w:rsidP="00884B7E">
      <w:pPr>
        <w:rPr>
          <w:b/>
          <w:bCs/>
          <w:iCs/>
          <w:sz w:val="28"/>
          <w:szCs w:val="28"/>
        </w:rPr>
      </w:pPr>
    </w:p>
    <w:p w:rsidR="00884B7E" w:rsidRDefault="00884B7E" w:rsidP="00884B7E">
      <w:pPr>
        <w:tabs>
          <w:tab w:val="left" w:pos="426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sz w:val="28"/>
          <w:szCs w:val="28"/>
        </w:rPr>
        <w:t xml:space="preserve">W widocznym miejscu dla wszystkich rodziców umieszcza  się informację </w:t>
      </w:r>
      <w:r>
        <w:rPr>
          <w:sz w:val="28"/>
          <w:szCs w:val="28"/>
        </w:rPr>
        <w:br/>
        <w:t xml:space="preserve">    o rozpoczęciu rekrutacji dzieci do przedszkola. Przyjmowanie wniosków </w:t>
      </w:r>
      <w:r>
        <w:rPr>
          <w:sz w:val="28"/>
          <w:szCs w:val="28"/>
        </w:rPr>
        <w:br/>
        <w:t xml:space="preserve">    o przyjęcie do przedszkola odbędzie się w terminie wyznaczonym przez</w:t>
      </w:r>
      <w:r>
        <w:rPr>
          <w:sz w:val="28"/>
          <w:szCs w:val="28"/>
        </w:rPr>
        <w:br/>
        <w:t xml:space="preserve">    organ prowadzący. Rodzice korzystający z formy elektronicznej wypełniają</w:t>
      </w:r>
      <w:r>
        <w:rPr>
          <w:sz w:val="28"/>
          <w:szCs w:val="28"/>
        </w:rPr>
        <w:br/>
        <w:t xml:space="preserve">    wniosek, podpisują podpisami kwalifikowanymi lub wydruk podpisany przez</w:t>
      </w:r>
      <w:r>
        <w:rPr>
          <w:sz w:val="28"/>
          <w:szCs w:val="28"/>
        </w:rPr>
        <w:br/>
        <w:t xml:space="preserve">    obojga rodziców wraz załącznikami składają w placówce pierwszego wyboru. </w:t>
      </w:r>
    </w:p>
    <w:p w:rsidR="00884B7E" w:rsidRDefault="00884B7E" w:rsidP="00884B7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Rodzice mogą wybrać 7 placówek ze wskazaniem przedszkola pierwszego, </w:t>
      </w:r>
      <w:r>
        <w:rPr>
          <w:sz w:val="28"/>
          <w:szCs w:val="28"/>
        </w:rPr>
        <w:br/>
        <w:t xml:space="preserve">    drugiego, trzeciego, i kolejnego wyboru. W przypadku podpisania wniosku </w:t>
      </w:r>
      <w:r>
        <w:rPr>
          <w:sz w:val="28"/>
          <w:szCs w:val="28"/>
        </w:rPr>
        <w:br/>
        <w:t xml:space="preserve">    przez jednego rodzica, należy dołączyć oświadczenie wyjaśniające powód </w:t>
      </w:r>
      <w:r>
        <w:rPr>
          <w:sz w:val="28"/>
          <w:szCs w:val="28"/>
        </w:rPr>
        <w:br/>
        <w:t xml:space="preserve">    nie podpisania wniosku przez drugiego rodzica. Wniosek ten można będzie </w:t>
      </w:r>
      <w:r>
        <w:rPr>
          <w:sz w:val="28"/>
          <w:szCs w:val="28"/>
        </w:rPr>
        <w:br/>
        <w:t xml:space="preserve">    wypełnić w terminie wyznaczonym przez organ prowadzący korzystając ze </w:t>
      </w:r>
      <w:r>
        <w:rPr>
          <w:sz w:val="28"/>
          <w:szCs w:val="28"/>
        </w:rPr>
        <w:br/>
        <w:t xml:space="preserve">    strony internetowej  </w:t>
      </w:r>
      <w:hyperlink r:id="rId5" w:history="1">
        <w:r>
          <w:rPr>
            <w:rStyle w:val="Hipercze"/>
            <w:sz w:val="28"/>
            <w:szCs w:val="28"/>
          </w:rPr>
          <w:t>https://naborp-kandydat.edu.lublin.eu/lublin/</w:t>
        </w:r>
      </w:hyperlink>
      <w:r>
        <w:rPr>
          <w:sz w:val="28"/>
          <w:szCs w:val="28"/>
        </w:rPr>
        <w:t xml:space="preserve"> .</w:t>
      </w:r>
      <w:r>
        <w:rPr>
          <w:sz w:val="28"/>
          <w:szCs w:val="28"/>
        </w:rPr>
        <w:br/>
        <w:t xml:space="preserve">    Rodzice, którzy nie korzystają z formy elektronicznej mogą pobrać wniosek </w:t>
      </w:r>
      <w:r>
        <w:rPr>
          <w:sz w:val="28"/>
          <w:szCs w:val="28"/>
        </w:rPr>
        <w:br/>
        <w:t xml:space="preserve">   z kancelarii przedszkola.</w:t>
      </w:r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 xml:space="preserve"> Do przedszkola przyjmuje się kandydatów</w:t>
      </w:r>
      <w:r w:rsidR="00995C5B">
        <w:rPr>
          <w:bCs/>
          <w:iCs/>
          <w:sz w:val="28"/>
          <w:szCs w:val="28"/>
        </w:rPr>
        <w:t xml:space="preserve"> zamieszkałych na obszarze </w:t>
      </w:r>
      <w:r w:rsidR="00995C5B">
        <w:rPr>
          <w:bCs/>
          <w:iCs/>
          <w:sz w:val="28"/>
          <w:szCs w:val="28"/>
        </w:rPr>
        <w:br/>
        <w:t xml:space="preserve">     G</w:t>
      </w:r>
      <w:r>
        <w:rPr>
          <w:bCs/>
          <w:iCs/>
          <w:sz w:val="28"/>
          <w:szCs w:val="28"/>
        </w:rPr>
        <w:t>miny</w:t>
      </w:r>
      <w:r w:rsidR="00995C5B">
        <w:rPr>
          <w:bCs/>
          <w:iCs/>
          <w:sz w:val="28"/>
          <w:szCs w:val="28"/>
        </w:rPr>
        <w:t xml:space="preserve"> Lublin</w:t>
      </w:r>
      <w:r>
        <w:rPr>
          <w:bCs/>
          <w:iCs/>
          <w:sz w:val="28"/>
          <w:szCs w:val="28"/>
        </w:rPr>
        <w:t xml:space="preserve">.      </w:t>
      </w:r>
      <w:r>
        <w:rPr>
          <w:bCs/>
          <w:iCs/>
          <w:color w:val="FF0000"/>
          <w:sz w:val="28"/>
          <w:szCs w:val="28"/>
        </w:rPr>
        <w:t xml:space="preserve">   </w:t>
      </w:r>
    </w:p>
    <w:p w:rsidR="00884B7E" w:rsidRDefault="00884B7E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Rodzice dzieci dotychczas uczęszczających do przedszkola składają na</w:t>
      </w:r>
      <w:r>
        <w:rPr>
          <w:bCs/>
          <w:iCs/>
          <w:sz w:val="28"/>
          <w:szCs w:val="28"/>
        </w:rPr>
        <w:br/>
        <w:t xml:space="preserve">      kolejny rok szkolny deklarację  o kontynuowaniu wychowania </w:t>
      </w:r>
      <w:r>
        <w:rPr>
          <w:bCs/>
          <w:iCs/>
          <w:sz w:val="28"/>
          <w:szCs w:val="28"/>
        </w:rPr>
        <w:br/>
        <w:t xml:space="preserve">      przedszkolnego w przedszkolu w terminie ustalonym przez organ</w:t>
      </w:r>
      <w:r>
        <w:rPr>
          <w:bCs/>
          <w:iCs/>
          <w:sz w:val="28"/>
          <w:szCs w:val="28"/>
        </w:rPr>
        <w:br/>
        <w:t xml:space="preserve">      prowadzący. </w:t>
      </w:r>
    </w:p>
    <w:p w:rsidR="00884B7E" w:rsidRDefault="00884B7E" w:rsidP="00884B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Do przedszkola na rok szkol</w:t>
      </w:r>
      <w:r w:rsidR="00995C5B">
        <w:rPr>
          <w:sz w:val="28"/>
          <w:szCs w:val="28"/>
        </w:rPr>
        <w:t>ny 2023/2024</w:t>
      </w:r>
      <w:r>
        <w:rPr>
          <w:sz w:val="28"/>
          <w:szCs w:val="28"/>
        </w:rPr>
        <w:t xml:space="preserve"> przyjmowane będą dzieci </w:t>
      </w:r>
      <w:r>
        <w:rPr>
          <w:sz w:val="28"/>
          <w:szCs w:val="28"/>
        </w:rPr>
        <w:br/>
        <w:t xml:space="preserve">    3 i 4- letnie. Dzieci 5-letnie mające prawo do korzystania z wychowania</w:t>
      </w:r>
      <w:r>
        <w:rPr>
          <w:sz w:val="28"/>
          <w:szCs w:val="28"/>
        </w:rPr>
        <w:br/>
        <w:t xml:space="preserve">    przedszkolnego i 6- letnie objęte obowiązkiem rocznego przygotowania </w:t>
      </w:r>
      <w:r>
        <w:rPr>
          <w:sz w:val="28"/>
          <w:szCs w:val="28"/>
        </w:rPr>
        <w:br/>
        <w:t xml:space="preserve">    w zakresie wychowania przedszkolnego, które dotychczas nie uczęszczały </w:t>
      </w:r>
      <w:r>
        <w:rPr>
          <w:sz w:val="28"/>
          <w:szCs w:val="28"/>
        </w:rPr>
        <w:br/>
        <w:t xml:space="preserve">    do przedszkoli prowadzonych przez Miasto Lublin będą przyjmowane do </w:t>
      </w:r>
      <w:r>
        <w:rPr>
          <w:sz w:val="28"/>
          <w:szCs w:val="28"/>
        </w:rPr>
        <w:br/>
        <w:t xml:space="preserve">    oddziałów przedszkolnych w szkołach podstawowych. </w:t>
      </w:r>
      <w:r w:rsidR="00995C5B">
        <w:rPr>
          <w:sz w:val="28"/>
          <w:szCs w:val="28"/>
        </w:rPr>
        <w:t xml:space="preserve">Dzieci 5- i 6-letnie maja prawo do wzięcia udziału w rekrutacji. Wnioski dzieci 5-i 6- letnich są przyjmowane w formie papierowej i w określonym terminie wprowadzane przez komisje rekrutacyjną do systemu. </w:t>
      </w:r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    Jeżeli liczba kandydatów będzie równa liczbie miejsc jakimi dysponuje</w:t>
      </w:r>
      <w:r>
        <w:rPr>
          <w:sz w:val="28"/>
          <w:szCs w:val="28"/>
        </w:rPr>
        <w:br/>
        <w:t xml:space="preserve">    przedszkole, proces rekrutacji zakończy się na tym etapie. </w:t>
      </w:r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5. Dyrektor określa liczbę wolnych miejsc po wprowadzeniu kontynuacji na </w:t>
      </w:r>
      <w:r>
        <w:rPr>
          <w:sz w:val="28"/>
          <w:szCs w:val="28"/>
        </w:rPr>
        <w:br/>
        <w:t xml:space="preserve">    podstawie złożonych przez rodziców deklaracji.</w:t>
      </w:r>
    </w:p>
    <w:p w:rsidR="00884B7E" w:rsidRDefault="00884B7E" w:rsidP="00884B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W przypadku większej liczby kandydatów niż liczba wolnych miejsc </w:t>
      </w:r>
      <w:r>
        <w:rPr>
          <w:color w:val="000000"/>
          <w:sz w:val="28"/>
          <w:szCs w:val="28"/>
        </w:rPr>
        <w:br/>
        <w:t xml:space="preserve">    w przedszkolu, komisja rekrutacyjna:</w:t>
      </w:r>
    </w:p>
    <w:p w:rsidR="00884B7E" w:rsidRDefault="00884B7E" w:rsidP="00884B7E">
      <w:pPr>
        <w:rPr>
          <w:color w:val="000000"/>
          <w:sz w:val="28"/>
          <w:szCs w:val="28"/>
        </w:rPr>
      </w:pPr>
    </w:p>
    <w:p w:rsidR="00884B7E" w:rsidRDefault="00884B7E" w:rsidP="00884B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</w:t>
      </w:r>
      <w:r>
        <w:rPr>
          <w:color w:val="000000"/>
          <w:sz w:val="28"/>
          <w:szCs w:val="28"/>
          <w:u w:val="single"/>
        </w:rPr>
        <w:t>na pierwszym etapie postępowania rekrutacyjnego</w:t>
      </w:r>
      <w:r>
        <w:rPr>
          <w:color w:val="000000"/>
          <w:sz w:val="28"/>
          <w:szCs w:val="28"/>
        </w:rPr>
        <w:t xml:space="preserve"> bierze pod uwagę </w:t>
      </w:r>
      <w:r>
        <w:rPr>
          <w:color w:val="000000"/>
          <w:sz w:val="28"/>
          <w:szCs w:val="28"/>
        </w:rPr>
        <w:br/>
        <w:t xml:space="preserve">        następujące kryteria:</w:t>
      </w:r>
    </w:p>
    <w:p w:rsidR="00884B7E" w:rsidRDefault="00884B7E" w:rsidP="00884B7E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a) wielodzietność rodziny kandydata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        b) niepełnosprawność kandydata 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        c) niepełnosprawność jednego z rodziców kandydata  - 20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        d) niepełnosprawność obojga rodziców kandydata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        e) niepełnosprawność rodzeństwa kandydata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f)  samotne wychowywania kandydata w rodzinie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g) objęcie kandydata pieczą zastępczą – 20 </w:t>
      </w:r>
      <w:proofErr w:type="spellStart"/>
      <w:r>
        <w:rPr>
          <w:sz w:val="28"/>
          <w:szCs w:val="28"/>
        </w:rPr>
        <w:t>pkt</w:t>
      </w:r>
      <w:proofErr w:type="spellEnd"/>
    </w:p>
    <w:p w:rsidR="00884B7E" w:rsidRDefault="00884B7E" w:rsidP="00884B7E">
      <w:pPr>
        <w:tabs>
          <w:tab w:val="left" w:pos="284"/>
          <w:tab w:val="left" w:pos="426"/>
        </w:tabs>
        <w:rPr>
          <w:sz w:val="28"/>
          <w:szCs w:val="28"/>
        </w:rPr>
      </w:pPr>
    </w:p>
    <w:p w:rsidR="00884B7E" w:rsidRDefault="00884B7E" w:rsidP="00884B7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>
        <w:rPr>
          <w:sz w:val="28"/>
          <w:szCs w:val="28"/>
          <w:u w:val="single"/>
        </w:rPr>
        <w:t>w drugim etapie postępowania rekrutacyjnego</w:t>
      </w:r>
      <w:r>
        <w:rPr>
          <w:sz w:val="28"/>
          <w:szCs w:val="28"/>
        </w:rPr>
        <w:t xml:space="preserve"> brane są pod uwagę kryteria określone w Uchwale nr 1075/XXXIV/2021 Rady Miasta Lublin </w:t>
      </w:r>
      <w:r>
        <w:rPr>
          <w:sz w:val="28"/>
          <w:szCs w:val="28"/>
        </w:rPr>
        <w:br/>
        <w:t>z dnia 16 grudnia 2021 r.:</w:t>
      </w:r>
    </w:p>
    <w:p w:rsidR="00884B7E" w:rsidRDefault="00884B7E" w:rsidP="00884B7E">
      <w:pPr>
        <w:tabs>
          <w:tab w:val="left" w:pos="284"/>
        </w:tabs>
        <w:rPr>
          <w:sz w:val="28"/>
          <w:szCs w:val="28"/>
        </w:rPr>
      </w:pPr>
    </w:p>
    <w:p w:rsidR="00884B7E" w:rsidRDefault="00884B7E" w:rsidP="00884B7E">
      <w:pPr>
        <w:tabs>
          <w:tab w:val="left" w:pos="284"/>
        </w:tabs>
        <w:rPr>
          <w:rStyle w:val="markedcontent"/>
        </w:rPr>
      </w:pPr>
      <w:r>
        <w:rPr>
          <w:rStyle w:val="markedcontent"/>
          <w:sz w:val="28"/>
          <w:szCs w:val="28"/>
        </w:rPr>
        <w:t>1) pozostawanie obojga rodziców (prawnych opiekunów) lub rodzica samotnie</w:t>
      </w:r>
      <w:r>
        <w:rPr>
          <w:rStyle w:val="markedcontent"/>
          <w:sz w:val="28"/>
          <w:szCs w:val="28"/>
        </w:rPr>
        <w:br/>
        <w:t xml:space="preserve">    wychowującego dziecko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(prawnego opiekuna) w zatrudnieniu lub</w:t>
      </w:r>
      <w:r>
        <w:rPr>
          <w:rStyle w:val="markedcontent"/>
          <w:sz w:val="28"/>
          <w:szCs w:val="28"/>
        </w:rPr>
        <w:br/>
        <w:t xml:space="preserve">    prowadzenie przez nich/niego działalności gospodarczej lub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pobieranie nauki</w:t>
      </w:r>
      <w:r>
        <w:rPr>
          <w:rStyle w:val="markedcontent"/>
          <w:sz w:val="28"/>
          <w:szCs w:val="28"/>
        </w:rPr>
        <w:br/>
        <w:t xml:space="preserve">   w systemie dziennym lub prowadzenie gospodarstwa rolnego - 4 punkty;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2) oboje rodzice (prawni opiekunowie) wskazali Lublin jako miejsce </w:t>
      </w:r>
      <w:r>
        <w:rPr>
          <w:rStyle w:val="markedcontent"/>
          <w:sz w:val="28"/>
          <w:szCs w:val="28"/>
        </w:rPr>
        <w:br/>
        <w:t xml:space="preserve">    zamieszkania i złożyli roczne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zeznanie podatkowe PIT, w tym za</w:t>
      </w:r>
      <w:r>
        <w:rPr>
          <w:rStyle w:val="markedcontent"/>
          <w:sz w:val="28"/>
          <w:szCs w:val="28"/>
        </w:rPr>
        <w:br/>
        <w:t xml:space="preserve">    pośrednictwem płatnika, za rok ubiegły w Pierwszym lub Trzecim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Urzędzie</w:t>
      </w:r>
      <w:r>
        <w:rPr>
          <w:rStyle w:val="markedcontent"/>
          <w:sz w:val="28"/>
          <w:szCs w:val="28"/>
        </w:rPr>
        <w:br/>
        <w:t xml:space="preserve">    Skarbowym w Lublinie - 3 punkty;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3) jeden z rodziców (prawnych opiekunów) lub rodzic samotnie wychowujący </w:t>
      </w:r>
      <w:r>
        <w:rPr>
          <w:rStyle w:val="markedcontent"/>
          <w:sz w:val="28"/>
          <w:szCs w:val="28"/>
        </w:rPr>
        <w:br/>
        <w:t xml:space="preserve">   dziecko (prawny opiekun)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wskazał Lublin jako miejsce zamieszkania i złożył </w:t>
      </w:r>
      <w:r>
        <w:rPr>
          <w:rStyle w:val="markedcontent"/>
          <w:sz w:val="28"/>
          <w:szCs w:val="28"/>
        </w:rPr>
        <w:br/>
        <w:t xml:space="preserve">   roczne zeznanie podatkowe PIT,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w tym za pośrednictwem płatnika, za rok</w:t>
      </w:r>
      <w:r>
        <w:rPr>
          <w:rStyle w:val="markedcontent"/>
          <w:sz w:val="28"/>
          <w:szCs w:val="28"/>
        </w:rPr>
        <w:br/>
        <w:t xml:space="preserve">   ubiegły w Pierwszym lub Trzecim Urzędzie Skarbowym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w Lublinie -</w:t>
      </w:r>
      <w:r>
        <w:rPr>
          <w:rStyle w:val="markedcontent"/>
          <w:sz w:val="28"/>
          <w:szCs w:val="28"/>
        </w:rPr>
        <w:br/>
      </w:r>
      <w:r>
        <w:rPr>
          <w:rStyle w:val="markedcontent"/>
          <w:sz w:val="28"/>
          <w:szCs w:val="28"/>
        </w:rPr>
        <w:lastRenderedPageBreak/>
        <w:t xml:space="preserve">   2 punkty;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4) rodzeństwo kandydata w bieżącym roku szkolnym uczęszcza do tego samego</w:t>
      </w:r>
      <w:r>
        <w:rPr>
          <w:rStyle w:val="markedcontent"/>
          <w:sz w:val="28"/>
          <w:szCs w:val="28"/>
        </w:rPr>
        <w:br/>
        <w:t xml:space="preserve">    przedszkola/oddziału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przedszkolnego w szkole podstawowej, do którego </w:t>
      </w:r>
      <w:r>
        <w:rPr>
          <w:rStyle w:val="markedcontent"/>
          <w:sz w:val="28"/>
          <w:szCs w:val="28"/>
        </w:rPr>
        <w:br/>
        <w:t xml:space="preserve">    o przyjęcie ubiega się kandydat - 5 punktów;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5) zgłoszenie jednocześnie do tej samej placówki dwojga lub więcej dzieci - </w:t>
      </w:r>
      <w:r>
        <w:rPr>
          <w:rStyle w:val="markedcontent"/>
          <w:sz w:val="28"/>
          <w:szCs w:val="28"/>
        </w:rPr>
        <w:br/>
        <w:t xml:space="preserve">   4 punkty;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6) rodzice (prawni opiekunowie) kandydata wskazali we wniosku o przyjęcie, </w:t>
      </w:r>
      <w:r>
        <w:rPr>
          <w:rStyle w:val="markedcontent"/>
          <w:sz w:val="28"/>
          <w:szCs w:val="28"/>
        </w:rPr>
        <w:br/>
        <w:t xml:space="preserve">    w pierwszej preferencji, dane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przedszkole/oddział przedszkolny w szkole</w:t>
      </w:r>
      <w:r>
        <w:rPr>
          <w:rStyle w:val="markedcontent"/>
          <w:sz w:val="28"/>
          <w:szCs w:val="28"/>
        </w:rPr>
        <w:br/>
        <w:t xml:space="preserve">    podstawowej, jako najdogodniejszy - 2 punkty.</w:t>
      </w:r>
    </w:p>
    <w:p w:rsidR="00884B7E" w:rsidRDefault="00884B7E" w:rsidP="00884B7E">
      <w:pPr>
        <w:tabs>
          <w:tab w:val="left" w:pos="284"/>
        </w:tabs>
        <w:rPr>
          <w:rStyle w:val="markedcontent"/>
          <w:sz w:val="28"/>
          <w:szCs w:val="28"/>
        </w:rPr>
      </w:pPr>
    </w:p>
    <w:p w:rsidR="00884B7E" w:rsidRDefault="00884B7E" w:rsidP="00884B7E">
      <w:pPr>
        <w:tabs>
          <w:tab w:val="left" w:pos="284"/>
        </w:tabs>
        <w:rPr>
          <w:color w:val="000000"/>
        </w:rPr>
      </w:pPr>
    </w:p>
    <w:p w:rsidR="00884B7E" w:rsidRDefault="00884B7E" w:rsidP="00884B7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Powyższe kryteria rodzice potwierdzają oświadczeniem:</w:t>
      </w:r>
    </w:p>
    <w:p w:rsidR="0003540A" w:rsidRDefault="0003540A" w:rsidP="0003540A">
      <w:pPr>
        <w:suppressAutoHyphens w:val="0"/>
        <w:autoSpaceDE w:val="0"/>
        <w:autoSpaceDN w:val="0"/>
        <w:adjustRightInd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a) oświadczenie o wielodzietności rodziny kandydata, ( załącznik nr 1 )</w:t>
      </w:r>
      <w:r>
        <w:rPr>
          <w:sz w:val="28"/>
          <w:szCs w:val="28"/>
          <w:lang w:eastAsia="pl-PL"/>
        </w:rPr>
        <w:br/>
        <w:t>b) oświadczenie o samotnym wychowywaniu dziecka oraz niewychowywaniu żadnego dziecka wspólnie z jego rodzicem ( załącznik nr 2 )</w:t>
      </w:r>
    </w:p>
    <w:p w:rsidR="00884B7E" w:rsidRDefault="005A0F47" w:rsidP="00884B7E">
      <w:pPr>
        <w:tabs>
          <w:tab w:val="left" w:pos="284"/>
        </w:tabs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c</w:t>
      </w:r>
      <w:r w:rsidR="00884B7E">
        <w:rPr>
          <w:rStyle w:val="markedcontent"/>
          <w:sz w:val="28"/>
          <w:szCs w:val="28"/>
        </w:rPr>
        <w:t>) oświadczenie obojga rodziców (prawnych opiekunów) lub rodzica samotnie</w:t>
      </w:r>
      <w:r w:rsidR="00884B7E">
        <w:rPr>
          <w:rStyle w:val="markedcontent"/>
          <w:sz w:val="28"/>
          <w:szCs w:val="28"/>
        </w:rPr>
        <w:br/>
        <w:t xml:space="preserve">    wychowującego dziecko</w:t>
      </w:r>
      <w:r w:rsidR="00884B7E">
        <w:rPr>
          <w:sz w:val="28"/>
          <w:szCs w:val="28"/>
        </w:rPr>
        <w:t xml:space="preserve"> </w:t>
      </w:r>
      <w:r w:rsidR="00884B7E">
        <w:rPr>
          <w:rStyle w:val="markedcontent"/>
          <w:sz w:val="28"/>
          <w:szCs w:val="28"/>
        </w:rPr>
        <w:t xml:space="preserve">o pozostawaniu w zatrudnieniu lub prowadzeniu </w:t>
      </w:r>
      <w:r w:rsidR="00884B7E">
        <w:rPr>
          <w:rStyle w:val="markedcontent"/>
          <w:sz w:val="28"/>
          <w:szCs w:val="28"/>
        </w:rPr>
        <w:br/>
        <w:t xml:space="preserve">    działalności gospodarczej lub pobieraniu nauki</w:t>
      </w:r>
      <w:r>
        <w:rPr>
          <w:rStyle w:val="markedcontent"/>
          <w:sz w:val="28"/>
          <w:szCs w:val="28"/>
        </w:rPr>
        <w:t xml:space="preserve"> </w:t>
      </w:r>
      <w:r w:rsidR="00884B7E">
        <w:rPr>
          <w:sz w:val="28"/>
          <w:szCs w:val="28"/>
        </w:rPr>
        <w:br/>
        <w:t xml:space="preserve">  </w:t>
      </w:r>
      <w:r w:rsidR="00884B7E">
        <w:rPr>
          <w:rStyle w:val="markedcontent"/>
          <w:sz w:val="28"/>
          <w:szCs w:val="28"/>
        </w:rPr>
        <w:t>w systemie dziennym lub p</w:t>
      </w:r>
      <w:r>
        <w:rPr>
          <w:rStyle w:val="markedcontent"/>
          <w:sz w:val="28"/>
          <w:szCs w:val="28"/>
        </w:rPr>
        <w:t>rowadzeniu gospodarstwa rolnego</w:t>
      </w:r>
      <w:r w:rsidR="00884B7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( załącznik nr 3 )</w:t>
      </w:r>
      <w:r w:rsidR="00884B7E">
        <w:rPr>
          <w:sz w:val="28"/>
          <w:szCs w:val="28"/>
        </w:rPr>
        <w:br/>
      </w:r>
      <w:r w:rsidR="00884B7E">
        <w:rPr>
          <w:rStyle w:val="markedcontent"/>
          <w:sz w:val="28"/>
          <w:szCs w:val="28"/>
        </w:rPr>
        <w:t xml:space="preserve">b) oświadczenie obojga rodziców (prawnych opiekunów) o zamieszkaniu </w:t>
      </w:r>
      <w:r w:rsidR="00884B7E">
        <w:rPr>
          <w:rStyle w:val="markedcontent"/>
          <w:sz w:val="28"/>
          <w:szCs w:val="28"/>
        </w:rPr>
        <w:br/>
        <w:t xml:space="preserve">    w Lublinie i złożeniu rocznego</w:t>
      </w:r>
      <w:r w:rsidR="00884B7E">
        <w:rPr>
          <w:sz w:val="28"/>
          <w:szCs w:val="28"/>
        </w:rPr>
        <w:t xml:space="preserve"> </w:t>
      </w:r>
      <w:r w:rsidR="00884B7E">
        <w:rPr>
          <w:rStyle w:val="markedcontent"/>
          <w:sz w:val="28"/>
          <w:szCs w:val="28"/>
        </w:rPr>
        <w:t>zeznania podatkowego PIT, w tym za</w:t>
      </w:r>
      <w:r w:rsidR="00884B7E">
        <w:rPr>
          <w:rStyle w:val="markedcontent"/>
          <w:sz w:val="28"/>
          <w:szCs w:val="28"/>
        </w:rPr>
        <w:br/>
        <w:t xml:space="preserve">    pośrednictwem płatnika, za ubiegły rok w Pierwszym lub Trzecim Urzędzie</w:t>
      </w:r>
      <w:r w:rsidR="00884B7E">
        <w:rPr>
          <w:rStyle w:val="markedcontent"/>
          <w:sz w:val="28"/>
          <w:szCs w:val="28"/>
        </w:rPr>
        <w:br/>
        <w:t xml:space="preserve">    Skarbowym w Lublinie, </w:t>
      </w:r>
      <w:r>
        <w:rPr>
          <w:rStyle w:val="markedcontent"/>
          <w:sz w:val="28"/>
          <w:szCs w:val="28"/>
        </w:rPr>
        <w:t>( załącznik nr 4 )</w:t>
      </w:r>
      <w:r w:rsidR="00884B7E">
        <w:rPr>
          <w:sz w:val="28"/>
          <w:szCs w:val="28"/>
        </w:rPr>
        <w:br/>
      </w:r>
      <w:r w:rsidR="00884B7E">
        <w:rPr>
          <w:rStyle w:val="markedcontent"/>
          <w:sz w:val="28"/>
          <w:szCs w:val="28"/>
        </w:rPr>
        <w:t>c) oświadczenie rodzica (prawnego opiekuna) lub rodzica samotnie</w:t>
      </w:r>
      <w:r w:rsidR="00884B7E">
        <w:rPr>
          <w:rStyle w:val="markedcontent"/>
          <w:sz w:val="28"/>
          <w:szCs w:val="28"/>
        </w:rPr>
        <w:br/>
        <w:t xml:space="preserve">    wychowującego dziecko o zamieszkaniu w Lublinie i złożeniu rocznego</w:t>
      </w:r>
      <w:r w:rsidR="00884B7E">
        <w:rPr>
          <w:rStyle w:val="markedcontent"/>
          <w:sz w:val="28"/>
          <w:szCs w:val="28"/>
        </w:rPr>
        <w:br/>
        <w:t xml:space="preserve">    zeznania podatkowego PIT, w tym za pośrednictwem</w:t>
      </w:r>
      <w:r>
        <w:rPr>
          <w:sz w:val="28"/>
          <w:szCs w:val="28"/>
        </w:rPr>
        <w:t xml:space="preserve"> </w:t>
      </w:r>
      <w:r w:rsidR="00884B7E">
        <w:rPr>
          <w:rStyle w:val="markedcontent"/>
          <w:sz w:val="28"/>
          <w:szCs w:val="28"/>
        </w:rPr>
        <w:t xml:space="preserve">płatnika, za ubiegły rok w Pierwszym </w:t>
      </w:r>
      <w:r>
        <w:rPr>
          <w:rStyle w:val="markedcontent"/>
          <w:sz w:val="28"/>
          <w:szCs w:val="28"/>
        </w:rPr>
        <w:t xml:space="preserve">lub Trzecim Urzędzie Skarbowym </w:t>
      </w:r>
      <w:r w:rsidR="00884B7E">
        <w:rPr>
          <w:rStyle w:val="markedcontent"/>
          <w:sz w:val="28"/>
          <w:szCs w:val="28"/>
        </w:rPr>
        <w:t>w Lublinie</w:t>
      </w:r>
      <w:r>
        <w:rPr>
          <w:rStyle w:val="markedcontent"/>
          <w:rFonts w:ascii="Arial" w:hAnsi="Arial" w:cs="Arial"/>
        </w:rPr>
        <w:t xml:space="preserve"> </w:t>
      </w:r>
      <w:r w:rsidRPr="005A0F47">
        <w:rPr>
          <w:rStyle w:val="markedcontent"/>
          <w:sz w:val="28"/>
          <w:szCs w:val="28"/>
        </w:rPr>
        <w:t>( załącznik nr 5 )</w:t>
      </w:r>
    </w:p>
    <w:p w:rsidR="005A0F47" w:rsidRDefault="005A0F47" w:rsidP="00884B7E">
      <w:pPr>
        <w:tabs>
          <w:tab w:val="left" w:pos="284"/>
        </w:tabs>
        <w:rPr>
          <w:sz w:val="28"/>
          <w:szCs w:val="28"/>
        </w:rPr>
      </w:pPr>
    </w:p>
    <w:p w:rsidR="00884B7E" w:rsidRDefault="00884B7E" w:rsidP="00884B7E">
      <w:pPr>
        <w:rPr>
          <w:sz w:val="28"/>
          <w:szCs w:val="28"/>
        </w:rPr>
      </w:pPr>
      <w:r>
        <w:rPr>
          <w:sz w:val="28"/>
          <w:szCs w:val="28"/>
        </w:rPr>
        <w:t xml:space="preserve">7.  O zakwalifikowaniu kandydata do przedszkola decyduje liczba uzyskanych </w:t>
      </w:r>
      <w:r>
        <w:rPr>
          <w:sz w:val="28"/>
          <w:szCs w:val="28"/>
        </w:rPr>
        <w:br/>
        <w:t xml:space="preserve">      punktów. W przypadku jednakowej liczby punktów decyduje losowanie </w:t>
      </w:r>
      <w:r>
        <w:rPr>
          <w:sz w:val="28"/>
          <w:szCs w:val="28"/>
        </w:rPr>
        <w:br/>
        <w:t xml:space="preserve">      w formie elektronicznej. Jest to sposób na podjęcie decyzji przez komisję. </w:t>
      </w:r>
    </w:p>
    <w:p w:rsidR="00884B7E" w:rsidRDefault="00884B7E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Jeżeli po przeprowadzeniu postępowania rekrutacyjnego i postępowania </w:t>
      </w:r>
      <w:r>
        <w:rPr>
          <w:bCs/>
          <w:iCs/>
          <w:sz w:val="28"/>
          <w:szCs w:val="28"/>
        </w:rPr>
        <w:br/>
        <w:t xml:space="preserve">    uzupełniającego przedszkole posiada wolne miejsca, dyrektor przedszkola </w:t>
      </w:r>
      <w:r>
        <w:rPr>
          <w:bCs/>
          <w:iCs/>
          <w:sz w:val="28"/>
          <w:szCs w:val="28"/>
        </w:rPr>
        <w:br/>
        <w:t xml:space="preserve">     podejmuje decyzję o przyjęciu dziecka do przedszkola w ciągu roku </w:t>
      </w:r>
      <w:r>
        <w:rPr>
          <w:bCs/>
          <w:iCs/>
          <w:sz w:val="28"/>
          <w:szCs w:val="28"/>
        </w:rPr>
        <w:br/>
        <w:t xml:space="preserve">     szkolnego.</w:t>
      </w:r>
    </w:p>
    <w:p w:rsidR="00884B7E" w:rsidRDefault="00884B7E" w:rsidP="00884B7E">
      <w:pPr>
        <w:rPr>
          <w:sz w:val="28"/>
          <w:szCs w:val="28"/>
        </w:rPr>
      </w:pPr>
    </w:p>
    <w:p w:rsidR="00884B7E" w:rsidRDefault="00884B7E" w:rsidP="00884B7E">
      <w:pPr>
        <w:rPr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</w:t>
      </w:r>
      <w:r>
        <w:rPr>
          <w:b/>
          <w:bCs/>
          <w:iCs/>
          <w:sz w:val="28"/>
          <w:szCs w:val="28"/>
        </w:rPr>
        <w:t>§ 3</w:t>
      </w:r>
    </w:p>
    <w:p w:rsidR="00884B7E" w:rsidRDefault="00884B7E" w:rsidP="00884B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1. Przechowywanie dokumentacji zgromadzonej w czasie procedury </w:t>
      </w:r>
      <w:r>
        <w:rPr>
          <w:bCs/>
          <w:iCs/>
          <w:sz w:val="28"/>
          <w:szCs w:val="28"/>
        </w:rPr>
        <w:br/>
        <w:t xml:space="preserve">      rekrutacyjnej zawierającej dane osobowe kandydatów przyjętych nie może</w:t>
      </w:r>
      <w:r>
        <w:rPr>
          <w:bCs/>
          <w:iCs/>
          <w:sz w:val="28"/>
          <w:szCs w:val="28"/>
        </w:rPr>
        <w:br/>
        <w:t xml:space="preserve">      trwać dłużej niż do końca okresu, w którym dziecko korzysta z wychowania </w:t>
      </w:r>
      <w:r>
        <w:rPr>
          <w:bCs/>
          <w:iCs/>
          <w:sz w:val="28"/>
          <w:szCs w:val="28"/>
        </w:rPr>
        <w:br/>
        <w:t xml:space="preserve">      przedszkolnego zaś kandydatów  nieprzyjętych, którzy odwołali się od</w:t>
      </w:r>
      <w:r>
        <w:rPr>
          <w:bCs/>
          <w:iCs/>
          <w:sz w:val="28"/>
          <w:szCs w:val="28"/>
        </w:rPr>
        <w:br/>
        <w:t xml:space="preserve">      negatywnej decyzji przez okres trwania postępowania administracyjnego</w:t>
      </w:r>
      <w:r>
        <w:rPr>
          <w:bCs/>
          <w:iCs/>
          <w:sz w:val="28"/>
          <w:szCs w:val="28"/>
        </w:rPr>
        <w:br/>
        <w:t xml:space="preserve">      przed dyrektorem i sądem administracyjnym.  </w:t>
      </w:r>
    </w:p>
    <w:p w:rsidR="005A0F47" w:rsidRPr="00FA0D8C" w:rsidRDefault="00884B7E" w:rsidP="00884B7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                                         </w:t>
      </w:r>
    </w:p>
    <w:p w:rsidR="00884B7E" w:rsidRDefault="00884B7E" w:rsidP="00884B7E">
      <w:pPr>
        <w:rPr>
          <w:b/>
          <w:iCs/>
          <w:sz w:val="28"/>
          <w:szCs w:val="28"/>
        </w:rPr>
      </w:pPr>
    </w:p>
    <w:p w:rsidR="00884B7E" w:rsidRDefault="00884B7E" w:rsidP="00884B7E">
      <w:pPr>
        <w:ind w:left="2124" w:firstLine="708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III. Procedura odwoławcza.</w:t>
      </w:r>
    </w:p>
    <w:p w:rsidR="00884B7E" w:rsidRDefault="00884B7E" w:rsidP="00884B7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iCs/>
          <w:sz w:val="28"/>
          <w:szCs w:val="28"/>
        </w:rPr>
        <w:t>§ 4</w:t>
      </w:r>
    </w:p>
    <w:p w:rsidR="00884B7E" w:rsidRDefault="00884B7E" w:rsidP="00884B7E">
      <w:pPr>
        <w:rPr>
          <w:b/>
          <w:bCs/>
          <w:iCs/>
          <w:sz w:val="28"/>
          <w:szCs w:val="28"/>
        </w:rPr>
      </w:pPr>
    </w:p>
    <w:p w:rsidR="00884B7E" w:rsidRDefault="00884B7E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D</w:t>
      </w:r>
      <w:r>
        <w:rPr>
          <w:sz w:val="28"/>
          <w:szCs w:val="28"/>
        </w:rPr>
        <w:t xml:space="preserve">zień podania do publicznej wiadomości listy kandydatów jest określony </w:t>
      </w:r>
      <w:r>
        <w:rPr>
          <w:sz w:val="28"/>
          <w:szCs w:val="28"/>
        </w:rPr>
        <w:br/>
        <w:t>w formie adnotacji umieszczonej na tej liście, opatrzonej podpisem przewodniczącego komisji rekrutacyjnej.</w:t>
      </w:r>
    </w:p>
    <w:p w:rsidR="00884B7E" w:rsidRDefault="005A0F47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terminie 3</w:t>
      </w:r>
      <w:r w:rsidR="00884B7E">
        <w:rPr>
          <w:sz w:val="28"/>
          <w:szCs w:val="28"/>
        </w:rPr>
        <w:t xml:space="preserve"> dni od dnia podania do publicznej wiadomości listy kandydatów przyjętych i nieprzyjętych rodzic może wystąpić do komisji rekrutacyjnej z wnioskiem o sporządzenie uzasadnienia odmowy przyjęcia dziecka do przedszkola.</w:t>
      </w:r>
    </w:p>
    <w:p w:rsidR="00884B7E" w:rsidRDefault="00884B7E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Uzasadn</w:t>
      </w:r>
      <w:r w:rsidR="005A0F47">
        <w:rPr>
          <w:sz w:val="28"/>
          <w:szCs w:val="28"/>
        </w:rPr>
        <w:t>ienie sporządza się w terminie 3</w:t>
      </w:r>
      <w:r>
        <w:rPr>
          <w:sz w:val="28"/>
          <w:szCs w:val="28"/>
        </w:rPr>
        <w:t xml:space="preserve"> dni od dnia wystąpienia przez rodzica z wnioskiem i zawiera przyczyny odmowy przyjęcia, w tym najniższą liczbę punktów, które upoważniały do przyjęcia oraz liczbę punktów, którą kandydat uzyskał w postępowaniu rekrutacyjnym.</w:t>
      </w:r>
    </w:p>
    <w:p w:rsidR="00884B7E" w:rsidRDefault="00884B7E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Rodzic kandydata może wnieść do dyrektora </w:t>
      </w:r>
      <w:r w:rsidR="005A0F47">
        <w:rPr>
          <w:sz w:val="28"/>
          <w:szCs w:val="28"/>
        </w:rPr>
        <w:t xml:space="preserve">przedszkola </w:t>
      </w:r>
      <w:r>
        <w:rPr>
          <w:sz w:val="28"/>
          <w:szCs w:val="28"/>
        </w:rPr>
        <w:t>odwołanie od rozstrzygnięcia kom</w:t>
      </w:r>
      <w:r w:rsidR="005A0F47">
        <w:rPr>
          <w:sz w:val="28"/>
          <w:szCs w:val="28"/>
        </w:rPr>
        <w:t>isji rekrutacyjnej, w terminie 3</w:t>
      </w:r>
      <w:r>
        <w:rPr>
          <w:sz w:val="28"/>
          <w:szCs w:val="28"/>
        </w:rPr>
        <w:t xml:space="preserve"> dni od dnia otrzymania uzasadnienia, które rozpatruje dyrektor </w:t>
      </w:r>
      <w:r w:rsidR="005A0F47">
        <w:rPr>
          <w:sz w:val="28"/>
          <w:szCs w:val="28"/>
        </w:rPr>
        <w:t>przedszkola także w terminie 3</w:t>
      </w:r>
      <w:r>
        <w:rPr>
          <w:sz w:val="28"/>
          <w:szCs w:val="28"/>
        </w:rPr>
        <w:t xml:space="preserve"> dni od dnia otrzymania odwołania.</w:t>
      </w:r>
    </w:p>
    <w:p w:rsidR="00884B7E" w:rsidRDefault="00884B7E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rozstrzygnięcie dyrektora przedszkola służy skarga do sądu administracyjnego.</w:t>
      </w:r>
    </w:p>
    <w:p w:rsidR="00884B7E" w:rsidRDefault="00884B7E" w:rsidP="00884B7E">
      <w:pPr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Jeżeli liczba dzieci, którym Gmina ma obowiązek zapewnić możliwość korzystania z wychowania przedszkolnego, zamieszkałych na terenie Gminy Miasta Lublin, zgłoszonych podczas rekrutacji do przedszkola przewyższa liczbę miejsc w tym przedszkolu, dyrektor informuje Prezydenta miasta Lublin o nieprzyjęciu dziecka. </w:t>
      </w:r>
    </w:p>
    <w:p w:rsidR="00884B7E" w:rsidRDefault="00884B7E" w:rsidP="00884B7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rPr>
          <w:iCs/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iCs/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iCs/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iCs/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sz w:val="28"/>
          <w:szCs w:val="28"/>
        </w:rPr>
      </w:pPr>
    </w:p>
    <w:p w:rsidR="00884B7E" w:rsidRDefault="00884B7E" w:rsidP="00884B7E">
      <w:pPr>
        <w:pStyle w:val="NormalnyWeb"/>
        <w:spacing w:after="0"/>
        <w:rPr>
          <w:sz w:val="28"/>
          <w:szCs w:val="28"/>
        </w:rPr>
      </w:pPr>
    </w:p>
    <w:p w:rsidR="00884B7E" w:rsidRDefault="00884B7E" w:rsidP="00884B7E"/>
    <w:p w:rsidR="008A32A0" w:rsidRDefault="008A32A0"/>
    <w:sectPr w:rsidR="008A32A0" w:rsidSect="008A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915" w:hanging="360"/>
      </w:pPr>
      <w:rPr>
        <w:bCs/>
        <w:iCs/>
      </w:r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855" w:hanging="360"/>
      </w:pPr>
      <w:rPr>
        <w:iCs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B7E"/>
    <w:rsid w:val="0003540A"/>
    <w:rsid w:val="001D25A0"/>
    <w:rsid w:val="00325958"/>
    <w:rsid w:val="00386A9A"/>
    <w:rsid w:val="003F2813"/>
    <w:rsid w:val="0053661C"/>
    <w:rsid w:val="005A0F47"/>
    <w:rsid w:val="007C0B29"/>
    <w:rsid w:val="00884B7E"/>
    <w:rsid w:val="008A32A0"/>
    <w:rsid w:val="00995C5B"/>
    <w:rsid w:val="00A0021F"/>
    <w:rsid w:val="00ED43F5"/>
    <w:rsid w:val="00F03040"/>
    <w:rsid w:val="00FA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B7E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884B7E"/>
    <w:pPr>
      <w:spacing w:before="280" w:after="119"/>
    </w:pPr>
  </w:style>
  <w:style w:type="character" w:customStyle="1" w:styleId="markedcontent">
    <w:name w:val="markedcontent"/>
    <w:basedOn w:val="Domylnaczcionkaakapitu"/>
    <w:rsid w:val="0088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edu.lublin.eu/lub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ANNBARA64</dc:creator>
  <cp:keywords/>
  <dc:description/>
  <cp:lastModifiedBy>ANNBARA64</cp:lastModifiedBy>
  <cp:revision>8</cp:revision>
  <dcterms:created xsi:type="dcterms:W3CDTF">2023-02-21T13:41:00Z</dcterms:created>
  <dcterms:modified xsi:type="dcterms:W3CDTF">2023-03-23T09:06:00Z</dcterms:modified>
</cp:coreProperties>
</file>