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F1" w:rsidRDefault="00631AA4" w:rsidP="00772DF1">
      <w:pPr>
        <w:jc w:val="right"/>
        <w:rPr>
          <w:rFonts w:ascii="Cambria" w:hAnsi="Cambria"/>
          <w:lang w:bidi="en-US"/>
        </w:rPr>
      </w:pPr>
      <w:r>
        <w:rPr>
          <w:rFonts w:ascii="Cambria" w:hAnsi="Cambria"/>
          <w:lang w:bidi="en-US"/>
        </w:rPr>
        <w:t xml:space="preserve">Lublin, dnia </w:t>
      </w:r>
      <w:r w:rsidR="00BC0FAD">
        <w:rPr>
          <w:rFonts w:ascii="Cambria" w:hAnsi="Cambria"/>
          <w:lang w:bidi="en-US"/>
        </w:rPr>
        <w:t>06</w:t>
      </w:r>
      <w:r w:rsidR="00772DF1">
        <w:rPr>
          <w:rFonts w:ascii="Cambria" w:hAnsi="Cambria"/>
          <w:lang w:bidi="en-US"/>
        </w:rPr>
        <w:t>-</w:t>
      </w:r>
      <w:r w:rsidR="00BC0FAD">
        <w:rPr>
          <w:rFonts w:ascii="Cambria" w:hAnsi="Cambria"/>
          <w:lang w:bidi="en-US"/>
        </w:rPr>
        <w:t>12</w:t>
      </w:r>
      <w:r w:rsidR="00B223F4">
        <w:rPr>
          <w:rFonts w:ascii="Cambria" w:hAnsi="Cambria"/>
          <w:lang w:bidi="en-US"/>
        </w:rPr>
        <w:t>-20</w:t>
      </w:r>
      <w:r w:rsidR="00EC2CD7">
        <w:rPr>
          <w:rFonts w:ascii="Cambria" w:hAnsi="Cambria"/>
          <w:lang w:bidi="en-US"/>
        </w:rPr>
        <w:t>2</w:t>
      </w:r>
      <w:r w:rsidR="00B744AB">
        <w:rPr>
          <w:rFonts w:ascii="Cambria" w:hAnsi="Cambria"/>
          <w:lang w:bidi="en-US"/>
        </w:rPr>
        <w:t>2</w:t>
      </w:r>
      <w:r w:rsidR="00772DF1">
        <w:rPr>
          <w:rFonts w:ascii="Cambria" w:hAnsi="Cambria"/>
          <w:lang w:bidi="en-US"/>
        </w:rPr>
        <w:t>r.</w:t>
      </w:r>
    </w:p>
    <w:p w:rsidR="00772DF1" w:rsidRDefault="00772DF1" w:rsidP="00772DF1">
      <w:pPr>
        <w:rPr>
          <w:rFonts w:ascii="Cambria" w:hAnsi="Cambria"/>
          <w:lang w:bidi="en-US"/>
        </w:rPr>
      </w:pPr>
      <w:r>
        <w:rPr>
          <w:rFonts w:ascii="Cambria" w:hAnsi="Cambria"/>
          <w:lang w:bidi="en-US"/>
        </w:rPr>
        <w:t>Nr sprawy MZŻ. 25</w:t>
      </w:r>
      <w:r w:rsidR="00BC0FAD">
        <w:rPr>
          <w:rFonts w:ascii="Cambria" w:hAnsi="Cambria"/>
          <w:lang w:bidi="en-US"/>
        </w:rPr>
        <w:t>3</w:t>
      </w:r>
      <w:r>
        <w:rPr>
          <w:rFonts w:ascii="Cambria" w:hAnsi="Cambria"/>
          <w:lang w:bidi="en-US"/>
        </w:rPr>
        <w:t>-</w:t>
      </w:r>
      <w:r w:rsidR="00BC0FAD">
        <w:rPr>
          <w:rFonts w:ascii="Cambria" w:hAnsi="Cambria"/>
          <w:lang w:bidi="en-US"/>
        </w:rPr>
        <w:t>3</w:t>
      </w:r>
      <w:r w:rsidR="00B223F4">
        <w:rPr>
          <w:rFonts w:ascii="Cambria" w:hAnsi="Cambria"/>
          <w:lang w:bidi="en-US"/>
        </w:rPr>
        <w:t>/</w:t>
      </w:r>
      <w:r w:rsidR="00EC2CD7">
        <w:rPr>
          <w:rFonts w:ascii="Cambria" w:hAnsi="Cambria"/>
          <w:lang w:bidi="en-US"/>
        </w:rPr>
        <w:t>2</w:t>
      </w:r>
      <w:r w:rsidR="00B744AB">
        <w:rPr>
          <w:rFonts w:ascii="Cambria" w:hAnsi="Cambria"/>
          <w:lang w:bidi="en-US"/>
        </w:rPr>
        <w:t>2</w:t>
      </w:r>
    </w:p>
    <w:p w:rsidR="00520D59" w:rsidRDefault="00520D59" w:rsidP="001071F6">
      <w:pPr>
        <w:jc w:val="center"/>
        <w:rPr>
          <w:b/>
        </w:rPr>
      </w:pPr>
    </w:p>
    <w:p w:rsidR="00520D59" w:rsidRDefault="00520D59" w:rsidP="001071F6">
      <w:pPr>
        <w:jc w:val="center"/>
        <w:rPr>
          <w:b/>
        </w:rPr>
      </w:pPr>
    </w:p>
    <w:p w:rsidR="001071F6" w:rsidRPr="00BC0FAD" w:rsidRDefault="001071F6" w:rsidP="001071F6">
      <w:pPr>
        <w:jc w:val="center"/>
        <w:rPr>
          <w:rFonts w:ascii="Times New Roman" w:hAnsi="Times New Roman"/>
          <w:b/>
          <w:sz w:val="24"/>
          <w:szCs w:val="24"/>
        </w:rPr>
      </w:pPr>
      <w:r w:rsidRPr="00BC0FAD">
        <w:rPr>
          <w:rFonts w:ascii="Times New Roman" w:hAnsi="Times New Roman"/>
          <w:b/>
          <w:sz w:val="24"/>
          <w:szCs w:val="24"/>
        </w:rPr>
        <w:t>ZAWIADOMIENIE O UNIEWAŻNIENIU POSTĘPOWANIA O UDZIELENIE ZAMÓWIENIA PUBLICZNEGO</w:t>
      </w:r>
      <w:r w:rsidR="0093196F">
        <w:rPr>
          <w:rFonts w:ascii="Times New Roman" w:hAnsi="Times New Roman"/>
          <w:b/>
          <w:sz w:val="24"/>
          <w:szCs w:val="24"/>
        </w:rPr>
        <w:t xml:space="preserve"> </w:t>
      </w:r>
    </w:p>
    <w:p w:rsidR="001071F6" w:rsidRPr="00BC0FAD" w:rsidRDefault="00696ECA" w:rsidP="00BC0FAD">
      <w:pPr>
        <w:jc w:val="both"/>
        <w:rPr>
          <w:rFonts w:ascii="Times New Roman" w:hAnsi="Times New Roman"/>
          <w:sz w:val="24"/>
          <w:szCs w:val="24"/>
        </w:rPr>
      </w:pPr>
      <w:r w:rsidRPr="00BC0FAD">
        <w:rPr>
          <w:rFonts w:ascii="Times New Roman" w:hAnsi="Times New Roman"/>
          <w:sz w:val="24"/>
          <w:szCs w:val="24"/>
        </w:rPr>
        <w:t xml:space="preserve">w </w:t>
      </w:r>
      <w:r w:rsidR="001071F6" w:rsidRPr="00BC0FAD">
        <w:rPr>
          <w:rFonts w:ascii="Times New Roman" w:hAnsi="Times New Roman"/>
          <w:sz w:val="24"/>
          <w:szCs w:val="24"/>
        </w:rPr>
        <w:t xml:space="preserve"> trybie </w:t>
      </w:r>
      <w:r w:rsidR="00BC0FAD" w:rsidRPr="00BC0FAD">
        <w:rPr>
          <w:rFonts w:ascii="Times New Roman" w:hAnsi="Times New Roman"/>
          <w:sz w:val="24"/>
          <w:szCs w:val="24"/>
        </w:rPr>
        <w:t>przetargu nieograniczonego o</w:t>
      </w:r>
      <w:r w:rsidR="00E76B55" w:rsidRPr="00BC0FAD">
        <w:rPr>
          <w:rFonts w:ascii="Times New Roman" w:hAnsi="Times New Roman"/>
          <w:sz w:val="24"/>
          <w:szCs w:val="24"/>
        </w:rPr>
        <w:t xml:space="preserve"> </w:t>
      </w:r>
      <w:r w:rsidR="00BC0FAD">
        <w:rPr>
          <w:rFonts w:ascii="Times New Roman" w:hAnsi="Times New Roman"/>
          <w:sz w:val="24"/>
          <w:szCs w:val="24"/>
        </w:rPr>
        <w:t>wartości szacunkowej równej lub przekraczającej kwotę 2</w:t>
      </w:r>
      <w:r w:rsidR="00A8324F">
        <w:rPr>
          <w:rFonts w:ascii="Times New Roman" w:hAnsi="Times New Roman"/>
          <w:sz w:val="24"/>
          <w:szCs w:val="24"/>
        </w:rPr>
        <w:t>1</w:t>
      </w:r>
      <w:r w:rsidR="00BC0FAD">
        <w:rPr>
          <w:rFonts w:ascii="Times New Roman" w:hAnsi="Times New Roman"/>
          <w:sz w:val="24"/>
          <w:szCs w:val="24"/>
        </w:rPr>
        <w:t>4 000,00</w:t>
      </w:r>
      <w:r w:rsidR="00A8324F">
        <w:rPr>
          <w:rFonts w:ascii="Times New Roman" w:hAnsi="Times New Roman"/>
          <w:sz w:val="24"/>
          <w:szCs w:val="24"/>
        </w:rPr>
        <w:t xml:space="preserve"> </w:t>
      </w:r>
      <w:r w:rsidR="00BC0FAD">
        <w:rPr>
          <w:rFonts w:ascii="Times New Roman" w:hAnsi="Times New Roman"/>
          <w:sz w:val="24"/>
          <w:szCs w:val="24"/>
        </w:rPr>
        <w:t xml:space="preserve">euro, na zasadach określonych w ustawie z dnia 11 września 2019roku Prawo zamówień publicznych (tj. Dz. U. z 2022r. poz. 11710 ze </w:t>
      </w:r>
      <w:proofErr w:type="spellStart"/>
      <w:r w:rsidR="00BC0FAD">
        <w:rPr>
          <w:rFonts w:ascii="Times New Roman" w:hAnsi="Times New Roman"/>
          <w:sz w:val="24"/>
          <w:szCs w:val="24"/>
        </w:rPr>
        <w:t>zm</w:t>
      </w:r>
      <w:proofErr w:type="spellEnd"/>
      <w:r w:rsidR="00BC0FAD">
        <w:rPr>
          <w:rFonts w:ascii="Times New Roman" w:hAnsi="Times New Roman"/>
          <w:sz w:val="24"/>
          <w:szCs w:val="24"/>
        </w:rPr>
        <w:t xml:space="preserve">), gdzie przedmiotem zamówienia na </w:t>
      </w:r>
      <w:r w:rsidR="0093196F">
        <w:rPr>
          <w:rFonts w:ascii="Times New Roman" w:hAnsi="Times New Roman"/>
          <w:sz w:val="24"/>
          <w:szCs w:val="24"/>
        </w:rPr>
        <w:t>„Sukcesywna</w:t>
      </w:r>
      <w:r w:rsidR="00BC0FAD" w:rsidRPr="00BC0FAD">
        <w:rPr>
          <w:rFonts w:ascii="Times New Roman" w:hAnsi="Times New Roman"/>
          <w:sz w:val="24"/>
          <w:szCs w:val="24"/>
        </w:rPr>
        <w:t xml:space="preserve"> dostaw</w:t>
      </w:r>
      <w:r w:rsidR="0093196F">
        <w:rPr>
          <w:rFonts w:ascii="Times New Roman" w:hAnsi="Times New Roman"/>
          <w:sz w:val="24"/>
          <w:szCs w:val="24"/>
        </w:rPr>
        <w:t>a</w:t>
      </w:r>
      <w:r w:rsidR="00BC0FAD" w:rsidRPr="00BC0FAD">
        <w:rPr>
          <w:rFonts w:ascii="Times New Roman" w:hAnsi="Times New Roman"/>
          <w:sz w:val="24"/>
          <w:szCs w:val="24"/>
        </w:rPr>
        <w:t xml:space="preserve"> żywności z podziałem na 9 zadań (części) tj. nabiał, mięso, artykuły spożywcze, produkty dla niemowląt, jaja kurze, mrożonki, ryby i świeże warzywa i owoce do placówek Miejskiego Zespołu Żłobków w Lublinie w okresie styczeń – czerwiec 2023r.” - nr sprawy MZŻ.253-3/22.</w:t>
      </w:r>
      <w:r w:rsidR="0093196F">
        <w:rPr>
          <w:rFonts w:ascii="Times New Roman" w:hAnsi="Times New Roman"/>
          <w:sz w:val="24"/>
          <w:szCs w:val="24"/>
        </w:rPr>
        <w:t xml:space="preserve"> – w części 7 doty</w:t>
      </w:r>
      <w:r w:rsidR="00F841D2">
        <w:rPr>
          <w:rFonts w:ascii="Times New Roman" w:hAnsi="Times New Roman"/>
          <w:sz w:val="24"/>
          <w:szCs w:val="24"/>
        </w:rPr>
        <w:t>czącej mrożonek</w:t>
      </w:r>
      <w:r w:rsidR="0093196F">
        <w:rPr>
          <w:rFonts w:ascii="Times New Roman" w:hAnsi="Times New Roman"/>
          <w:sz w:val="24"/>
          <w:szCs w:val="24"/>
        </w:rPr>
        <w:t xml:space="preserve">. </w:t>
      </w:r>
    </w:p>
    <w:p w:rsidR="00BC0FAD" w:rsidRPr="00BC0FAD" w:rsidRDefault="00BC0FAD" w:rsidP="00742EFB">
      <w:pPr>
        <w:jc w:val="both"/>
        <w:rPr>
          <w:rFonts w:ascii="Times New Roman" w:hAnsi="Times New Roman"/>
          <w:sz w:val="24"/>
          <w:szCs w:val="24"/>
        </w:rPr>
      </w:pPr>
    </w:p>
    <w:p w:rsidR="00BC0FAD" w:rsidRPr="00BC0FAD" w:rsidRDefault="00BC0FAD" w:rsidP="00BC0FA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C0FAD">
        <w:rPr>
          <w:rFonts w:ascii="Times New Roman" w:hAnsi="Times New Roman"/>
          <w:sz w:val="24"/>
          <w:szCs w:val="24"/>
        </w:rPr>
        <w:t>Na podstawie art. 255 ust. 6 ustawy Prawo zamówień publicznych  z dnia 11 września 2019r. (</w:t>
      </w:r>
      <w:proofErr w:type="spellStart"/>
      <w:r w:rsidRPr="00BC0FAD">
        <w:rPr>
          <w:rFonts w:ascii="Times New Roman" w:hAnsi="Times New Roman"/>
          <w:sz w:val="24"/>
          <w:szCs w:val="24"/>
        </w:rPr>
        <w:t>Dz.U</w:t>
      </w:r>
      <w:proofErr w:type="spellEnd"/>
      <w:r w:rsidRPr="00BC0FAD">
        <w:rPr>
          <w:rFonts w:ascii="Times New Roman" w:hAnsi="Times New Roman"/>
          <w:sz w:val="24"/>
          <w:szCs w:val="24"/>
        </w:rPr>
        <w:t xml:space="preserve"> 2022 poz. 1710 ze zm.) Zamawiający informuje, że unieważnia postępowanie</w:t>
      </w:r>
      <w:r w:rsidR="00A8324F">
        <w:rPr>
          <w:rFonts w:ascii="Times New Roman" w:hAnsi="Times New Roman"/>
          <w:sz w:val="24"/>
          <w:szCs w:val="24"/>
        </w:rPr>
        <w:t xml:space="preserve">                          </w:t>
      </w:r>
      <w:r w:rsidRPr="00BC0FAD">
        <w:rPr>
          <w:rFonts w:ascii="Times New Roman" w:hAnsi="Times New Roman"/>
          <w:sz w:val="24"/>
          <w:szCs w:val="24"/>
        </w:rPr>
        <w:t xml:space="preserve"> o udzielenie zamówienia w części 7 dotyczącej mrożonek do przetargu nieograniczonego na „Sukcesywną dostawę żywności z podziałem na 9 zadań (części) tj. nabiał, mięso, artykuły spożywcze, produkty dla niemowląt, jaja kurze, mrożonki, ryby i świeże warzywa i owoce do placówek Miejskiego Zespołu Żłobków w Lublinie w okresie styczeń – czerwiec 2023r.” - </w:t>
      </w:r>
      <w:r w:rsidR="00A8324F">
        <w:rPr>
          <w:rFonts w:ascii="Times New Roman" w:hAnsi="Times New Roman"/>
          <w:sz w:val="24"/>
          <w:szCs w:val="24"/>
        </w:rPr>
        <w:t xml:space="preserve">                 </w:t>
      </w:r>
      <w:r w:rsidRPr="00BC0FAD">
        <w:rPr>
          <w:rFonts w:ascii="Times New Roman" w:hAnsi="Times New Roman"/>
          <w:sz w:val="24"/>
          <w:szCs w:val="24"/>
        </w:rPr>
        <w:t xml:space="preserve">nr sprawy MZŻ.253-3/22, ponieważ </w:t>
      </w:r>
      <w:r w:rsidRPr="00BC0FAD">
        <w:rPr>
          <w:rStyle w:val="markedcontent"/>
          <w:rFonts w:ascii="Times New Roman" w:hAnsi="Times New Roman"/>
          <w:sz w:val="24"/>
          <w:szCs w:val="24"/>
        </w:rPr>
        <w:t>postępowanie obarczone jest niemożliwą do usunięcia wadą uniemożliwiającą zawarcie niepodlegającej unieważnieniu umowy w sprawie zamówienia</w:t>
      </w:r>
      <w:r w:rsidR="00A8324F">
        <w:rPr>
          <w:rFonts w:ascii="Times New Roman" w:hAnsi="Times New Roman"/>
          <w:sz w:val="24"/>
          <w:szCs w:val="24"/>
        </w:rPr>
        <w:t xml:space="preserve"> </w:t>
      </w:r>
      <w:r w:rsidRPr="00BC0FAD">
        <w:rPr>
          <w:rStyle w:val="markedcontent"/>
          <w:rFonts w:ascii="Times New Roman" w:hAnsi="Times New Roman"/>
          <w:sz w:val="24"/>
          <w:szCs w:val="24"/>
        </w:rPr>
        <w:t>publicznego</w:t>
      </w:r>
      <w:r w:rsidR="00A8324F">
        <w:rPr>
          <w:rStyle w:val="markedcontent"/>
          <w:rFonts w:ascii="Times New Roman" w:hAnsi="Times New Roman"/>
          <w:sz w:val="24"/>
          <w:szCs w:val="24"/>
        </w:rPr>
        <w:t xml:space="preserve"> tj. </w:t>
      </w:r>
      <w:r w:rsidR="00731852">
        <w:rPr>
          <w:rStyle w:val="markedcontent"/>
          <w:rFonts w:ascii="Times New Roman" w:hAnsi="Times New Roman"/>
          <w:sz w:val="24"/>
          <w:szCs w:val="24"/>
        </w:rPr>
        <w:t>unieważnienie jest wynikiem braku spójności dokumentów dołączonych przez Zamawiającego na BIP</w:t>
      </w:r>
      <w:r w:rsidRPr="00BC0FAD">
        <w:rPr>
          <w:rStyle w:val="markedcontent"/>
          <w:rFonts w:ascii="Times New Roman" w:hAnsi="Times New Roman"/>
          <w:sz w:val="24"/>
          <w:szCs w:val="24"/>
        </w:rPr>
        <w:t xml:space="preserve">. </w:t>
      </w:r>
    </w:p>
    <w:p w:rsidR="00791AB5" w:rsidRPr="00BC0FAD" w:rsidRDefault="00FA233A" w:rsidP="0017318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0FAD">
        <w:rPr>
          <w:rFonts w:ascii="Times New Roman" w:hAnsi="Times New Roman"/>
          <w:sz w:val="24"/>
          <w:szCs w:val="24"/>
        </w:rPr>
        <w:t xml:space="preserve"> </w:t>
      </w:r>
    </w:p>
    <w:sectPr w:rsidR="00791AB5" w:rsidRPr="00BC0FAD" w:rsidSect="00234A2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30" w:right="1417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036" w:rsidRDefault="007F7036" w:rsidP="007F4191">
      <w:pPr>
        <w:spacing w:after="0" w:line="240" w:lineRule="auto"/>
      </w:pPr>
      <w:r>
        <w:separator/>
      </w:r>
    </w:p>
  </w:endnote>
  <w:endnote w:type="continuationSeparator" w:id="0">
    <w:p w:rsidR="007F7036" w:rsidRDefault="007F7036" w:rsidP="007F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 w:rsidP="00860222">
    <w:pPr>
      <w:pStyle w:val="Stopka"/>
    </w:pPr>
  </w:p>
  <w:p w:rsidR="00860222" w:rsidRDefault="00860222">
    <w:pPr>
      <w:pStyle w:val="Stopka"/>
      <w:jc w:val="center"/>
    </w:pPr>
  </w:p>
  <w:p w:rsidR="00860222" w:rsidRDefault="006328BA">
    <w:pPr>
      <w:pStyle w:val="Stopka"/>
      <w:jc w:val="center"/>
    </w:pPr>
    <w:fldSimple w:instr=" PAGE   \* MERGEFORMAT ">
      <w:r w:rsidR="00EC2CD7">
        <w:rPr>
          <w:noProof/>
        </w:rPr>
        <w:t>2</w:t>
      </w:r>
    </w:fldSimple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860222" w:rsidRDefault="008602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1.</w:t>
    </w:r>
  </w:p>
  <w:p w:rsidR="00234A26" w:rsidRDefault="00234A26" w:rsidP="00234A26">
    <w:pPr>
      <w:pStyle w:val="Stopka"/>
      <w:jc w:val="center"/>
    </w:pPr>
  </w:p>
  <w:p w:rsidR="00234A26" w:rsidRDefault="00234A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036" w:rsidRDefault="007F7036" w:rsidP="007F4191">
      <w:pPr>
        <w:spacing w:after="0" w:line="240" w:lineRule="auto"/>
      </w:pPr>
      <w:r>
        <w:separator/>
      </w:r>
    </w:p>
  </w:footnote>
  <w:footnote w:type="continuationSeparator" w:id="0">
    <w:p w:rsidR="007F7036" w:rsidRDefault="007F7036" w:rsidP="007F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>
    <w:pPr>
      <w:pStyle w:val="Nagwek"/>
    </w:pPr>
  </w:p>
  <w:p w:rsidR="00B223F4" w:rsidRDefault="00B223F4" w:rsidP="00B223F4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/>
      </w:rPr>
      <w:t xml:space="preserve">    </w:t>
    </w:r>
    <w:r w:rsidR="00E76B55">
      <w:rPr>
        <w:noProof/>
        <w:lang w:eastAsia="pl-PL" w:bidi="ar-SA"/>
      </w:rPr>
      <w:drawing>
        <wp:inline distT="0" distB="0" distL="0" distR="0">
          <wp:extent cx="4619625" cy="466725"/>
          <wp:effectExtent l="19050" t="0" r="9525" b="0"/>
          <wp:docPr id="1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523C" w:rsidRPr="003A01AA" w:rsidRDefault="0089523C" w:rsidP="0089523C">
    <w:pPr>
      <w:pStyle w:val="Tytu"/>
      <w:rPr>
        <w:rFonts w:ascii="Times New Roman" w:hAnsi="Times New Roman"/>
        <w:sz w:val="24"/>
        <w:szCs w:val="24"/>
      </w:rPr>
    </w:pPr>
  </w:p>
  <w:p w:rsidR="00860222" w:rsidRDefault="00E76B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9523C" w:rsidP="0089523C">
    <w:pPr>
      <w:pStyle w:val="Nagwek"/>
      <w:tabs>
        <w:tab w:val="clear" w:pos="4536"/>
        <w:tab w:val="clear" w:pos="9072"/>
        <w:tab w:val="left" w:pos="2202"/>
      </w:tabs>
    </w:pPr>
    <w:r>
      <w:tab/>
    </w: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9A" w:rsidRDefault="00B0559A" w:rsidP="00B0559A">
    <w:pPr>
      <w:ind w:right="-993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                                            </w:t>
    </w:r>
    <w:r w:rsidR="00B223F4">
      <w:t xml:space="preserve"> </w:t>
    </w:r>
  </w:p>
  <w:p w:rsidR="00B0559A" w:rsidRPr="003A01AA" w:rsidRDefault="00E76B55" w:rsidP="00B0559A">
    <w:pPr>
      <w:pStyle w:val="Tytu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-829310</wp:posOffset>
          </wp:positionH>
          <wp:positionV relativeFrom="paragraph">
            <wp:posOffset>268605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6328BA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4.4pt;margin-top:42.5pt;width:333.75pt;height:38.4pt;z-index:251658752;mso-width-relative:margin;mso-height-relative:margin" strokecolor="white">
          <v:textbox style="mso-next-textbox:#_x0000_s2051">
            <w:txbxContent>
              <w:p w:rsidR="00860222" w:rsidRDefault="00860222" w:rsidP="00860222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860222" w:rsidRDefault="00860222" w:rsidP="00860222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210"/>
    <w:multiLevelType w:val="hybridMultilevel"/>
    <w:tmpl w:val="39CCB43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030F"/>
    <w:multiLevelType w:val="hybridMultilevel"/>
    <w:tmpl w:val="0E6CB410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4191"/>
    <w:rsid w:val="00010214"/>
    <w:rsid w:val="00025D33"/>
    <w:rsid w:val="00093B40"/>
    <w:rsid w:val="00096357"/>
    <w:rsid w:val="00102BBC"/>
    <w:rsid w:val="001035B7"/>
    <w:rsid w:val="001071F6"/>
    <w:rsid w:val="00140AF1"/>
    <w:rsid w:val="0015501C"/>
    <w:rsid w:val="0017318D"/>
    <w:rsid w:val="001A5FFD"/>
    <w:rsid w:val="001B4E34"/>
    <w:rsid w:val="001C0C07"/>
    <w:rsid w:val="002025CB"/>
    <w:rsid w:val="00234A26"/>
    <w:rsid w:val="002538D8"/>
    <w:rsid w:val="00291863"/>
    <w:rsid w:val="002D06EE"/>
    <w:rsid w:val="003019AA"/>
    <w:rsid w:val="00304E5F"/>
    <w:rsid w:val="00333F07"/>
    <w:rsid w:val="00335D12"/>
    <w:rsid w:val="00343F56"/>
    <w:rsid w:val="00371EB6"/>
    <w:rsid w:val="003B5DDC"/>
    <w:rsid w:val="003E7BEB"/>
    <w:rsid w:val="003F07AE"/>
    <w:rsid w:val="004146B7"/>
    <w:rsid w:val="00441975"/>
    <w:rsid w:val="00455627"/>
    <w:rsid w:val="00460051"/>
    <w:rsid w:val="004600DE"/>
    <w:rsid w:val="0051507C"/>
    <w:rsid w:val="00515E79"/>
    <w:rsid w:val="00520D59"/>
    <w:rsid w:val="00594C39"/>
    <w:rsid w:val="005B6E4E"/>
    <w:rsid w:val="005D5168"/>
    <w:rsid w:val="005E0F17"/>
    <w:rsid w:val="005F0C68"/>
    <w:rsid w:val="00625D73"/>
    <w:rsid w:val="00631AA4"/>
    <w:rsid w:val="006328BA"/>
    <w:rsid w:val="00643112"/>
    <w:rsid w:val="0065344C"/>
    <w:rsid w:val="006718F6"/>
    <w:rsid w:val="00696ECA"/>
    <w:rsid w:val="006B19F5"/>
    <w:rsid w:val="006E791A"/>
    <w:rsid w:val="00715BA8"/>
    <w:rsid w:val="00731852"/>
    <w:rsid w:val="00742EFB"/>
    <w:rsid w:val="007467F0"/>
    <w:rsid w:val="00757699"/>
    <w:rsid w:val="0077190A"/>
    <w:rsid w:val="00772DF1"/>
    <w:rsid w:val="00791AB5"/>
    <w:rsid w:val="00794279"/>
    <w:rsid w:val="007F4191"/>
    <w:rsid w:val="007F7036"/>
    <w:rsid w:val="00823070"/>
    <w:rsid w:val="00860222"/>
    <w:rsid w:val="00862EE9"/>
    <w:rsid w:val="0089523C"/>
    <w:rsid w:val="008F5176"/>
    <w:rsid w:val="0093196F"/>
    <w:rsid w:val="00933C16"/>
    <w:rsid w:val="009676F4"/>
    <w:rsid w:val="009A3A34"/>
    <w:rsid w:val="009B5622"/>
    <w:rsid w:val="00A05AEA"/>
    <w:rsid w:val="00A1125E"/>
    <w:rsid w:val="00A17C7C"/>
    <w:rsid w:val="00A52742"/>
    <w:rsid w:val="00A74F50"/>
    <w:rsid w:val="00A77603"/>
    <w:rsid w:val="00A8324F"/>
    <w:rsid w:val="00A86801"/>
    <w:rsid w:val="00AC2346"/>
    <w:rsid w:val="00AD6564"/>
    <w:rsid w:val="00B0559A"/>
    <w:rsid w:val="00B223F4"/>
    <w:rsid w:val="00B25118"/>
    <w:rsid w:val="00B744AB"/>
    <w:rsid w:val="00B87696"/>
    <w:rsid w:val="00B9200B"/>
    <w:rsid w:val="00BA324D"/>
    <w:rsid w:val="00BA4596"/>
    <w:rsid w:val="00BC0FAD"/>
    <w:rsid w:val="00BE0CEC"/>
    <w:rsid w:val="00BF5CCD"/>
    <w:rsid w:val="00C82C6D"/>
    <w:rsid w:val="00D1586D"/>
    <w:rsid w:val="00D51198"/>
    <w:rsid w:val="00D606D5"/>
    <w:rsid w:val="00D63FD2"/>
    <w:rsid w:val="00D72C1B"/>
    <w:rsid w:val="00E23488"/>
    <w:rsid w:val="00E3457F"/>
    <w:rsid w:val="00E76B55"/>
    <w:rsid w:val="00E837D6"/>
    <w:rsid w:val="00EA2FE9"/>
    <w:rsid w:val="00EC2CD7"/>
    <w:rsid w:val="00EE2820"/>
    <w:rsid w:val="00F1497C"/>
    <w:rsid w:val="00F841D2"/>
    <w:rsid w:val="00FA233A"/>
    <w:rsid w:val="00FA7C0D"/>
    <w:rsid w:val="00FD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F41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F419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F41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41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7F4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35B7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0559A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ytuZnak">
    <w:name w:val="Tytuł Znak"/>
    <w:link w:val="Tytu"/>
    <w:uiPriority w:val="10"/>
    <w:rsid w:val="00B0559A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abulatory">
    <w:name w:val="tabulatory"/>
    <w:basedOn w:val="Domylnaczcionkaakapitu"/>
    <w:rsid w:val="001071F6"/>
  </w:style>
  <w:style w:type="paragraph" w:customStyle="1" w:styleId="WW-Gwka">
    <w:name w:val="WW-Główka"/>
    <w:basedOn w:val="Normalny"/>
    <w:rsid w:val="00B223F4"/>
    <w:pPr>
      <w:tabs>
        <w:tab w:val="center" w:pos="4703"/>
        <w:tab w:val="right" w:pos="9406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BC0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2581A-0941-4B86-92DA-21666E2A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2</cp:revision>
  <cp:lastPrinted>2022-12-06T14:00:00Z</cp:lastPrinted>
  <dcterms:created xsi:type="dcterms:W3CDTF">2022-12-06T14:00:00Z</dcterms:created>
  <dcterms:modified xsi:type="dcterms:W3CDTF">2022-12-06T14:00:00Z</dcterms:modified>
</cp:coreProperties>
</file>