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E34A71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21</w:t>
      </w:r>
      <w:r w:rsidR="00772DF1">
        <w:rPr>
          <w:rFonts w:ascii="Cambria" w:hAnsi="Cambria"/>
          <w:lang w:bidi="en-US"/>
        </w:rPr>
        <w:t>-</w:t>
      </w:r>
      <w:r w:rsidR="0038514F">
        <w:rPr>
          <w:rFonts w:ascii="Cambria" w:hAnsi="Cambria"/>
          <w:lang w:bidi="en-US"/>
        </w:rPr>
        <w:t>07</w:t>
      </w:r>
      <w:r w:rsidR="00B223F4">
        <w:rPr>
          <w:rFonts w:ascii="Cambria" w:hAnsi="Cambria"/>
          <w:lang w:bidi="en-US"/>
        </w:rPr>
        <w:t>-20</w:t>
      </w:r>
      <w:r w:rsidR="0038514F">
        <w:rPr>
          <w:rFonts w:ascii="Cambria" w:hAnsi="Cambria"/>
          <w:lang w:bidi="en-US"/>
        </w:rPr>
        <w:t>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E34A71">
        <w:rPr>
          <w:rFonts w:ascii="Cambria" w:hAnsi="Cambria"/>
          <w:lang w:bidi="en-US"/>
        </w:rPr>
        <w:t>3</w:t>
      </w:r>
      <w:r w:rsidR="00B223F4">
        <w:rPr>
          <w:rFonts w:ascii="Cambria" w:hAnsi="Cambria"/>
          <w:lang w:bidi="en-US"/>
        </w:rPr>
        <w:t>/</w:t>
      </w:r>
      <w:r w:rsidR="0038514F">
        <w:rPr>
          <w:rFonts w:ascii="Cambria" w:hAnsi="Cambria"/>
          <w:lang w:bidi="en-US"/>
        </w:rPr>
        <w:t>20</w:t>
      </w:r>
    </w:p>
    <w:p w:rsidR="0038514F" w:rsidRDefault="0038514F" w:rsidP="00772DF1">
      <w:pPr>
        <w:rPr>
          <w:rFonts w:ascii="Cambria" w:hAnsi="Cambria"/>
          <w:lang w:bidi="en-US"/>
        </w:rPr>
      </w:pPr>
    </w:p>
    <w:p w:rsidR="001071F6" w:rsidRPr="00B7722F" w:rsidRDefault="001071F6" w:rsidP="001071F6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1071F6" w:rsidRDefault="001071F6" w:rsidP="001071F6">
      <w:pPr>
        <w:jc w:val="center"/>
      </w:pPr>
      <w:r>
        <w:t>w trybie przetargu nieograniczonego na realizację zadania</w:t>
      </w:r>
      <w:r w:rsidR="00E34A71">
        <w:t xml:space="preserve"> (części)</w:t>
      </w:r>
      <w:r w:rsidR="0038514F">
        <w:t xml:space="preserve"> </w:t>
      </w:r>
      <w:r w:rsidR="00E34A71">
        <w:t>4</w:t>
      </w:r>
      <w:r>
        <w:t>:</w:t>
      </w:r>
    </w:p>
    <w:p w:rsidR="0038514F" w:rsidRDefault="001071F6" w:rsidP="0038514F">
      <w:pPr>
        <w:jc w:val="center"/>
      </w:pPr>
      <w:r>
        <w:t xml:space="preserve">„Dostawa </w:t>
      </w:r>
      <w:r w:rsidR="0038514F">
        <w:t>zabawek i pomocy dydaktycznych</w:t>
      </w:r>
      <w:r>
        <w:t>, na potrzeby żłobka zlokalizowanego przy ul. Zelwerowicza 2 w Lublinie podległego Miejskiemu Zespołowi  Żłobków w Lublinie”</w:t>
      </w:r>
      <w:r w:rsidR="0038514F">
        <w:t xml:space="preserve"> nr MZŻ.253-</w:t>
      </w:r>
      <w:r w:rsidR="00E34A71">
        <w:t>3</w:t>
      </w:r>
      <w:r w:rsidR="0038514F">
        <w:t>/20</w:t>
      </w:r>
    </w:p>
    <w:p w:rsidR="001071F6" w:rsidRDefault="0038514F" w:rsidP="00CD34A8">
      <w:r>
        <w:t xml:space="preserve">Nr ogłoszenia w </w:t>
      </w:r>
      <w:r w:rsidRPr="0038514F">
        <w:t>Biuletynie</w:t>
      </w:r>
      <w:r>
        <w:t xml:space="preserve"> Zamówień Publicznych </w:t>
      </w:r>
      <w:r w:rsidRPr="0038514F">
        <w:t xml:space="preserve"> </w:t>
      </w:r>
      <w:r w:rsidR="001071F6" w:rsidRPr="0038514F">
        <w:t>–</w:t>
      </w:r>
      <w:r w:rsidR="001071F6">
        <w:t xml:space="preserve"> </w:t>
      </w:r>
      <w:r w:rsidR="00E34A71">
        <w:t>561504</w:t>
      </w:r>
      <w:r>
        <w:t>-N-2020</w:t>
      </w:r>
      <w:r w:rsidR="00B223F4">
        <w:t xml:space="preserve"> z dnia 20</w:t>
      </w:r>
      <w:r>
        <w:t>20</w:t>
      </w:r>
      <w:r w:rsidR="00B223F4">
        <w:t>r. –</w:t>
      </w:r>
      <w:r w:rsidR="00E34A71">
        <w:t>07</w:t>
      </w:r>
      <w:r w:rsidR="00B223F4">
        <w:t>-</w:t>
      </w:r>
      <w:r w:rsidR="00E34A71">
        <w:t>13</w:t>
      </w:r>
    </w:p>
    <w:p w:rsidR="0038514F" w:rsidRDefault="001071F6" w:rsidP="001071F6">
      <w:pPr>
        <w:ind w:firstLine="708"/>
        <w:jc w:val="both"/>
      </w:pPr>
      <w:r>
        <w:t xml:space="preserve">Na podstawie art. 93 ust. 1 pkt. </w:t>
      </w:r>
      <w:r w:rsidR="0038514F">
        <w:t>1</w:t>
      </w:r>
      <w:r>
        <w:t xml:space="preserve"> ustawy z dnia 29 stycznia 2004r. Prawo zamówień publicznych (tj. Dz. U. z 201</w:t>
      </w:r>
      <w:r w:rsidR="0038514F">
        <w:t>9</w:t>
      </w:r>
      <w:r>
        <w:t xml:space="preserve">r. poz. </w:t>
      </w:r>
      <w:r w:rsidR="0038514F">
        <w:t>1843</w:t>
      </w:r>
      <w:r>
        <w:t xml:space="preserve"> z</w:t>
      </w:r>
      <w:r w:rsidR="0038514F">
        <w:t>e zm.</w:t>
      </w:r>
      <w:r>
        <w:t>) Zamawiający – Miejski Zespół Żłobków                               w Lublinie unieważnia postępowanie na realizację zadania</w:t>
      </w:r>
      <w:r w:rsidR="00E34A71">
        <w:t xml:space="preserve"> 4</w:t>
      </w:r>
      <w:r>
        <w:t>:</w:t>
      </w:r>
    </w:p>
    <w:p w:rsidR="00E34A71" w:rsidRDefault="001071F6" w:rsidP="00E34A71">
      <w:pPr>
        <w:ind w:firstLine="708"/>
        <w:jc w:val="both"/>
      </w:pPr>
      <w:r>
        <w:t xml:space="preserve"> „Dostawa </w:t>
      </w:r>
      <w:r w:rsidR="0038514F">
        <w:t>zabawek i pomocy dydaktycznych</w:t>
      </w:r>
      <w:r>
        <w:t>, na potrzeby żłobka zlokalizowanego przy ul. Zelwerowicza 2 w Lublinie podległego Miejskiemu Zespołowi  Żłobków w Lublinie” nr sprawy MZŻ.253-</w:t>
      </w:r>
      <w:r w:rsidR="00E34A71">
        <w:t>3</w:t>
      </w:r>
      <w:r>
        <w:t>/</w:t>
      </w:r>
      <w:r w:rsidR="0038514F">
        <w:t>20</w:t>
      </w:r>
      <w:r>
        <w:t xml:space="preserve">, </w:t>
      </w:r>
      <w:r w:rsidR="00E34A71">
        <w:t>ponieważ cena najkorzystniejszej oferty lub oferta z najniższą ceną przewyższa kwotę, którą Zamawiający zamierza przeznaczyć na sfinansowanie zamówienia.</w:t>
      </w:r>
    </w:p>
    <w:p w:rsidR="00E34A71" w:rsidRDefault="00E34A71" w:rsidP="00E34A71">
      <w:pPr>
        <w:jc w:val="center"/>
      </w:pPr>
      <w:r>
        <w:t>UZASADNIENIE</w:t>
      </w:r>
    </w:p>
    <w:p w:rsidR="00E34A71" w:rsidRDefault="00E34A71" w:rsidP="00E34A71">
      <w:pPr>
        <w:ind w:firstLine="708"/>
        <w:jc w:val="both"/>
      </w:pPr>
      <w:r>
        <w:t xml:space="preserve">Zgodnie z treścią art. 93 ust. 1 pkt. 4 ustawy Prawo zamówień publicznych, Zamawiający unieważnia postępowanie o udzielenie zamówienia, </w:t>
      </w:r>
      <w:r>
        <w:rPr>
          <w:rStyle w:val="tabulatory"/>
        </w:rPr>
        <w:t xml:space="preserve"> ponieważ </w:t>
      </w:r>
      <w:r>
        <w:t>cena najkorzystniejszej oferty lub oferta z najniższą ceną przewyższa kwotę, którą zamawiający może w chwili obecnej przeznaczyć na sfinansowanie zamówienia.</w:t>
      </w:r>
    </w:p>
    <w:p w:rsidR="00E34A71" w:rsidRDefault="00E34A71" w:rsidP="00E34A71">
      <w:pPr>
        <w:ind w:firstLine="708"/>
        <w:jc w:val="both"/>
      </w:pPr>
      <w:r>
        <w:t xml:space="preserve">Stosownie do art. 86 ust.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sfinansowanie zamówienia część tj. dla części IV - 340,00zł brutto (słownie: trzysta czterdzieści zł 00/100)  . </w:t>
      </w:r>
    </w:p>
    <w:p w:rsidR="00E34A71" w:rsidRPr="00BE0CEC" w:rsidRDefault="00E34A71" w:rsidP="00E34A7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w oparciu o art. 93 ust. 1 pkt. 4 ustawy z dnia 29 stycznia 2004 roku (Dz. U. z 2019r. poz. 1843ze zm.) Prawo zamówień publicznych. </w:t>
      </w:r>
    </w:p>
    <w:sectPr w:rsidR="00E34A71" w:rsidRPr="00BE0CEC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7C" w:rsidRDefault="0037387C" w:rsidP="007F4191">
      <w:pPr>
        <w:spacing w:after="0" w:line="240" w:lineRule="auto"/>
      </w:pPr>
      <w:r>
        <w:separator/>
      </w:r>
    </w:p>
  </w:endnote>
  <w:endnote w:type="continuationSeparator" w:id="0">
    <w:p w:rsidR="0037387C" w:rsidRDefault="0037387C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EA74FC">
    <w:pPr>
      <w:pStyle w:val="Stopka"/>
      <w:jc w:val="center"/>
    </w:pPr>
    <w:fldSimple w:instr=" PAGE   \* MERGEFORMAT ">
      <w:r w:rsidR="00E34A71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7C" w:rsidRDefault="0037387C" w:rsidP="007F4191">
      <w:pPr>
        <w:spacing w:after="0" w:line="240" w:lineRule="auto"/>
      </w:pPr>
      <w:r>
        <w:separator/>
      </w:r>
    </w:p>
  </w:footnote>
  <w:footnote w:type="continuationSeparator" w:id="0">
    <w:p w:rsidR="0037387C" w:rsidRDefault="0037387C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9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EA74F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5D33"/>
    <w:rsid w:val="00093B40"/>
    <w:rsid w:val="00102BBC"/>
    <w:rsid w:val="001035B7"/>
    <w:rsid w:val="001071F6"/>
    <w:rsid w:val="0015501C"/>
    <w:rsid w:val="001A5FFD"/>
    <w:rsid w:val="001B4E34"/>
    <w:rsid w:val="001C0C07"/>
    <w:rsid w:val="001C212D"/>
    <w:rsid w:val="002025CB"/>
    <w:rsid w:val="00234A26"/>
    <w:rsid w:val="002538D8"/>
    <w:rsid w:val="00291863"/>
    <w:rsid w:val="002D06EE"/>
    <w:rsid w:val="00333F07"/>
    <w:rsid w:val="00371EB6"/>
    <w:rsid w:val="0037387C"/>
    <w:rsid w:val="0038514F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B6E4E"/>
    <w:rsid w:val="005E0F17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A17C7C"/>
    <w:rsid w:val="00A52742"/>
    <w:rsid w:val="00A74F50"/>
    <w:rsid w:val="00AC14D6"/>
    <w:rsid w:val="00AD6564"/>
    <w:rsid w:val="00B0559A"/>
    <w:rsid w:val="00B223F4"/>
    <w:rsid w:val="00B329D8"/>
    <w:rsid w:val="00B9200B"/>
    <w:rsid w:val="00BE0CEC"/>
    <w:rsid w:val="00BF5CCD"/>
    <w:rsid w:val="00CD34A8"/>
    <w:rsid w:val="00CF39F5"/>
    <w:rsid w:val="00D1586D"/>
    <w:rsid w:val="00D51198"/>
    <w:rsid w:val="00D63FD2"/>
    <w:rsid w:val="00D72C1B"/>
    <w:rsid w:val="00E23488"/>
    <w:rsid w:val="00E34A71"/>
    <w:rsid w:val="00E837D6"/>
    <w:rsid w:val="00EA74FC"/>
    <w:rsid w:val="00E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2020-07-21T11:06:00Z</cp:lastPrinted>
  <dcterms:created xsi:type="dcterms:W3CDTF">2020-07-21T11:06:00Z</dcterms:created>
  <dcterms:modified xsi:type="dcterms:W3CDTF">2020-07-21T11:06:00Z</dcterms:modified>
</cp:coreProperties>
</file>