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1242"/>
        <w:gridCol w:w="2229"/>
        <w:gridCol w:w="904"/>
        <w:gridCol w:w="1120"/>
        <w:gridCol w:w="1510"/>
        <w:gridCol w:w="889"/>
        <w:gridCol w:w="1286"/>
        <w:gridCol w:w="2175"/>
        <w:gridCol w:w="2303"/>
      </w:tblGrid>
      <w:tr w:rsidR="009A72F1" w:rsidTr="009A72F1">
        <w:trPr>
          <w:trHeight w:val="851"/>
        </w:trPr>
        <w:tc>
          <w:tcPr>
            <w:tcW w:w="1242" w:type="dxa"/>
            <w:vAlign w:val="center"/>
          </w:tcPr>
          <w:p w:rsidR="009A72F1" w:rsidRDefault="009A72F1" w:rsidP="009A72F1">
            <w:pPr>
              <w:tabs>
                <w:tab w:val="left" w:pos="0"/>
              </w:tabs>
              <w:ind w:right="-1242"/>
              <w:jc w:val="center"/>
            </w:pPr>
          </w:p>
        </w:tc>
        <w:tc>
          <w:tcPr>
            <w:tcW w:w="2229" w:type="dxa"/>
            <w:vAlign w:val="center"/>
          </w:tcPr>
          <w:p w:rsidR="009A72F1" w:rsidRDefault="009A72F1" w:rsidP="001F70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Nazwa </w:t>
            </w:r>
            <w:r w:rsidRPr="001627B9">
              <w:rPr>
                <w:rFonts w:ascii="Tahoma" w:hAnsi="Tahoma"/>
                <w:b/>
                <w:bCs/>
              </w:rPr>
              <w:t>przedmiotu</w:t>
            </w:r>
            <w:r>
              <w:rPr>
                <w:rFonts w:ascii="Tahoma" w:hAnsi="Tahoma"/>
                <w:b/>
                <w:bCs/>
              </w:rPr>
              <w:t xml:space="preserve"> zamówienia</w:t>
            </w:r>
          </w:p>
        </w:tc>
        <w:tc>
          <w:tcPr>
            <w:tcW w:w="904" w:type="dxa"/>
            <w:vAlign w:val="center"/>
          </w:tcPr>
          <w:p w:rsidR="009A72F1" w:rsidRDefault="009A72F1" w:rsidP="001F70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Jedn. miary</w:t>
            </w:r>
          </w:p>
        </w:tc>
        <w:tc>
          <w:tcPr>
            <w:tcW w:w="1120" w:type="dxa"/>
            <w:vAlign w:val="center"/>
          </w:tcPr>
          <w:p w:rsidR="009A72F1" w:rsidRDefault="009A72F1" w:rsidP="001F70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Ilość</w:t>
            </w:r>
          </w:p>
        </w:tc>
        <w:tc>
          <w:tcPr>
            <w:tcW w:w="1510" w:type="dxa"/>
            <w:vAlign w:val="center"/>
          </w:tcPr>
          <w:p w:rsidR="009A72F1" w:rsidRDefault="009A72F1" w:rsidP="001F70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485CD4">
              <w:rPr>
                <w:rFonts w:ascii="Tahoma" w:hAnsi="Tahoma"/>
                <w:b/>
                <w:bCs/>
                <w:sz w:val="18"/>
                <w:szCs w:val="18"/>
              </w:rPr>
              <w:t xml:space="preserve">Jednostkowa 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t>cena netto</w:t>
            </w:r>
          </w:p>
          <w:p w:rsidR="009A72F1" w:rsidRPr="00485CD4" w:rsidRDefault="009A72F1" w:rsidP="001F70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89" w:type="dxa"/>
            <w:vAlign w:val="center"/>
          </w:tcPr>
          <w:p w:rsidR="009A72F1" w:rsidRDefault="009A72F1" w:rsidP="001F70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485CD4">
              <w:rPr>
                <w:rFonts w:ascii="Tahoma" w:hAnsi="Tahoma"/>
                <w:b/>
                <w:bCs/>
                <w:sz w:val="18"/>
                <w:szCs w:val="18"/>
              </w:rPr>
              <w:t>Stawka</w:t>
            </w:r>
          </w:p>
          <w:p w:rsidR="009A72F1" w:rsidRDefault="009A72F1" w:rsidP="001F70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VAT</w:t>
            </w:r>
          </w:p>
          <w:p w:rsidR="009A72F1" w:rsidRPr="00485CD4" w:rsidRDefault="009A72F1" w:rsidP="001F70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[%]</w:t>
            </w:r>
          </w:p>
        </w:tc>
        <w:tc>
          <w:tcPr>
            <w:tcW w:w="1286" w:type="dxa"/>
            <w:vAlign w:val="center"/>
          </w:tcPr>
          <w:p w:rsidR="009A72F1" w:rsidRDefault="009A72F1" w:rsidP="001F70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Wartość całkowita netto [zł]</w:t>
            </w:r>
          </w:p>
          <w:p w:rsidR="009A72F1" w:rsidRPr="00485CD4" w:rsidRDefault="009A72F1" w:rsidP="001F70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kol. 4*kol.5</w:t>
            </w:r>
          </w:p>
        </w:tc>
        <w:tc>
          <w:tcPr>
            <w:tcW w:w="2175" w:type="dxa"/>
            <w:vAlign w:val="center"/>
          </w:tcPr>
          <w:p w:rsidR="009A72F1" w:rsidRDefault="009A72F1" w:rsidP="001F70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485CD4">
              <w:rPr>
                <w:rFonts w:ascii="Tahoma" w:hAnsi="Tahoma"/>
                <w:b/>
                <w:bCs/>
                <w:sz w:val="18"/>
                <w:szCs w:val="18"/>
              </w:rPr>
              <w:t xml:space="preserve">Jednostkowa 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t>cena brutto [zł]</w:t>
            </w:r>
          </w:p>
          <w:p w:rsidR="009A72F1" w:rsidRPr="00485CD4" w:rsidRDefault="009A72F1" w:rsidP="001F70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[(kol.5*kol.6)+kol.5]</w:t>
            </w:r>
          </w:p>
        </w:tc>
        <w:tc>
          <w:tcPr>
            <w:tcW w:w="2303" w:type="dxa"/>
            <w:vAlign w:val="center"/>
          </w:tcPr>
          <w:p w:rsidR="009A72F1" w:rsidRDefault="009A72F1" w:rsidP="001F70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Wartość całkowita brutto [zł]</w:t>
            </w:r>
          </w:p>
          <w:p w:rsidR="009A72F1" w:rsidRPr="00485CD4" w:rsidRDefault="009A72F1" w:rsidP="001F70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kol.8*kol.4</w:t>
            </w:r>
          </w:p>
        </w:tc>
      </w:tr>
      <w:tr w:rsidR="009A72F1" w:rsidTr="009A72F1">
        <w:trPr>
          <w:trHeight w:val="851"/>
        </w:trPr>
        <w:tc>
          <w:tcPr>
            <w:tcW w:w="1242" w:type="dxa"/>
            <w:vAlign w:val="center"/>
          </w:tcPr>
          <w:p w:rsidR="009A72F1" w:rsidRDefault="009A72F1" w:rsidP="009A72F1">
            <w:pPr>
              <w:tabs>
                <w:tab w:val="left" w:pos="0"/>
              </w:tabs>
              <w:ind w:left="360" w:right="-1242"/>
              <w:jc w:val="center"/>
            </w:pPr>
          </w:p>
        </w:tc>
        <w:tc>
          <w:tcPr>
            <w:tcW w:w="2229" w:type="dxa"/>
            <w:vAlign w:val="center"/>
          </w:tcPr>
          <w:p w:rsidR="009A72F1" w:rsidRPr="001627B9" w:rsidRDefault="009A72F1" w:rsidP="009A72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4" w:type="dxa"/>
            <w:vAlign w:val="center"/>
          </w:tcPr>
          <w:p w:rsidR="009A72F1" w:rsidRDefault="009A72F1" w:rsidP="009A72F1">
            <w:pPr>
              <w:jc w:val="center"/>
            </w:pPr>
            <w:r>
              <w:t>3</w:t>
            </w:r>
          </w:p>
          <w:p w:rsidR="009A72F1" w:rsidRDefault="009A72F1" w:rsidP="009A72F1">
            <w:pPr>
              <w:jc w:val="center"/>
            </w:pPr>
          </w:p>
        </w:tc>
        <w:tc>
          <w:tcPr>
            <w:tcW w:w="1120" w:type="dxa"/>
            <w:vAlign w:val="center"/>
          </w:tcPr>
          <w:p w:rsidR="009A72F1" w:rsidRDefault="009A72F1" w:rsidP="009A72F1">
            <w:pPr>
              <w:jc w:val="center"/>
            </w:pPr>
            <w:r>
              <w:t>4</w:t>
            </w:r>
          </w:p>
        </w:tc>
        <w:tc>
          <w:tcPr>
            <w:tcW w:w="1510" w:type="dxa"/>
            <w:vAlign w:val="center"/>
          </w:tcPr>
          <w:p w:rsidR="009A72F1" w:rsidRDefault="009A72F1" w:rsidP="009A72F1">
            <w:pPr>
              <w:jc w:val="center"/>
            </w:pPr>
            <w:r>
              <w:t>5</w:t>
            </w:r>
          </w:p>
        </w:tc>
        <w:tc>
          <w:tcPr>
            <w:tcW w:w="889" w:type="dxa"/>
            <w:vAlign w:val="center"/>
          </w:tcPr>
          <w:p w:rsidR="009A72F1" w:rsidRDefault="009A72F1" w:rsidP="009A72F1">
            <w:pPr>
              <w:jc w:val="center"/>
            </w:pPr>
            <w:r>
              <w:t>6</w:t>
            </w:r>
          </w:p>
        </w:tc>
        <w:tc>
          <w:tcPr>
            <w:tcW w:w="1286" w:type="dxa"/>
            <w:vAlign w:val="center"/>
          </w:tcPr>
          <w:p w:rsidR="009A72F1" w:rsidRDefault="009A72F1" w:rsidP="009A72F1">
            <w:pPr>
              <w:jc w:val="center"/>
            </w:pPr>
            <w:r>
              <w:t>7</w:t>
            </w:r>
          </w:p>
        </w:tc>
        <w:tc>
          <w:tcPr>
            <w:tcW w:w="2175" w:type="dxa"/>
            <w:vAlign w:val="center"/>
          </w:tcPr>
          <w:p w:rsidR="009A72F1" w:rsidRDefault="009A72F1" w:rsidP="009A72F1">
            <w:pPr>
              <w:jc w:val="center"/>
            </w:pPr>
            <w:r>
              <w:t>8</w:t>
            </w:r>
          </w:p>
        </w:tc>
        <w:tc>
          <w:tcPr>
            <w:tcW w:w="2303" w:type="dxa"/>
            <w:vAlign w:val="center"/>
          </w:tcPr>
          <w:p w:rsidR="009A72F1" w:rsidRDefault="009A72F1" w:rsidP="009A72F1">
            <w:pPr>
              <w:ind w:left="-215" w:firstLine="215"/>
              <w:jc w:val="center"/>
            </w:pPr>
            <w:r>
              <w:t>9</w:t>
            </w: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Parawan – teatrzyk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ind w:left="-215" w:firstLine="215"/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Toaletka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2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Kolorowe woreczki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20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Ślady stop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2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Pufy emocje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Piłeczki emocje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3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Pacynki emocje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Kostka manipulacyjna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7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Zwierzątka do przewlekania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4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Duże drewniane korale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10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Zestaw produktów spożywczych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4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Klocki ażurowe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4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Figury do nakładania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10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Geometryczne kształty z tworzywa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4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Karty zadań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2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Maxi mozaika z pastelowymi napami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2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Wiaderko pojazdów 5L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Miękki pojazd – radiowóz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2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Miękki pojazd –Jeep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2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Miękki pojazd – auto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2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Miękki pojazd – ambulans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2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Miękki pojazd – betoniarka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2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Klocki drewniane konstrukcyjne – zamek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Klocki drewniane konstrukcyjne – domy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Zestaw konstrukcyjny – technik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3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Sześcian manipulacyjny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2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Pacynki – garnek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Zestaw piłeczek do treningu dłoni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4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Klocki z obrazkami – kolorowa farma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8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Mata – żółw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Duży zestaw obiadowy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Zestaw śniadaniowy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Akcesoria kuchenne z rondelkiem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Akcesoria kuchenne z czajnikiem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Małe pojazdy budowlane i ratunkowe – zestaw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3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Puzzle – mama i dziecko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Zwierzęta  - sześciany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2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Zestaw instrumentów w walizce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Zwierzęta i lokomotywa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2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Wesoła lokomotywa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4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Zwierzęta afrykańska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2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Puzzle – poznajemy zwierzęta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Puzzle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Układanka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2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Auto – formuła 1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15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spacing w:before="100" w:beforeAutospacing="1" w:after="100" w:afterAutospacing="1"/>
              <w:jc w:val="center"/>
              <w:outlineLvl w:val="0"/>
              <w:rPr>
                <w:b/>
              </w:rPr>
            </w:pPr>
            <w:r w:rsidRPr="001627B9">
              <w:rPr>
                <w:rFonts w:eastAsia="Times New Roman" w:cs="Times New Roman"/>
                <w:b/>
                <w:bCs/>
                <w:kern w:val="36"/>
                <w:lang w:eastAsia="pl-PL"/>
              </w:rPr>
              <w:t>Dźwięki wokół  nas – karty do prezentacji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3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Rytmy i dźwięki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Pory roku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Podręcznik dla nauczycieli Żłobków i przedszkoli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2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Klocki wafle – mix 150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2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Małe auta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Kołyski dla lalek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10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Pościel dla lalek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10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Labirynt na ścianę  - kwiatek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Labirynt na ścianę – chmurka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Kolorowe drewniane klocki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6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Zestaw do herbaty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2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Klocki waflowe – gospodarstwo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4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Piłka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10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Piłka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15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Lalka miękka – chłopiec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40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Lalka miękka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44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Lalka miękka – dziewczynka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20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Lalka miękka – chłopczyk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20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Janczar na drewnianej rączce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4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Marakasy plastikowe o owalnym kształcie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4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Marakasy drewniane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2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Marakasy kolorowe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6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Pałeczka z janczarami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5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Shaker marakas z tarką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2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Tamburyna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4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Trójkąt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4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Pałeczka filcowa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2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Kastaniety z rączką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4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Drewniany bębenek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Tuba dźwiękowa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7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Deszczowy kij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4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Basen żabka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Janczary na rękę lub nogę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7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Poducha gruszka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4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Klocki duże budowlane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9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Klocki budowlane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2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Klocki figurki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2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Klocki jeżyki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7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Klocki płatki śniegu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2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Koraliki do nawlekania „Las”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5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Pajacyk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22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Ścianka manipulacyjna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2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Śruby z nakrętkami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2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Kącik kuchenny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Piłeczki z buźkami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F01D5E" w:rsidP="009A72F1">
            <w:pPr>
              <w:jc w:val="center"/>
            </w:pPr>
            <w:r>
              <w:t>5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Tunel stonoga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2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Tunel prosty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8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Chusta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5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Plac z drogą i parkingiem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Zabawne auta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45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Zabawne auta budowlane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35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Pacynki – zwierzęta domowe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2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Pojemnik plastikowy mały z przykrywą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10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Przewlekanka  „buciki”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4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Nakładanka „cyferkowe dłonie”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3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Pacynki na palec – zestaw Szewczyk Dratewka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Pacynki na palec – zestaw Czerwony kapturek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Pacynka świnka , żabka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2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Auto terenowe - toyota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2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Auto terenowe – Mitsubishi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2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Wózek głęboki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5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Klocki – Mechanik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Piankowe kolorowe klocki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2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Zestaw gimnastyczny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Lalka szmaciana - dziewczynka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3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Lalka szmacina – chłopiec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6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Drabinka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Stolik na akcesoria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Tańcząca chusta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10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Kolorowe szarfy do tańczenia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2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Szafka na instrumenty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Różowy fotelik bujaczek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Labirynt kałamarnica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Labirynt flik flak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Labirynt zakręcony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Labirynt mini miasto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Labirynt gwiazda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2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Labirynt mini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8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Labirynt łąka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2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Labirynt korale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2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Nakładanka zabawki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3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Nakładanka wieś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3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Dotykowe wodne zwierzęta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2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Nakładanka lokomotywa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4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Nakładanka lotniska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3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Nakładanka – zoo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3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Nakładanka – farma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3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Nakładanka dżungla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3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Solter z klockami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15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Garnuszek na klocki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12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Ślimak z klockami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Szczeniaczek – ucznia czek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2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Chodzik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Wózek ogrodnika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Straganik z pojemnikiem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Biała tablica magnetyczna –duża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Magnetyczne kółeczka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Taśma magnetyczna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Pudełko z misiem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Klocki – kolanka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6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Płyta CD – Piosenki smaczne i zdrowe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3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Płyty CD zestaw – Pląsy z długą brodą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3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Płyta CD – Pory roku z piosenką dziecięcą. Aranżacje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3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Wózek spacerowy trójkołowy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5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Produkty spożywcze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2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hanging="11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Koszyk na zakupy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2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Zestaw do prasowania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3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Duża naczepa do przewozu samochodów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Piłka jeżyk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5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Piramidka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10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Aktywne klocki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10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Kubeczki do układania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10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Telefonik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14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Bujak – konik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6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Samochód – betoniarka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10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Samochód straż pożarna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10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Pojazd dźwig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10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Klocki wafle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6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  <w:rPr>
                <w:b/>
              </w:rPr>
            </w:pPr>
            <w:r w:rsidRPr="001627B9">
              <w:rPr>
                <w:b/>
              </w:rPr>
              <w:t>Kolorowe drewniane klocki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6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</w:pPr>
            <w:r w:rsidRPr="001627B9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MAXI KUCHNIA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</w:pPr>
            <w:r w:rsidRPr="001627B9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KĄCIK PLASTYCZNY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</w:pPr>
            <w:r w:rsidRPr="001627B9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WARSZTAT STOLARSKI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1627B9" w:rsidTr="009A72F1">
        <w:trPr>
          <w:trHeight w:val="851"/>
        </w:trPr>
        <w:tc>
          <w:tcPr>
            <w:tcW w:w="1242" w:type="dxa"/>
            <w:vAlign w:val="center"/>
          </w:tcPr>
          <w:p w:rsidR="001627B9" w:rsidRDefault="001627B9" w:rsidP="009A72F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left="0" w:right="-1242" w:firstLine="0"/>
              <w:jc w:val="center"/>
            </w:pPr>
          </w:p>
        </w:tc>
        <w:tc>
          <w:tcPr>
            <w:tcW w:w="2229" w:type="dxa"/>
            <w:vAlign w:val="center"/>
          </w:tcPr>
          <w:p w:rsidR="001627B9" w:rsidRPr="001627B9" w:rsidRDefault="001627B9" w:rsidP="009A72F1">
            <w:pPr>
              <w:jc w:val="center"/>
            </w:pPr>
            <w:r w:rsidRPr="001627B9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BIBLIOTECZKA</w:t>
            </w:r>
          </w:p>
        </w:tc>
        <w:tc>
          <w:tcPr>
            <w:tcW w:w="904" w:type="dxa"/>
            <w:vAlign w:val="center"/>
          </w:tcPr>
          <w:p w:rsidR="001627B9" w:rsidRDefault="001627B9" w:rsidP="009A72F1">
            <w:pPr>
              <w:jc w:val="center"/>
            </w:pPr>
            <w:r w:rsidRPr="000F77C9">
              <w:t>szt.</w:t>
            </w:r>
          </w:p>
        </w:tc>
        <w:tc>
          <w:tcPr>
            <w:tcW w:w="1120" w:type="dxa"/>
            <w:vAlign w:val="center"/>
          </w:tcPr>
          <w:p w:rsidR="001627B9" w:rsidRDefault="001627B9" w:rsidP="009A72F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889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175" w:type="dxa"/>
            <w:vAlign w:val="center"/>
          </w:tcPr>
          <w:p w:rsidR="001627B9" w:rsidRDefault="001627B9" w:rsidP="009A72F1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27B9" w:rsidRDefault="001627B9" w:rsidP="009A72F1">
            <w:pPr>
              <w:jc w:val="center"/>
            </w:pPr>
          </w:p>
        </w:tc>
      </w:tr>
      <w:tr w:rsidR="00A518E1" w:rsidTr="00FD61C7">
        <w:trPr>
          <w:trHeight w:val="851"/>
        </w:trPr>
        <w:tc>
          <w:tcPr>
            <w:tcW w:w="1242" w:type="dxa"/>
            <w:vAlign w:val="center"/>
          </w:tcPr>
          <w:p w:rsidR="00A518E1" w:rsidRDefault="00A518E1" w:rsidP="00A518E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right="-1242"/>
              <w:jc w:val="center"/>
            </w:pPr>
          </w:p>
          <w:p w:rsidR="00A518E1" w:rsidRDefault="00A518E1" w:rsidP="00A518E1">
            <w:pPr>
              <w:tabs>
                <w:tab w:val="left" w:pos="0"/>
              </w:tabs>
              <w:ind w:right="-1242"/>
              <w:jc w:val="center"/>
            </w:pPr>
          </w:p>
          <w:p w:rsidR="00A518E1" w:rsidRDefault="00A518E1" w:rsidP="00A518E1">
            <w:pPr>
              <w:tabs>
                <w:tab w:val="left" w:pos="0"/>
              </w:tabs>
              <w:ind w:right="-1242"/>
              <w:jc w:val="center"/>
            </w:pPr>
          </w:p>
        </w:tc>
        <w:tc>
          <w:tcPr>
            <w:tcW w:w="2229" w:type="dxa"/>
          </w:tcPr>
          <w:p w:rsidR="00A518E1" w:rsidRDefault="00A518E1" w:rsidP="00A518E1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Krokodyl dla maluchów, </w:t>
            </w:r>
            <w:r w:rsidRPr="002B05D1">
              <w:rPr>
                <w:rStyle w:val="Pogrubienie"/>
                <w:rFonts w:ascii="Arial" w:hAnsi="Arial" w:cs="Arial"/>
                <w:b w:val="0"/>
                <w:color w:val="000000"/>
                <w:sz w:val="18"/>
                <w:szCs w:val="18"/>
                <w:shd w:val="clear" w:color="auto" w:fill="FFFFFF"/>
              </w:rPr>
              <w:t>• wym. 300 x 180 x 35 cm</w:t>
            </w:r>
          </w:p>
        </w:tc>
        <w:tc>
          <w:tcPr>
            <w:tcW w:w="904" w:type="dxa"/>
            <w:vAlign w:val="center"/>
          </w:tcPr>
          <w:p w:rsidR="00A518E1" w:rsidRDefault="00A518E1" w:rsidP="00A518E1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120" w:type="dxa"/>
            <w:vAlign w:val="center"/>
          </w:tcPr>
          <w:p w:rsidR="00A518E1" w:rsidRPr="00CE43F6" w:rsidRDefault="00A518E1" w:rsidP="00A518E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A518E1" w:rsidRDefault="00A518E1" w:rsidP="00A518E1">
            <w:pPr>
              <w:jc w:val="center"/>
            </w:pPr>
          </w:p>
        </w:tc>
        <w:tc>
          <w:tcPr>
            <w:tcW w:w="889" w:type="dxa"/>
            <w:vAlign w:val="center"/>
          </w:tcPr>
          <w:p w:rsidR="00A518E1" w:rsidRDefault="00A518E1" w:rsidP="00A518E1">
            <w:pPr>
              <w:jc w:val="center"/>
            </w:pPr>
          </w:p>
        </w:tc>
        <w:tc>
          <w:tcPr>
            <w:tcW w:w="1286" w:type="dxa"/>
            <w:vAlign w:val="center"/>
          </w:tcPr>
          <w:p w:rsidR="00A518E1" w:rsidRDefault="00A518E1" w:rsidP="00A518E1">
            <w:pPr>
              <w:jc w:val="center"/>
            </w:pPr>
          </w:p>
        </w:tc>
        <w:tc>
          <w:tcPr>
            <w:tcW w:w="2175" w:type="dxa"/>
            <w:vAlign w:val="center"/>
          </w:tcPr>
          <w:p w:rsidR="00A518E1" w:rsidRDefault="00A518E1" w:rsidP="00A518E1">
            <w:pPr>
              <w:jc w:val="center"/>
            </w:pPr>
          </w:p>
        </w:tc>
        <w:tc>
          <w:tcPr>
            <w:tcW w:w="2303" w:type="dxa"/>
            <w:vAlign w:val="center"/>
          </w:tcPr>
          <w:p w:rsidR="00A518E1" w:rsidRDefault="00A518E1" w:rsidP="00A518E1">
            <w:pPr>
              <w:jc w:val="center"/>
            </w:pPr>
          </w:p>
        </w:tc>
      </w:tr>
      <w:tr w:rsidR="00A518E1" w:rsidTr="00FD61C7">
        <w:trPr>
          <w:trHeight w:val="851"/>
        </w:trPr>
        <w:tc>
          <w:tcPr>
            <w:tcW w:w="1242" w:type="dxa"/>
            <w:vAlign w:val="center"/>
          </w:tcPr>
          <w:p w:rsidR="00A518E1" w:rsidRDefault="00A518E1" w:rsidP="00A518E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right="-1242"/>
              <w:jc w:val="center"/>
            </w:pPr>
          </w:p>
          <w:p w:rsidR="00A518E1" w:rsidRDefault="00A518E1" w:rsidP="00A518E1">
            <w:pPr>
              <w:tabs>
                <w:tab w:val="left" w:pos="0"/>
              </w:tabs>
              <w:ind w:right="-1242"/>
              <w:jc w:val="center"/>
            </w:pPr>
          </w:p>
        </w:tc>
        <w:tc>
          <w:tcPr>
            <w:tcW w:w="2229" w:type="dxa"/>
          </w:tcPr>
          <w:p w:rsidR="00A518E1" w:rsidRDefault="00A518E1" w:rsidP="00A518E1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Materac narożny serce-  kształtki rehabilitacyjne</w:t>
            </w:r>
          </w:p>
        </w:tc>
        <w:tc>
          <w:tcPr>
            <w:tcW w:w="904" w:type="dxa"/>
            <w:vAlign w:val="center"/>
          </w:tcPr>
          <w:p w:rsidR="00A518E1" w:rsidRDefault="00A518E1" w:rsidP="00A518E1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120" w:type="dxa"/>
            <w:vAlign w:val="center"/>
          </w:tcPr>
          <w:p w:rsidR="00A518E1" w:rsidRPr="00CE43F6" w:rsidRDefault="00A518E1" w:rsidP="00A518E1">
            <w:pPr>
              <w:jc w:val="center"/>
            </w:pPr>
            <w:r>
              <w:t>2</w:t>
            </w:r>
          </w:p>
        </w:tc>
        <w:tc>
          <w:tcPr>
            <w:tcW w:w="1510" w:type="dxa"/>
            <w:vAlign w:val="center"/>
          </w:tcPr>
          <w:p w:rsidR="00A518E1" w:rsidRDefault="00A518E1" w:rsidP="00A518E1">
            <w:pPr>
              <w:jc w:val="center"/>
            </w:pPr>
          </w:p>
        </w:tc>
        <w:tc>
          <w:tcPr>
            <w:tcW w:w="889" w:type="dxa"/>
            <w:vAlign w:val="center"/>
          </w:tcPr>
          <w:p w:rsidR="00A518E1" w:rsidRDefault="00A518E1" w:rsidP="00A518E1">
            <w:pPr>
              <w:jc w:val="center"/>
            </w:pPr>
          </w:p>
        </w:tc>
        <w:tc>
          <w:tcPr>
            <w:tcW w:w="1286" w:type="dxa"/>
            <w:vAlign w:val="center"/>
          </w:tcPr>
          <w:p w:rsidR="00A518E1" w:rsidRDefault="00A518E1" w:rsidP="00A518E1">
            <w:pPr>
              <w:jc w:val="center"/>
            </w:pPr>
          </w:p>
        </w:tc>
        <w:tc>
          <w:tcPr>
            <w:tcW w:w="2175" w:type="dxa"/>
            <w:vAlign w:val="center"/>
          </w:tcPr>
          <w:p w:rsidR="00A518E1" w:rsidRDefault="00A518E1" w:rsidP="00A518E1">
            <w:pPr>
              <w:jc w:val="center"/>
            </w:pPr>
          </w:p>
        </w:tc>
        <w:tc>
          <w:tcPr>
            <w:tcW w:w="2303" w:type="dxa"/>
            <w:vAlign w:val="center"/>
          </w:tcPr>
          <w:p w:rsidR="00A518E1" w:rsidRDefault="00A518E1" w:rsidP="00A518E1">
            <w:pPr>
              <w:jc w:val="center"/>
            </w:pPr>
          </w:p>
        </w:tc>
      </w:tr>
      <w:tr w:rsidR="00A518E1" w:rsidTr="00FD61C7">
        <w:trPr>
          <w:trHeight w:val="851"/>
        </w:trPr>
        <w:tc>
          <w:tcPr>
            <w:tcW w:w="1242" w:type="dxa"/>
            <w:vAlign w:val="center"/>
          </w:tcPr>
          <w:p w:rsidR="00A518E1" w:rsidRDefault="00A518E1" w:rsidP="00A518E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right="-1242"/>
              <w:jc w:val="center"/>
            </w:pPr>
          </w:p>
        </w:tc>
        <w:tc>
          <w:tcPr>
            <w:tcW w:w="2229" w:type="dxa"/>
          </w:tcPr>
          <w:p w:rsidR="00A518E1" w:rsidRDefault="00A518E1" w:rsidP="00A518E1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Materac krokodyl- kształtki rehabilitacyjne, </w:t>
            </w:r>
          </w:p>
          <w:p w:rsidR="00A518E1" w:rsidRDefault="00A518E1" w:rsidP="00A518E1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B05D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wym. 176 x 63,5 cm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2B05D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• grubość 8 cm</w:t>
            </w:r>
          </w:p>
        </w:tc>
        <w:tc>
          <w:tcPr>
            <w:tcW w:w="904" w:type="dxa"/>
            <w:vAlign w:val="center"/>
          </w:tcPr>
          <w:p w:rsidR="00A518E1" w:rsidRDefault="00A518E1" w:rsidP="00A518E1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120" w:type="dxa"/>
            <w:vAlign w:val="center"/>
          </w:tcPr>
          <w:p w:rsidR="00A518E1" w:rsidRPr="00CE43F6" w:rsidRDefault="00A518E1" w:rsidP="00A518E1">
            <w:pPr>
              <w:jc w:val="center"/>
            </w:pPr>
            <w:r>
              <w:t>1</w:t>
            </w:r>
          </w:p>
        </w:tc>
        <w:tc>
          <w:tcPr>
            <w:tcW w:w="1510" w:type="dxa"/>
            <w:vAlign w:val="center"/>
          </w:tcPr>
          <w:p w:rsidR="00A518E1" w:rsidRDefault="00A518E1" w:rsidP="00A518E1">
            <w:pPr>
              <w:jc w:val="center"/>
            </w:pPr>
          </w:p>
        </w:tc>
        <w:tc>
          <w:tcPr>
            <w:tcW w:w="889" w:type="dxa"/>
            <w:vAlign w:val="center"/>
          </w:tcPr>
          <w:p w:rsidR="00A518E1" w:rsidRDefault="00A518E1" w:rsidP="00A518E1">
            <w:pPr>
              <w:jc w:val="center"/>
            </w:pPr>
          </w:p>
        </w:tc>
        <w:tc>
          <w:tcPr>
            <w:tcW w:w="1286" w:type="dxa"/>
            <w:vAlign w:val="center"/>
          </w:tcPr>
          <w:p w:rsidR="00A518E1" w:rsidRDefault="00A518E1" w:rsidP="00A518E1">
            <w:pPr>
              <w:jc w:val="center"/>
            </w:pPr>
          </w:p>
        </w:tc>
        <w:tc>
          <w:tcPr>
            <w:tcW w:w="2175" w:type="dxa"/>
            <w:vAlign w:val="center"/>
          </w:tcPr>
          <w:p w:rsidR="00A518E1" w:rsidRDefault="00A518E1" w:rsidP="00A518E1">
            <w:pPr>
              <w:jc w:val="center"/>
            </w:pPr>
          </w:p>
        </w:tc>
        <w:tc>
          <w:tcPr>
            <w:tcW w:w="2303" w:type="dxa"/>
            <w:vAlign w:val="center"/>
          </w:tcPr>
          <w:p w:rsidR="00A518E1" w:rsidRDefault="00A518E1" w:rsidP="00A518E1">
            <w:pPr>
              <w:jc w:val="center"/>
            </w:pPr>
          </w:p>
        </w:tc>
      </w:tr>
      <w:tr w:rsidR="00A518E1" w:rsidTr="00FD61C7">
        <w:trPr>
          <w:trHeight w:val="851"/>
        </w:trPr>
        <w:tc>
          <w:tcPr>
            <w:tcW w:w="1242" w:type="dxa"/>
            <w:vAlign w:val="center"/>
          </w:tcPr>
          <w:p w:rsidR="00A518E1" w:rsidRDefault="00A518E1" w:rsidP="00A518E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right="-1242"/>
              <w:jc w:val="center"/>
            </w:pPr>
          </w:p>
        </w:tc>
        <w:tc>
          <w:tcPr>
            <w:tcW w:w="2229" w:type="dxa"/>
          </w:tcPr>
          <w:p w:rsidR="00A518E1" w:rsidRDefault="00A518E1" w:rsidP="00A518E1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Identyfikator samoprzylepny,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wykonany z przezroczystego tworzywa z możliwością wsunięcia karteczki z imieniem dziecka</w:t>
            </w:r>
          </w:p>
        </w:tc>
        <w:tc>
          <w:tcPr>
            <w:tcW w:w="904" w:type="dxa"/>
            <w:vAlign w:val="center"/>
          </w:tcPr>
          <w:p w:rsidR="00A518E1" w:rsidRDefault="00A518E1" w:rsidP="00A518E1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120" w:type="dxa"/>
            <w:vAlign w:val="center"/>
          </w:tcPr>
          <w:p w:rsidR="00A518E1" w:rsidRDefault="00A518E1" w:rsidP="00A518E1">
            <w:pPr>
              <w:jc w:val="center"/>
            </w:pPr>
            <w:r>
              <w:t>210</w:t>
            </w:r>
          </w:p>
        </w:tc>
        <w:tc>
          <w:tcPr>
            <w:tcW w:w="1510" w:type="dxa"/>
            <w:vAlign w:val="center"/>
          </w:tcPr>
          <w:p w:rsidR="00A518E1" w:rsidRDefault="00A518E1" w:rsidP="00A518E1">
            <w:pPr>
              <w:jc w:val="center"/>
            </w:pPr>
          </w:p>
        </w:tc>
        <w:tc>
          <w:tcPr>
            <w:tcW w:w="889" w:type="dxa"/>
            <w:vAlign w:val="center"/>
          </w:tcPr>
          <w:p w:rsidR="00A518E1" w:rsidRDefault="00A518E1" w:rsidP="00A518E1">
            <w:pPr>
              <w:jc w:val="center"/>
            </w:pPr>
          </w:p>
        </w:tc>
        <w:tc>
          <w:tcPr>
            <w:tcW w:w="1286" w:type="dxa"/>
            <w:vAlign w:val="center"/>
          </w:tcPr>
          <w:p w:rsidR="00A518E1" w:rsidRDefault="00A518E1" w:rsidP="00A518E1">
            <w:pPr>
              <w:jc w:val="center"/>
            </w:pPr>
          </w:p>
        </w:tc>
        <w:tc>
          <w:tcPr>
            <w:tcW w:w="2175" w:type="dxa"/>
            <w:vAlign w:val="center"/>
          </w:tcPr>
          <w:p w:rsidR="00A518E1" w:rsidRDefault="00A518E1" w:rsidP="00A518E1">
            <w:pPr>
              <w:jc w:val="center"/>
            </w:pPr>
          </w:p>
        </w:tc>
        <w:tc>
          <w:tcPr>
            <w:tcW w:w="2303" w:type="dxa"/>
            <w:vAlign w:val="center"/>
          </w:tcPr>
          <w:p w:rsidR="00A518E1" w:rsidRDefault="00A518E1" w:rsidP="00A518E1">
            <w:pPr>
              <w:jc w:val="center"/>
            </w:pPr>
          </w:p>
        </w:tc>
      </w:tr>
    </w:tbl>
    <w:p w:rsidR="00CF7C71" w:rsidRDefault="00CF7C71" w:rsidP="001627B9">
      <w:pPr>
        <w:spacing w:after="0" w:line="240" w:lineRule="auto"/>
      </w:pPr>
    </w:p>
    <w:p w:rsidR="00E84E32" w:rsidRPr="00AA337F" w:rsidRDefault="00E84E32" w:rsidP="00E84E32">
      <w:pPr>
        <w:rPr>
          <w:b/>
        </w:rPr>
      </w:pPr>
      <w:r w:rsidRPr="00AA337F">
        <w:rPr>
          <w:b/>
        </w:rPr>
        <w:t xml:space="preserve">Łączna wartość zamówienia netto: </w:t>
      </w:r>
      <w:r w:rsidRPr="00AA337F">
        <w:t>…………………………………………………………….…………</w:t>
      </w:r>
    </w:p>
    <w:p w:rsidR="00E84E32" w:rsidRPr="00AA337F" w:rsidRDefault="00E84E32" w:rsidP="00E84E32">
      <w:pPr>
        <w:rPr>
          <w:b/>
        </w:rPr>
      </w:pPr>
      <w:r w:rsidRPr="00AA337F">
        <w:rPr>
          <w:b/>
        </w:rPr>
        <w:t>Łączna wartość zamówienia brutto:</w:t>
      </w:r>
      <w:r w:rsidRPr="00AA337F">
        <w:t>……………………………………………………..……………….</w:t>
      </w:r>
    </w:p>
    <w:p w:rsidR="00E84E32" w:rsidRDefault="00E84E32" w:rsidP="00E84E32">
      <w:pPr>
        <w:rPr>
          <w:b/>
        </w:rPr>
      </w:pPr>
      <w:r w:rsidRPr="00AA337F">
        <w:rPr>
          <w:b/>
        </w:rPr>
        <w:t>Słownie wartość brutto:</w:t>
      </w:r>
      <w:r w:rsidRPr="00AA337F">
        <w:t>…</w:t>
      </w:r>
      <w:r>
        <w:t>…………………………………………….</w:t>
      </w:r>
      <w:r w:rsidRPr="00AA337F">
        <w:t>……………………………………………………………………………………</w:t>
      </w:r>
    </w:p>
    <w:p w:rsidR="00E84E32" w:rsidRPr="00AA337F" w:rsidRDefault="00E84E32" w:rsidP="00E84E32">
      <w:pPr>
        <w:rPr>
          <w:b/>
        </w:rPr>
      </w:pPr>
    </w:p>
    <w:p w:rsidR="00E84E32" w:rsidRPr="00AA337F" w:rsidRDefault="00E84E32" w:rsidP="00E84E32">
      <w:pPr>
        <w:rPr>
          <w:rFonts w:ascii="Arial" w:eastAsia="Times New Roman" w:hAnsi="Arial" w:cs="Arial"/>
          <w:sz w:val="18"/>
          <w:szCs w:val="18"/>
          <w:lang w:eastAsia="zh-CN" w:bidi="hi-IN"/>
        </w:rPr>
      </w:pPr>
      <w:r>
        <w:rPr>
          <w:rFonts w:ascii="Arial" w:eastAsia="Times New Roman" w:hAnsi="Arial" w:cs="Arial"/>
          <w:sz w:val="18"/>
          <w:szCs w:val="18"/>
          <w:lang w:eastAsia="zh-CN" w:bidi="hi-IN"/>
        </w:rPr>
        <w:t xml:space="preserve"> </w:t>
      </w: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>......................................................</w:t>
      </w:r>
      <w:r>
        <w:rPr>
          <w:rFonts w:ascii="Arial" w:eastAsia="Times New Roman" w:hAnsi="Arial" w:cs="Arial"/>
          <w:sz w:val="18"/>
          <w:szCs w:val="18"/>
          <w:lang w:eastAsia="zh-CN" w:bidi="hi-IN"/>
        </w:rPr>
        <w:t>..                                                                                               …………………………….……..…………………………………………….</w:t>
      </w:r>
    </w:p>
    <w:p w:rsidR="00E84E32" w:rsidRDefault="00E84E32" w:rsidP="00E84E32">
      <w:pPr>
        <w:tabs>
          <w:tab w:val="left" w:pos="8080"/>
        </w:tabs>
        <w:ind w:right="-426"/>
        <w:rPr>
          <w:rFonts w:ascii="Arial" w:eastAsia="Times New Roman" w:hAnsi="Arial" w:cs="Arial"/>
          <w:sz w:val="18"/>
          <w:szCs w:val="18"/>
          <w:lang w:eastAsia="zh-CN" w:bidi="hi-IN"/>
        </w:rPr>
      </w:pP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 xml:space="preserve">                   /miejscowość, data/                                                                                                        </w:t>
      </w: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ab/>
        <w:t xml:space="preserve">   /podpis Wykonawcy / osoby uprawnionej do reprezentacji Wykonawcy / </w:t>
      </w: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ab/>
      </w:r>
    </w:p>
    <w:p w:rsidR="00E84E32" w:rsidRPr="00AA337F" w:rsidRDefault="00E84E32" w:rsidP="00E84E32">
      <w:pPr>
        <w:tabs>
          <w:tab w:val="left" w:pos="8080"/>
        </w:tabs>
        <w:ind w:right="-426"/>
        <w:rPr>
          <w:rFonts w:ascii="Arial" w:eastAsia="Times New Roman" w:hAnsi="Arial" w:cs="Arial"/>
          <w:sz w:val="18"/>
          <w:szCs w:val="18"/>
          <w:lang w:eastAsia="zh-CN" w:bidi="hi-IN"/>
        </w:rPr>
      </w:pP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ab/>
      </w: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ab/>
        <w:t>pełnomocnika/</w:t>
      </w:r>
    </w:p>
    <w:p w:rsidR="00F9145A" w:rsidRDefault="00E84E32" w:rsidP="00F9145A">
      <w:pPr>
        <w:rPr>
          <w:rFonts w:eastAsia="Times New Roman" w:cs="Calibri"/>
          <w:i/>
          <w:sz w:val="16"/>
          <w:szCs w:val="16"/>
          <w:lang w:eastAsia="zh-CN" w:bidi="hi-IN"/>
        </w:rPr>
      </w:pPr>
      <w:r w:rsidRPr="00AA337F">
        <w:rPr>
          <w:rFonts w:eastAsia="Times New Roman" w:cs="Calibri"/>
          <w:i/>
          <w:sz w:val="16"/>
          <w:szCs w:val="16"/>
          <w:lang w:eastAsia="zh-CN" w:bidi="hi-IN"/>
        </w:rPr>
        <w:t>UWAGA!</w:t>
      </w:r>
      <w:r w:rsidRPr="00147CED">
        <w:rPr>
          <w:rFonts w:eastAsia="Times New Roman" w:cs="Calibri"/>
          <w:i/>
          <w:sz w:val="16"/>
          <w:szCs w:val="16"/>
          <w:lang w:eastAsia="zh-CN" w:bidi="hi-IN"/>
        </w:rPr>
        <w:t xml:space="preserve"> </w:t>
      </w:r>
      <w:r w:rsidRPr="00AA337F">
        <w:rPr>
          <w:rFonts w:eastAsia="Times New Roman" w:cs="Calibri"/>
          <w:i/>
          <w:sz w:val="16"/>
          <w:szCs w:val="16"/>
          <w:lang w:eastAsia="zh-CN" w:bidi="hi-IN"/>
        </w:rPr>
        <w:t>Należy zaparafować każdą stronę kalkulacji cenowej!</w:t>
      </w:r>
    </w:p>
    <w:p w:rsidR="00E84E32" w:rsidRDefault="00E84E32" w:rsidP="00F9145A">
      <w:r w:rsidRPr="00AA337F">
        <w:rPr>
          <w:rFonts w:eastAsia="Times New Roman" w:cs="Calibri"/>
          <w:i/>
          <w:sz w:val="16"/>
          <w:szCs w:val="16"/>
          <w:lang w:eastAsia="zh-CN" w:bidi="hi-IN"/>
        </w:rPr>
        <w:t xml:space="preserve">Ceny brutto powinny zawierać podatek VAT </w:t>
      </w:r>
      <w:r w:rsidRPr="00AA337F">
        <w:rPr>
          <w:rFonts w:eastAsia="Times New Roman" w:cs="Calibri"/>
          <w:b/>
          <w:i/>
          <w:sz w:val="16"/>
          <w:szCs w:val="16"/>
          <w:lang w:eastAsia="zh-CN" w:bidi="hi-IN"/>
        </w:rPr>
        <w:t>w aktualnie obowiązującej stawce</w:t>
      </w:r>
      <w:r w:rsidRPr="00AA337F">
        <w:rPr>
          <w:rFonts w:eastAsia="Times New Roman" w:cs="Calibri"/>
          <w:i/>
          <w:sz w:val="16"/>
          <w:szCs w:val="16"/>
          <w:lang w:eastAsia="zh-CN" w:bidi="hi-IN"/>
        </w:rPr>
        <w:t xml:space="preserve"> właściwej dla oferowanego artykułu. </w:t>
      </w:r>
      <w:r>
        <w:rPr>
          <w:rFonts w:eastAsia="Times New Roman" w:cs="Calibri"/>
          <w:i/>
          <w:sz w:val="16"/>
          <w:szCs w:val="16"/>
          <w:lang w:eastAsia="zh-CN" w:bidi="hi-IN"/>
        </w:rPr>
        <w:t>Opis szczegółowy poszczególnych produktów znajduje się w załączniku nr 2b do SIWZ.</w:t>
      </w:r>
    </w:p>
    <w:sectPr w:rsidR="00E84E32" w:rsidSect="001627B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78C" w:rsidRPr="004B5AE2" w:rsidRDefault="0092278C" w:rsidP="00E84E32">
      <w:pPr>
        <w:spacing w:after="0" w:line="240" w:lineRule="auto"/>
        <w:rPr>
          <w:rFonts w:ascii="Times New Roman" w:hAnsi="Times New Roman"/>
        </w:rPr>
      </w:pPr>
      <w:r>
        <w:separator/>
      </w:r>
    </w:p>
  </w:endnote>
  <w:endnote w:type="continuationSeparator" w:id="1">
    <w:p w:rsidR="0092278C" w:rsidRPr="004B5AE2" w:rsidRDefault="0092278C" w:rsidP="00E84E32">
      <w:pPr>
        <w:spacing w:after="0" w:line="240" w:lineRule="auto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4752"/>
      <w:docPartObj>
        <w:docPartGallery w:val="Page Numbers (Bottom of Page)"/>
        <w:docPartUnique/>
      </w:docPartObj>
    </w:sdtPr>
    <w:sdtContent>
      <w:p w:rsidR="00E84E32" w:rsidRDefault="00497FBD">
        <w:pPr>
          <w:pStyle w:val="Stopka"/>
          <w:jc w:val="center"/>
        </w:pPr>
        <w:fldSimple w:instr=" PAGE   \* MERGEFORMAT ">
          <w:r w:rsidR="00F9145A">
            <w:rPr>
              <w:noProof/>
            </w:rPr>
            <w:t>19</w:t>
          </w:r>
        </w:fldSimple>
      </w:p>
    </w:sdtContent>
  </w:sdt>
  <w:p w:rsidR="00E84E32" w:rsidRDefault="00E84E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78C" w:rsidRPr="004B5AE2" w:rsidRDefault="0092278C" w:rsidP="00E84E32">
      <w:pPr>
        <w:spacing w:after="0" w:line="240" w:lineRule="auto"/>
        <w:rPr>
          <w:rFonts w:ascii="Times New Roman" w:hAnsi="Times New Roman"/>
        </w:rPr>
      </w:pPr>
      <w:r>
        <w:separator/>
      </w:r>
    </w:p>
  </w:footnote>
  <w:footnote w:type="continuationSeparator" w:id="1">
    <w:p w:rsidR="0092278C" w:rsidRPr="004B5AE2" w:rsidRDefault="0092278C" w:rsidP="00E84E32">
      <w:pPr>
        <w:spacing w:after="0" w:line="240" w:lineRule="auto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32" w:rsidRPr="00D6623B" w:rsidRDefault="00497FBD" w:rsidP="00E84E32">
    <w:pPr>
      <w:pStyle w:val="Nagwek"/>
      <w:rPr>
        <w:rFonts w:ascii="Times New Roman" w:hAnsi="Times New Roman" w:cs="Times New Roman"/>
        <w:b/>
        <w:sz w:val="24"/>
        <w:szCs w:val="24"/>
      </w:rPr>
    </w:pPr>
    <w:r w:rsidRPr="00497FBD">
      <w:rPr>
        <w:rFonts w:ascii="Arial" w:hAnsi="Arial" w:cs="Tahoma"/>
        <w:noProof/>
        <w:sz w:val="28"/>
        <w:szCs w:val="28"/>
        <w:lang w:bidi="pl-PL"/>
      </w:rPr>
      <w:pict>
        <v:rect id="Rectangle 1" o:spid="_x0000_s2049" style="position:absolute;margin-left:793.1pt;margin-top:374.6pt;width:40.9pt;height:171.9pt;z-index:25166028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JWEGfDgAAAA&#10;DgEAAA8AAAAAAAAAAAAAAAAADAUAAGRycy9kb3ducmV2LnhtbFBLBQYAAAAABAAEAPMAAAAZBgAA&#10;AAA=&#10;" o:allowincell="f" filled="f" stroked="f">
          <v:textbox style="layout-flow:vertical;mso-layout-flow-alt:bottom-to-top;mso-fit-shape-to-text:t">
            <w:txbxContent>
              <w:p w:rsidR="00E84E32" w:rsidRPr="008815D2" w:rsidRDefault="00E84E32" w:rsidP="00E84E32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8815D2">
                  <w:rPr>
                    <w:rFonts w:ascii="Cambria" w:hAnsi="Cambria"/>
                  </w:rPr>
                  <w:t>Strona</w:t>
                </w:r>
                <w:r w:rsidR="00497FBD" w:rsidRPr="00497FBD">
                  <w:rPr>
                    <w:rFonts w:ascii="Arial" w:hAnsi="Arial"/>
                    <w:sz w:val="18"/>
                    <w:szCs w:val="24"/>
                  </w:rPr>
                  <w:fldChar w:fldCharType="begin"/>
                </w:r>
                <w:r>
                  <w:instrText xml:space="preserve"> PAGE    \* MERGEFORMAT </w:instrText>
                </w:r>
                <w:r w:rsidR="00497FBD" w:rsidRPr="00497FBD">
                  <w:rPr>
                    <w:rFonts w:ascii="Arial" w:hAnsi="Arial"/>
                    <w:sz w:val="18"/>
                    <w:szCs w:val="24"/>
                  </w:rPr>
                  <w:fldChar w:fldCharType="separate"/>
                </w:r>
                <w:r w:rsidR="00F9145A" w:rsidRPr="00F9145A">
                  <w:rPr>
                    <w:rFonts w:ascii="Cambria" w:hAnsi="Cambria"/>
                    <w:noProof/>
                    <w:sz w:val="44"/>
                    <w:szCs w:val="44"/>
                  </w:rPr>
                  <w:t>19</w:t>
                </w:r>
                <w:r w:rsidR="00497FBD" w:rsidRPr="008815D2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E84E32">
      <w:rPr>
        <w:rFonts w:ascii="Times New Roman" w:hAnsi="Times New Roman" w:cs="Times New Roman"/>
        <w:b/>
        <w:sz w:val="24"/>
        <w:szCs w:val="24"/>
      </w:rPr>
      <w:t xml:space="preserve">Nr MZŻ.252-6/13                                                                                                                                                        </w:t>
    </w:r>
    <w:r w:rsidR="00E84E32" w:rsidRPr="00D6623B">
      <w:rPr>
        <w:rFonts w:ascii="Times New Roman" w:hAnsi="Times New Roman" w:cs="Times New Roman"/>
        <w:b/>
        <w:sz w:val="24"/>
        <w:szCs w:val="24"/>
      </w:rPr>
      <w:t xml:space="preserve">Załącznik Nr </w:t>
    </w:r>
    <w:r w:rsidR="00E84E32">
      <w:rPr>
        <w:rFonts w:ascii="Times New Roman" w:hAnsi="Times New Roman" w:cs="Times New Roman"/>
        <w:b/>
        <w:sz w:val="24"/>
        <w:szCs w:val="24"/>
      </w:rPr>
      <w:t>3b do SIW</w:t>
    </w:r>
    <w:r w:rsidR="00E84E32" w:rsidRPr="00D6623B">
      <w:rPr>
        <w:rFonts w:ascii="Times New Roman" w:hAnsi="Times New Roman" w:cs="Times New Roman"/>
        <w:b/>
        <w:sz w:val="24"/>
        <w:szCs w:val="24"/>
      </w:rPr>
      <w:t>Z</w:t>
    </w:r>
  </w:p>
  <w:p w:rsidR="00E84E32" w:rsidRDefault="00E84E32" w:rsidP="00E84E32">
    <w:pPr>
      <w:pStyle w:val="Textbody"/>
      <w:ind w:firstLine="0"/>
      <w:jc w:val="center"/>
      <w:rPr>
        <w:rFonts w:ascii="Times New Roman" w:hAnsi="Times New Roman" w:cs="Times New Roman"/>
        <w:b/>
        <w:sz w:val="28"/>
        <w:szCs w:val="28"/>
      </w:rPr>
    </w:pPr>
  </w:p>
  <w:p w:rsidR="00E84E32" w:rsidRPr="00E84E32" w:rsidRDefault="00E84E32" w:rsidP="00E84E32">
    <w:pPr>
      <w:pStyle w:val="Textbody"/>
      <w:ind w:firstLine="0"/>
      <w:jc w:val="center"/>
      <w:rPr>
        <w:rFonts w:ascii="Times New Roman" w:hAnsi="Times New Roman" w:cs="Times New Roman"/>
        <w:b/>
        <w:sz w:val="28"/>
        <w:szCs w:val="28"/>
      </w:rPr>
    </w:pPr>
    <w:r w:rsidRPr="00E84E32">
      <w:rPr>
        <w:rFonts w:ascii="Times New Roman" w:hAnsi="Times New Roman" w:cs="Times New Roman"/>
        <w:b/>
        <w:sz w:val="28"/>
        <w:szCs w:val="28"/>
      </w:rPr>
      <w:t>Kosztorys asortymentowo-cenowy dotyczący części II: Zabawki i pomoce dydaktyczne dla żłobków   miasta Lublin</w:t>
    </w:r>
  </w:p>
  <w:p w:rsidR="00E84E32" w:rsidRDefault="00E84E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3FF0"/>
    <w:multiLevelType w:val="multilevel"/>
    <w:tmpl w:val="190430F0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1">
    <w:nsid w:val="5637499E"/>
    <w:multiLevelType w:val="hybridMultilevel"/>
    <w:tmpl w:val="F7C60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3656E"/>
    <w:multiLevelType w:val="multilevel"/>
    <w:tmpl w:val="ED5CA8FC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9" w:hanging="675"/>
      </w:pPr>
    </w:lvl>
    <w:lvl w:ilvl="2">
      <w:start w:val="1"/>
      <w:numFmt w:val="decimal"/>
      <w:lvlText w:val="%1.%2.%3."/>
      <w:lvlJc w:val="left"/>
      <w:pPr>
        <w:ind w:left="1565" w:hanging="607"/>
      </w:pPr>
    </w:lvl>
    <w:lvl w:ilvl="3">
      <w:start w:val="1"/>
      <w:numFmt w:val="decimal"/>
      <w:lvlText w:val="%1.%2.%3.%4."/>
      <w:lvlJc w:val="left"/>
      <w:pPr>
        <w:ind w:left="2245" w:hanging="777"/>
      </w:pPr>
    </w:lvl>
    <w:lvl w:ilvl="4">
      <w:start w:val="1"/>
      <w:numFmt w:val="decimal"/>
      <w:lvlText w:val="%5)"/>
      <w:lvlJc w:val="left"/>
      <w:pPr>
        <w:ind w:left="2104" w:hanging="607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3">
    <w:nsid w:val="6D440F50"/>
    <w:multiLevelType w:val="hybridMultilevel"/>
    <w:tmpl w:val="00D68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23633"/>
    <w:multiLevelType w:val="hybridMultilevel"/>
    <w:tmpl w:val="8F423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627B9"/>
    <w:rsid w:val="001171F8"/>
    <w:rsid w:val="001627B9"/>
    <w:rsid w:val="0048614C"/>
    <w:rsid w:val="00497FBD"/>
    <w:rsid w:val="004F68FF"/>
    <w:rsid w:val="00785729"/>
    <w:rsid w:val="0092278C"/>
    <w:rsid w:val="009A72F1"/>
    <w:rsid w:val="00A518E1"/>
    <w:rsid w:val="00CF7C71"/>
    <w:rsid w:val="00D93830"/>
    <w:rsid w:val="00E84E32"/>
    <w:rsid w:val="00F01D5E"/>
    <w:rsid w:val="00F9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7B9"/>
  </w:style>
  <w:style w:type="paragraph" w:styleId="Nagwek1">
    <w:name w:val="heading 1"/>
    <w:basedOn w:val="Standard"/>
    <w:next w:val="Standard"/>
    <w:link w:val="Nagwek1Znak"/>
    <w:rsid w:val="00A518E1"/>
    <w:pPr>
      <w:keepNext/>
      <w:jc w:val="right"/>
      <w:outlineLvl w:val="0"/>
    </w:pPr>
    <w:rPr>
      <w:rFonts w:cs="Arial"/>
    </w:rPr>
  </w:style>
  <w:style w:type="paragraph" w:styleId="Nagwek2">
    <w:name w:val="heading 2"/>
    <w:basedOn w:val="Standard"/>
    <w:next w:val="Standard"/>
    <w:link w:val="Nagwek2Znak"/>
    <w:rsid w:val="00A518E1"/>
    <w:pPr>
      <w:keepNext/>
      <w:jc w:val="center"/>
      <w:outlineLvl w:val="1"/>
    </w:pPr>
    <w:rPr>
      <w:rFonts w:cs="Arial"/>
    </w:rPr>
  </w:style>
  <w:style w:type="paragraph" w:styleId="Nagwek3">
    <w:name w:val="heading 3"/>
    <w:basedOn w:val="Nagwek"/>
    <w:next w:val="Textbody"/>
    <w:link w:val="Nagwek3Znak"/>
    <w:rsid w:val="00A518E1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jc w:val="both"/>
      <w:textAlignment w:val="baseline"/>
      <w:outlineLvl w:val="2"/>
    </w:pPr>
    <w:rPr>
      <w:rFonts w:ascii="Arial" w:eastAsia="MS Mincho" w:hAnsi="Arial" w:cs="Tahoma"/>
      <w:b/>
      <w:bCs/>
      <w:kern w:val="3"/>
      <w:sz w:val="28"/>
      <w:szCs w:val="28"/>
      <w:lang w:eastAsia="pl-PL" w:bidi="pl-PL"/>
    </w:rPr>
  </w:style>
  <w:style w:type="paragraph" w:styleId="Nagwek4">
    <w:name w:val="heading 4"/>
    <w:basedOn w:val="Nagwek"/>
    <w:next w:val="Textbody"/>
    <w:link w:val="Nagwek4Znak"/>
    <w:rsid w:val="00A518E1"/>
    <w:pPr>
      <w:keepNext/>
      <w:widowControl w:val="0"/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hd w:val="clear" w:color="auto" w:fill="E6E6E6"/>
      <w:tabs>
        <w:tab w:val="clear" w:pos="4536"/>
        <w:tab w:val="clear" w:pos="9072"/>
      </w:tabs>
      <w:suppressAutoHyphens/>
      <w:autoSpaceDN w:val="0"/>
      <w:spacing w:before="240" w:after="120"/>
      <w:jc w:val="both"/>
      <w:textAlignment w:val="baseline"/>
      <w:outlineLvl w:val="3"/>
    </w:pPr>
    <w:rPr>
      <w:rFonts w:ascii="Arial" w:eastAsia="MS Mincho" w:hAnsi="Arial" w:cs="Tahoma"/>
      <w:b/>
      <w:bCs/>
      <w:i/>
      <w:iCs/>
      <w:kern w:val="3"/>
      <w:sz w:val="24"/>
      <w:szCs w:val="28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2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627B9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1627B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627B9"/>
    <w:rPr>
      <w:b/>
      <w:bCs/>
    </w:rPr>
  </w:style>
  <w:style w:type="paragraph" w:styleId="Nagwek">
    <w:name w:val="header"/>
    <w:basedOn w:val="Normalny"/>
    <w:link w:val="NagwekZnak"/>
    <w:unhideWhenUsed/>
    <w:rsid w:val="00E8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84E32"/>
  </w:style>
  <w:style w:type="paragraph" w:styleId="Stopka">
    <w:name w:val="footer"/>
    <w:basedOn w:val="Normalny"/>
    <w:link w:val="StopkaZnak"/>
    <w:uiPriority w:val="99"/>
    <w:unhideWhenUsed/>
    <w:rsid w:val="00E8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E32"/>
  </w:style>
  <w:style w:type="paragraph" w:customStyle="1" w:styleId="Textbody">
    <w:name w:val="Text body"/>
    <w:basedOn w:val="Standard"/>
    <w:rsid w:val="00E84E32"/>
    <w:pPr>
      <w:widowControl/>
      <w:suppressAutoHyphens w:val="0"/>
      <w:ind w:firstLine="400"/>
    </w:pPr>
  </w:style>
  <w:style w:type="character" w:customStyle="1" w:styleId="Nagwek1Znak">
    <w:name w:val="Nagłówek 1 Znak"/>
    <w:basedOn w:val="Domylnaczcionkaakapitu"/>
    <w:link w:val="Nagwek1"/>
    <w:rsid w:val="00A518E1"/>
    <w:rPr>
      <w:rFonts w:ascii="Arial" w:eastAsia="Lucida Sans Unicode" w:hAnsi="Arial" w:cs="Arial"/>
      <w:kern w:val="3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A518E1"/>
    <w:rPr>
      <w:rFonts w:ascii="Arial" w:eastAsia="MS Mincho" w:hAnsi="Arial" w:cs="Tahoma"/>
      <w:b/>
      <w:bCs/>
      <w:kern w:val="3"/>
      <w:sz w:val="28"/>
      <w:szCs w:val="28"/>
      <w:lang w:eastAsia="pl-PL" w:bidi="pl-PL"/>
    </w:rPr>
  </w:style>
  <w:style w:type="numbering" w:customStyle="1" w:styleId="Numbering3">
    <w:name w:val="Numbering 3"/>
    <w:basedOn w:val="Bezlisty"/>
    <w:rsid w:val="00A518E1"/>
    <w:pPr>
      <w:numPr>
        <w:numId w:val="4"/>
      </w:numPr>
    </w:pPr>
  </w:style>
  <w:style w:type="character" w:customStyle="1" w:styleId="Nagwek2Znak">
    <w:name w:val="Nagłówek 2 Znak"/>
    <w:basedOn w:val="Domylnaczcionkaakapitu"/>
    <w:link w:val="Nagwek2"/>
    <w:rsid w:val="00A518E1"/>
    <w:rPr>
      <w:rFonts w:ascii="Arial" w:eastAsia="Lucida Sans Unicode" w:hAnsi="Arial" w:cs="Arial"/>
      <w:kern w:val="3"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A518E1"/>
    <w:rPr>
      <w:rFonts w:ascii="Arial" w:eastAsia="MS Mincho" w:hAnsi="Arial" w:cs="Tahoma"/>
      <w:b/>
      <w:bCs/>
      <w:i/>
      <w:iCs/>
      <w:kern w:val="3"/>
      <w:sz w:val="24"/>
      <w:szCs w:val="28"/>
      <w:shd w:val="clear" w:color="auto" w:fill="E6E6E6"/>
      <w:lang w:eastAsia="pl-PL" w:bidi="pl-PL"/>
    </w:rPr>
  </w:style>
  <w:style w:type="paragraph" w:styleId="Legenda">
    <w:name w:val="caption"/>
    <w:basedOn w:val="Standard"/>
    <w:rsid w:val="00A518E1"/>
    <w:pPr>
      <w:suppressLineNumbers/>
      <w:spacing w:before="120" w:after="120"/>
    </w:pPr>
    <w:rPr>
      <w:i/>
      <w:iCs/>
    </w:rPr>
  </w:style>
  <w:style w:type="numbering" w:customStyle="1" w:styleId="WW8Num2">
    <w:name w:val="WW8Num2"/>
    <w:basedOn w:val="Bezlisty"/>
    <w:rsid w:val="00A518E1"/>
    <w:pPr>
      <w:numPr>
        <w:numId w:val="5"/>
      </w:numPr>
    </w:pPr>
  </w:style>
  <w:style w:type="paragraph" w:customStyle="1" w:styleId="Textbodyindent">
    <w:name w:val="Text body indent"/>
    <w:basedOn w:val="Textbody"/>
    <w:rsid w:val="00A518E1"/>
  </w:style>
  <w:style w:type="paragraph" w:styleId="Zwrotgrzecznociowy">
    <w:name w:val="Salutation"/>
    <w:basedOn w:val="Standard"/>
    <w:link w:val="ZwrotgrzecznociowyZnak"/>
    <w:rsid w:val="00A518E1"/>
    <w:pPr>
      <w:suppressLineNumbers/>
    </w:pPr>
  </w:style>
  <w:style w:type="character" w:customStyle="1" w:styleId="ZwrotgrzecznociowyZnak">
    <w:name w:val="Zwrot grzecznościowy Znak"/>
    <w:basedOn w:val="Domylnaczcionkaakapitu"/>
    <w:link w:val="Zwrotgrzecznociowy"/>
    <w:rsid w:val="00A518E1"/>
    <w:rPr>
      <w:rFonts w:ascii="Arial" w:eastAsia="Lucida Sans Unicode" w:hAnsi="Arial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20</Pages>
  <Words>1068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</cp:revision>
  <dcterms:created xsi:type="dcterms:W3CDTF">2013-09-05T12:38:00Z</dcterms:created>
  <dcterms:modified xsi:type="dcterms:W3CDTF">2013-09-06T09:49:00Z</dcterms:modified>
</cp:coreProperties>
</file>