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B" w:rsidRPr="000776BB" w:rsidRDefault="00EA55C4" w:rsidP="00EA55C4">
      <w:pPr>
        <w:textAlignment w:val="auto"/>
      </w:pPr>
      <w:r>
        <w:rPr>
          <w:rFonts w:ascii="Arial" w:hAnsi="Arial"/>
        </w:rPr>
        <w:t>MZŻ.252-5/13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A93204">
        <w:rPr>
          <w:rFonts w:ascii="Tahoma" w:hAnsi="Tahoma"/>
        </w:rPr>
        <w:t xml:space="preserve"> Załącznik nr 1c</w:t>
      </w:r>
    </w:p>
    <w:p w:rsidR="000776BB" w:rsidRPr="000776BB" w:rsidRDefault="000776BB" w:rsidP="000776BB">
      <w:pPr>
        <w:textAlignment w:val="auto"/>
        <w:rPr>
          <w:rFonts w:cs="Times New Roman"/>
          <w:b/>
          <w:bCs/>
        </w:rPr>
      </w:pPr>
    </w:p>
    <w:p w:rsidR="00EA55C4" w:rsidRPr="00EA1922" w:rsidRDefault="00EA1922" w:rsidP="000776BB">
      <w:pPr>
        <w:tabs>
          <w:tab w:val="left" w:pos="1985"/>
        </w:tabs>
        <w:spacing w:before="120"/>
        <w:jc w:val="center"/>
        <w:textAlignment w:val="auto"/>
        <w:rPr>
          <w:rFonts w:cs="Times New Roman"/>
          <w:b/>
          <w:sz w:val="28"/>
          <w:szCs w:val="28"/>
        </w:rPr>
      </w:pPr>
      <w:r w:rsidRPr="00EA1922">
        <w:rPr>
          <w:rFonts w:cs="Times New Roman"/>
          <w:b/>
          <w:sz w:val="28"/>
          <w:szCs w:val="28"/>
        </w:rPr>
        <w:t xml:space="preserve">Opis </w:t>
      </w:r>
      <w:r w:rsidR="00E015F0">
        <w:rPr>
          <w:rFonts w:cs="Times New Roman"/>
          <w:b/>
          <w:sz w:val="28"/>
          <w:szCs w:val="28"/>
        </w:rPr>
        <w:t>asortymentu</w:t>
      </w:r>
      <w:r w:rsidRPr="00EA1922">
        <w:rPr>
          <w:rFonts w:cs="Times New Roman"/>
          <w:b/>
          <w:sz w:val="28"/>
          <w:szCs w:val="28"/>
        </w:rPr>
        <w:t xml:space="preserve"> części II</w:t>
      </w:r>
      <w:r w:rsidR="007A0CB3">
        <w:rPr>
          <w:rFonts w:cs="Times New Roman"/>
          <w:b/>
          <w:sz w:val="28"/>
          <w:szCs w:val="28"/>
        </w:rPr>
        <w:t>I</w:t>
      </w:r>
      <w:bookmarkStart w:id="0" w:name="_GoBack"/>
      <w:bookmarkEnd w:id="0"/>
      <w:r w:rsidRPr="00EA1922">
        <w:rPr>
          <w:rFonts w:cs="Times New Roman"/>
          <w:b/>
          <w:sz w:val="28"/>
          <w:szCs w:val="28"/>
        </w:rPr>
        <w:t xml:space="preserve"> zamówienia (wyposażenie)</w:t>
      </w:r>
    </w:p>
    <w:p w:rsidR="00EA1922" w:rsidRPr="000776BB" w:rsidRDefault="00EA1922" w:rsidP="000776BB">
      <w:pPr>
        <w:tabs>
          <w:tab w:val="left" w:pos="1985"/>
        </w:tabs>
        <w:spacing w:before="120"/>
        <w:jc w:val="center"/>
        <w:textAlignment w:val="auto"/>
        <w:rPr>
          <w:rFonts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80"/>
        <w:gridCol w:w="6474"/>
        <w:gridCol w:w="1418"/>
        <w:gridCol w:w="1305"/>
      </w:tblGrid>
      <w:tr w:rsidR="000776BB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Opis i wymiary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Jedn. miary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ind w:right="-293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Ilość</w:t>
            </w:r>
          </w:p>
        </w:tc>
      </w:tr>
      <w:tr w:rsidR="000776BB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4</w:t>
            </w:r>
          </w:p>
        </w:tc>
      </w:tr>
      <w:tr w:rsidR="000776BB" w:rsidRPr="000776BB" w:rsidTr="0064414A">
        <w:trPr>
          <w:trHeight w:val="1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</w:rPr>
              <w:t xml:space="preserve">Pojemnik z tworzywa sztucznego, zamykany pokrywką z tworzywa sztucznego, przeznaczony do kontaktu z żywnością, odporny na </w:t>
            </w:r>
            <w:r w:rsidR="00C87712">
              <w:rPr>
                <w:rFonts w:eastAsia="Times New Roman" w:cs="Arial"/>
                <w:spacing w:val="-4"/>
              </w:rPr>
              <w:t xml:space="preserve">niskie temperatury o wym. </w:t>
            </w:r>
            <w:r w:rsidR="00C87712" w:rsidRPr="001C5909">
              <w:rPr>
                <w:rFonts w:eastAsia="Times New Roman" w:cs="Arial"/>
                <w:spacing w:val="-4"/>
                <w:u w:val="single"/>
              </w:rPr>
              <w:t>280</w:t>
            </w:r>
            <w:r w:rsidR="006A0776" w:rsidRPr="001C5909">
              <w:rPr>
                <w:rFonts w:eastAsia="Times New Roman" w:cs="Arial"/>
                <w:spacing w:val="-4"/>
                <w:u w:val="single"/>
              </w:rPr>
              <w:t xml:space="preserve"> x </w:t>
            </w:r>
            <w:r w:rsidR="00C87712" w:rsidRPr="001C5909">
              <w:rPr>
                <w:rFonts w:eastAsia="Times New Roman" w:cs="Arial"/>
                <w:spacing w:val="-4"/>
                <w:u w:val="single"/>
              </w:rPr>
              <w:t>440</w:t>
            </w:r>
            <w:r w:rsidR="006A0776" w:rsidRPr="001C5909">
              <w:rPr>
                <w:rFonts w:eastAsia="Times New Roman" w:cs="Arial"/>
                <w:spacing w:val="-4"/>
                <w:u w:val="single"/>
              </w:rPr>
              <w:t xml:space="preserve"> x </w:t>
            </w:r>
            <w:r w:rsidR="004214BE">
              <w:rPr>
                <w:rFonts w:eastAsia="Times New Roman" w:cs="Arial"/>
                <w:spacing w:val="-4"/>
                <w:u w:val="single"/>
              </w:rPr>
              <w:t xml:space="preserve">h </w:t>
            </w:r>
            <w:r w:rsidR="00C87712" w:rsidRPr="001C5909">
              <w:rPr>
                <w:rFonts w:eastAsia="Times New Roman" w:cs="Arial"/>
                <w:spacing w:val="-4"/>
                <w:u w:val="single"/>
              </w:rPr>
              <w:t>19</w:t>
            </w:r>
            <w:r w:rsidR="006A0776" w:rsidRPr="001C5909">
              <w:rPr>
                <w:rFonts w:eastAsia="Times New Roman" w:cs="Arial"/>
                <w:spacing w:val="-4"/>
                <w:u w:val="single"/>
              </w:rPr>
              <w:t>0 mm</w:t>
            </w:r>
            <w:r w:rsidRPr="000776BB">
              <w:rPr>
                <w:rFonts w:eastAsia="Times New Roman" w:cs="Arial"/>
                <w:spacing w:val="-4"/>
              </w:rPr>
              <w:t xml:space="preserve"> </w:t>
            </w:r>
          </w:p>
          <w:p w:rsidR="000776BB" w:rsidRPr="000776BB" w:rsidRDefault="000776BB" w:rsidP="00C87712">
            <w:pPr>
              <w:autoSpaceDE w:val="0"/>
              <w:jc w:val="center"/>
              <w:rPr>
                <w:rFonts w:eastAsia="Times New Roman" w:cs="Arial"/>
                <w:spacing w:val="-4"/>
                <w:sz w:val="20"/>
                <w:szCs w:val="20"/>
              </w:rPr>
            </w:pP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>(wymiary pojemników mogą być</w:t>
            </w:r>
            <w:r w:rsidR="00C87712">
              <w:rPr>
                <w:rFonts w:eastAsia="Times New Roman" w:cs="Arial"/>
                <w:spacing w:val="-4"/>
                <w:sz w:val="20"/>
                <w:szCs w:val="20"/>
              </w:rPr>
              <w:t xml:space="preserve"> większe o 10%, tylko wysokość max 190mm)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</w:rPr>
            </w:pPr>
            <w:r w:rsidRPr="000776BB"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C87712">
            <w:pPr>
              <w:jc w:val="center"/>
              <w:rPr>
                <w:rFonts w:ascii="Tahoma" w:hAnsi="Tahoma"/>
              </w:rPr>
            </w:pPr>
            <w:r w:rsidRPr="000776BB">
              <w:rPr>
                <w:rFonts w:ascii="Tahoma" w:hAnsi="Tahoma"/>
              </w:rPr>
              <w:t>2</w:t>
            </w:r>
          </w:p>
        </w:tc>
      </w:tr>
      <w:tr w:rsidR="00C87712" w:rsidRPr="000776BB" w:rsidTr="0064414A">
        <w:trPr>
          <w:trHeight w:val="1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12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12" w:rsidRPr="000776BB" w:rsidRDefault="00C87712" w:rsidP="00C8771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</w:rPr>
              <w:t xml:space="preserve">Pojemnik z tworzywa sztucznego, zamykany pokrywką z tworzywa sztucznego, przeznaczony do kontaktu z żywnością, odporny na </w:t>
            </w:r>
            <w:r>
              <w:rPr>
                <w:rFonts w:eastAsia="Times New Roman" w:cs="Arial"/>
                <w:spacing w:val="-4"/>
              </w:rPr>
              <w:t xml:space="preserve">niskie temperatury o wym. </w:t>
            </w:r>
            <w:r w:rsidRPr="001C5909">
              <w:rPr>
                <w:rFonts w:eastAsia="Times New Roman" w:cs="Arial"/>
                <w:spacing w:val="-4"/>
                <w:u w:val="single"/>
              </w:rPr>
              <w:t>2</w:t>
            </w:r>
            <w:r w:rsidR="005D6602" w:rsidRPr="001C5909">
              <w:rPr>
                <w:rFonts w:eastAsia="Times New Roman" w:cs="Arial"/>
                <w:spacing w:val="-4"/>
                <w:u w:val="single"/>
              </w:rPr>
              <w:t>3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0 x </w:t>
            </w:r>
            <w:r w:rsidR="005D6602" w:rsidRPr="001C5909">
              <w:rPr>
                <w:rFonts w:eastAsia="Times New Roman" w:cs="Arial"/>
                <w:spacing w:val="-4"/>
                <w:u w:val="single"/>
              </w:rPr>
              <w:t>3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40 x </w:t>
            </w:r>
            <w:r w:rsidR="004214BE">
              <w:rPr>
                <w:rFonts w:eastAsia="Times New Roman" w:cs="Arial"/>
                <w:spacing w:val="-4"/>
                <w:u w:val="single"/>
              </w:rPr>
              <w:t xml:space="preserve">h </w:t>
            </w:r>
            <w:r w:rsidRPr="001C5909">
              <w:rPr>
                <w:rFonts w:eastAsia="Times New Roman" w:cs="Arial"/>
                <w:spacing w:val="-4"/>
                <w:u w:val="single"/>
              </w:rPr>
              <w:t>1</w:t>
            </w:r>
            <w:r w:rsidR="005D6602" w:rsidRPr="001C5909">
              <w:rPr>
                <w:rFonts w:eastAsia="Times New Roman" w:cs="Arial"/>
                <w:spacing w:val="-4"/>
                <w:u w:val="single"/>
              </w:rPr>
              <w:t>65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 mm</w:t>
            </w:r>
            <w:r w:rsidRPr="000776BB">
              <w:rPr>
                <w:rFonts w:eastAsia="Times New Roman" w:cs="Arial"/>
                <w:spacing w:val="-4"/>
              </w:rPr>
              <w:t xml:space="preserve"> </w:t>
            </w:r>
          </w:p>
          <w:p w:rsidR="00C87712" w:rsidRPr="000776BB" w:rsidRDefault="00C87712" w:rsidP="001C5909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>(wymiary pojemników mogą być</w:t>
            </w:r>
            <w:r>
              <w:rPr>
                <w:rFonts w:eastAsia="Times New Roman" w:cs="Arial"/>
                <w:spacing w:val="-4"/>
                <w:sz w:val="20"/>
                <w:szCs w:val="20"/>
              </w:rPr>
              <w:t xml:space="preserve"> większe o 10%, tylko wysokość max 1</w:t>
            </w:r>
            <w:r w:rsidR="001C5909">
              <w:rPr>
                <w:rFonts w:eastAsia="Times New Roman" w:cs="Arial"/>
                <w:spacing w:val="-4"/>
                <w:sz w:val="20"/>
                <w:szCs w:val="20"/>
              </w:rPr>
              <w:t>8</w:t>
            </w:r>
            <w:r>
              <w:rPr>
                <w:rFonts w:eastAsia="Times New Roman" w:cs="Arial"/>
                <w:spacing w:val="-4"/>
                <w:sz w:val="20"/>
                <w:szCs w:val="20"/>
              </w:rPr>
              <w:t>0mm)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12" w:rsidRPr="000776BB" w:rsidRDefault="005D6602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12" w:rsidRPr="000776BB" w:rsidRDefault="005D6602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1C5909" w:rsidRPr="000776BB" w:rsidTr="0064414A">
        <w:trPr>
          <w:trHeight w:val="12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9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9" w:rsidRPr="000776BB" w:rsidRDefault="001C5909" w:rsidP="001C5909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</w:rPr>
              <w:t xml:space="preserve">Pojemnik z tworzywa sztucznego, zamykany pokrywką z tworzywa sztucznego, przeznaczony do kontaktu z żywnością, odporny na </w:t>
            </w:r>
            <w:r>
              <w:rPr>
                <w:rFonts w:eastAsia="Times New Roman" w:cs="Arial"/>
                <w:spacing w:val="-4"/>
              </w:rPr>
              <w:t xml:space="preserve">niskie temperatury o wym. </w:t>
            </w:r>
            <w:r>
              <w:rPr>
                <w:rFonts w:eastAsia="Times New Roman" w:cs="Arial"/>
                <w:spacing w:val="-4"/>
                <w:u w:val="single"/>
              </w:rPr>
              <w:t>19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0 x </w:t>
            </w:r>
            <w:r>
              <w:rPr>
                <w:rFonts w:eastAsia="Times New Roman" w:cs="Arial"/>
                <w:spacing w:val="-4"/>
                <w:u w:val="single"/>
              </w:rPr>
              <w:t>285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 x </w:t>
            </w:r>
            <w:r w:rsidR="004214BE">
              <w:rPr>
                <w:rFonts w:eastAsia="Times New Roman" w:cs="Arial"/>
                <w:spacing w:val="-4"/>
                <w:u w:val="single"/>
              </w:rPr>
              <w:t xml:space="preserve">h </w:t>
            </w:r>
            <w:r>
              <w:rPr>
                <w:rFonts w:eastAsia="Times New Roman" w:cs="Arial"/>
                <w:spacing w:val="-4"/>
                <w:u w:val="single"/>
              </w:rPr>
              <w:t>130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 mm</w:t>
            </w:r>
            <w:r w:rsidRPr="000776BB">
              <w:rPr>
                <w:rFonts w:eastAsia="Times New Roman" w:cs="Arial"/>
                <w:spacing w:val="-4"/>
              </w:rPr>
              <w:t xml:space="preserve"> </w:t>
            </w:r>
          </w:p>
          <w:p w:rsidR="001C5909" w:rsidRPr="000776BB" w:rsidRDefault="001C5909" w:rsidP="001C5909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>(wymiary pojemników mogą być</w:t>
            </w:r>
            <w:r>
              <w:rPr>
                <w:rFonts w:eastAsia="Times New Roman" w:cs="Arial"/>
                <w:spacing w:val="-4"/>
                <w:sz w:val="20"/>
                <w:szCs w:val="20"/>
              </w:rPr>
              <w:t xml:space="preserve"> większe o 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9" w:rsidRDefault="001C5909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9" w:rsidRDefault="001C5909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</w:p>
        </w:tc>
      </w:tr>
      <w:tr w:rsidR="001C5909" w:rsidRPr="000776BB" w:rsidTr="0064414A">
        <w:trPr>
          <w:trHeight w:val="12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9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9" w:rsidRPr="000776BB" w:rsidRDefault="001C5909" w:rsidP="001C5909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</w:rPr>
              <w:t xml:space="preserve">Pojemnik z tworzywa sztucznego, zamykany pokrywką z tworzywa sztucznego, przeznaczony do kontaktu z żywnością, odporny na </w:t>
            </w:r>
            <w:r>
              <w:rPr>
                <w:rFonts w:eastAsia="Times New Roman" w:cs="Arial"/>
                <w:spacing w:val="-4"/>
              </w:rPr>
              <w:t xml:space="preserve">niskie temperatury o wym. 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185 x 250 x </w:t>
            </w:r>
            <w:r w:rsidR="004214BE">
              <w:rPr>
                <w:rFonts w:eastAsia="Times New Roman" w:cs="Arial"/>
                <w:spacing w:val="-4"/>
                <w:u w:val="single"/>
              </w:rPr>
              <w:t xml:space="preserve">h </w:t>
            </w:r>
            <w:r w:rsidRPr="001C5909">
              <w:rPr>
                <w:rFonts w:eastAsia="Times New Roman" w:cs="Arial"/>
                <w:spacing w:val="-4"/>
                <w:u w:val="single"/>
              </w:rPr>
              <w:t>123 mm</w:t>
            </w:r>
            <w:r w:rsidRPr="000776BB">
              <w:rPr>
                <w:rFonts w:eastAsia="Times New Roman" w:cs="Arial"/>
                <w:spacing w:val="-4"/>
              </w:rPr>
              <w:t xml:space="preserve"> </w:t>
            </w:r>
          </w:p>
          <w:p w:rsidR="001C5909" w:rsidRPr="000776BB" w:rsidRDefault="001C5909" w:rsidP="001C5909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>(wymiary pojemników mogą być</w:t>
            </w:r>
            <w:r>
              <w:rPr>
                <w:rFonts w:eastAsia="Times New Roman" w:cs="Arial"/>
                <w:spacing w:val="-4"/>
                <w:sz w:val="20"/>
                <w:szCs w:val="20"/>
              </w:rPr>
              <w:t xml:space="preserve"> większe o 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9" w:rsidRDefault="001C5909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9" w:rsidRDefault="001C5909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</w:p>
        </w:tc>
      </w:tr>
      <w:tr w:rsidR="00B30D6B" w:rsidRPr="000776BB" w:rsidTr="0064414A">
        <w:trPr>
          <w:trHeight w:val="1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B30D6B" w:rsidP="00B30D6B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</w:rPr>
              <w:t xml:space="preserve">Pojemnik z tworzywa sztucznego, zamykany pokrywką z tworzywa sztucznego, przeznaczony do kontaktu z żywnością, odporny na </w:t>
            </w:r>
            <w:r>
              <w:rPr>
                <w:rFonts w:eastAsia="Times New Roman" w:cs="Arial"/>
                <w:spacing w:val="-4"/>
              </w:rPr>
              <w:t xml:space="preserve">niskie temperatury o wym. </w:t>
            </w:r>
            <w:r w:rsidRPr="001C5909">
              <w:rPr>
                <w:rFonts w:eastAsia="Times New Roman" w:cs="Arial"/>
                <w:spacing w:val="-4"/>
                <w:u w:val="single"/>
              </w:rPr>
              <w:t>2</w:t>
            </w:r>
            <w:r>
              <w:rPr>
                <w:rFonts w:eastAsia="Times New Roman" w:cs="Arial"/>
                <w:spacing w:val="-4"/>
                <w:u w:val="single"/>
              </w:rPr>
              <w:t>24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 x </w:t>
            </w:r>
            <w:r>
              <w:rPr>
                <w:rFonts w:eastAsia="Times New Roman" w:cs="Arial"/>
                <w:spacing w:val="-4"/>
                <w:u w:val="single"/>
              </w:rPr>
              <w:t>178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 x</w:t>
            </w:r>
            <w:r w:rsidR="004214BE">
              <w:rPr>
                <w:rFonts w:eastAsia="Times New Roman" w:cs="Arial"/>
                <w:spacing w:val="-4"/>
                <w:u w:val="single"/>
              </w:rPr>
              <w:t xml:space="preserve"> h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 </w:t>
            </w:r>
            <w:r>
              <w:rPr>
                <w:rFonts w:eastAsia="Times New Roman" w:cs="Arial"/>
                <w:spacing w:val="-4"/>
                <w:u w:val="single"/>
              </w:rPr>
              <w:t>70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 mm</w:t>
            </w:r>
            <w:r w:rsidRPr="000776BB">
              <w:rPr>
                <w:rFonts w:eastAsia="Times New Roman" w:cs="Arial"/>
                <w:spacing w:val="-4"/>
              </w:rPr>
              <w:t xml:space="preserve"> </w:t>
            </w:r>
          </w:p>
          <w:p w:rsidR="00B30D6B" w:rsidRPr="000776BB" w:rsidRDefault="00B30D6B" w:rsidP="00B30D6B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>(wymiary pojemników mogą być</w:t>
            </w:r>
            <w:r>
              <w:rPr>
                <w:rFonts w:eastAsia="Times New Roman" w:cs="Arial"/>
                <w:spacing w:val="-4"/>
                <w:sz w:val="20"/>
                <w:szCs w:val="20"/>
              </w:rPr>
              <w:t xml:space="preserve"> większe o 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</w:tr>
      <w:tr w:rsidR="00B30D6B" w:rsidRPr="000776BB" w:rsidTr="0064414A">
        <w:trPr>
          <w:trHeight w:val="1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B30D6B" w:rsidP="00B30D6B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</w:rPr>
              <w:t xml:space="preserve">Pojemnik z tworzywa sztucznego, zamykany pokrywką z tworzywa sztucznego, przeznaczony do kontaktu z żywnością, odporny na </w:t>
            </w:r>
            <w:r>
              <w:rPr>
                <w:rFonts w:eastAsia="Times New Roman" w:cs="Arial"/>
                <w:spacing w:val="-4"/>
              </w:rPr>
              <w:t xml:space="preserve">niskie temperatury o wym. </w:t>
            </w:r>
            <w:r w:rsidRPr="00B30D6B">
              <w:rPr>
                <w:rFonts w:eastAsia="Times New Roman" w:cs="Arial"/>
                <w:spacing w:val="-4"/>
                <w:u w:val="single"/>
              </w:rPr>
              <w:t xml:space="preserve">225 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x </w:t>
            </w:r>
            <w:r>
              <w:rPr>
                <w:rFonts w:eastAsia="Times New Roman" w:cs="Arial"/>
                <w:spacing w:val="-4"/>
                <w:u w:val="single"/>
              </w:rPr>
              <w:t>165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 x </w:t>
            </w:r>
            <w:r w:rsidR="004214BE">
              <w:rPr>
                <w:rFonts w:eastAsia="Times New Roman" w:cs="Arial"/>
                <w:spacing w:val="-4"/>
                <w:u w:val="single"/>
              </w:rPr>
              <w:t xml:space="preserve">h </w:t>
            </w:r>
            <w:r>
              <w:rPr>
                <w:rFonts w:eastAsia="Times New Roman" w:cs="Arial"/>
                <w:spacing w:val="-4"/>
                <w:u w:val="single"/>
              </w:rPr>
              <w:t>108</w:t>
            </w:r>
            <w:r w:rsidRPr="001C5909">
              <w:rPr>
                <w:rFonts w:eastAsia="Times New Roman" w:cs="Arial"/>
                <w:spacing w:val="-4"/>
                <w:u w:val="single"/>
              </w:rPr>
              <w:t xml:space="preserve"> mm</w:t>
            </w:r>
            <w:r w:rsidRPr="000776BB">
              <w:rPr>
                <w:rFonts w:eastAsia="Times New Roman" w:cs="Arial"/>
                <w:spacing w:val="-4"/>
              </w:rPr>
              <w:t xml:space="preserve"> </w:t>
            </w:r>
          </w:p>
          <w:p w:rsidR="00B30D6B" w:rsidRPr="000776BB" w:rsidRDefault="00B30D6B" w:rsidP="00B30D6B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>(wymiary pojemników mogą być</w:t>
            </w:r>
            <w:r>
              <w:rPr>
                <w:rFonts w:eastAsia="Times New Roman" w:cs="Arial"/>
                <w:spacing w:val="-4"/>
                <w:sz w:val="20"/>
                <w:szCs w:val="20"/>
              </w:rPr>
              <w:t xml:space="preserve"> większe o 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</w:tr>
      <w:tr w:rsidR="000776BB" w:rsidRPr="000776BB" w:rsidTr="0064414A">
        <w:trPr>
          <w:trHeight w:val="1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</w:rPr>
              <w:t>Pojemnik z tworzywa sztucznego, zamykany pokrywką z tworzywa sztucznego, przeznaczony do kontaktu z żywnością, odporny na niskie te</w:t>
            </w:r>
            <w:r w:rsidR="006A0776">
              <w:rPr>
                <w:rFonts w:eastAsia="Times New Roman" w:cs="Arial"/>
                <w:spacing w:val="-4"/>
              </w:rPr>
              <w:t xml:space="preserve">mperatury o wym. </w:t>
            </w:r>
            <w:r w:rsidR="00B30D6B" w:rsidRPr="004214BE">
              <w:rPr>
                <w:rFonts w:eastAsia="Times New Roman" w:cs="Arial"/>
                <w:spacing w:val="-4"/>
                <w:u w:val="single"/>
              </w:rPr>
              <w:t>515</w:t>
            </w:r>
            <w:r w:rsidR="006A0776" w:rsidRPr="004214BE">
              <w:rPr>
                <w:rFonts w:eastAsia="Times New Roman" w:cs="Arial"/>
                <w:spacing w:val="-4"/>
                <w:u w:val="single"/>
              </w:rPr>
              <w:t xml:space="preserve"> x </w:t>
            </w:r>
            <w:r w:rsidR="00B30D6B" w:rsidRPr="004214BE">
              <w:rPr>
                <w:rFonts w:eastAsia="Times New Roman" w:cs="Arial"/>
                <w:spacing w:val="-4"/>
                <w:u w:val="single"/>
              </w:rPr>
              <w:t>350</w:t>
            </w:r>
            <w:r w:rsidRPr="004214BE">
              <w:rPr>
                <w:rFonts w:eastAsia="Times New Roman" w:cs="Arial"/>
                <w:spacing w:val="-4"/>
                <w:u w:val="single"/>
              </w:rPr>
              <w:t xml:space="preserve"> x </w:t>
            </w:r>
            <w:r w:rsidR="004214BE" w:rsidRPr="004214BE">
              <w:rPr>
                <w:rFonts w:eastAsia="Times New Roman" w:cs="Arial"/>
                <w:spacing w:val="-4"/>
                <w:u w:val="single"/>
              </w:rPr>
              <w:t>h 215</w:t>
            </w:r>
            <w:r w:rsidRPr="004214BE">
              <w:rPr>
                <w:rFonts w:eastAsia="Times New Roman" w:cs="Arial"/>
                <w:spacing w:val="-4"/>
                <w:u w:val="single"/>
              </w:rPr>
              <w:t xml:space="preserve"> mm</w:t>
            </w:r>
            <w:r w:rsidRPr="000776BB">
              <w:rPr>
                <w:rFonts w:eastAsia="Times New Roman" w:cs="Arial"/>
                <w:spacing w:val="-4"/>
              </w:rPr>
              <w:t xml:space="preserve"> </w:t>
            </w:r>
          </w:p>
          <w:p w:rsidR="000776BB" w:rsidRPr="000776BB" w:rsidRDefault="000776BB" w:rsidP="008700AC">
            <w:pPr>
              <w:autoSpaceDE w:val="0"/>
              <w:jc w:val="center"/>
            </w:pP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>(wymiary pojemników mo</w:t>
            </w:r>
            <w:r w:rsidR="008700AC">
              <w:rPr>
                <w:rFonts w:eastAsia="Times New Roman" w:cs="Arial"/>
                <w:spacing w:val="-4"/>
                <w:sz w:val="20"/>
                <w:szCs w:val="20"/>
              </w:rPr>
              <w:t xml:space="preserve">gą być większe </w:t>
            </w: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>o 1</w:t>
            </w:r>
            <w:r w:rsidR="008700AC">
              <w:rPr>
                <w:rFonts w:eastAsia="Times New Roman" w:cs="Arial"/>
                <w:spacing w:val="-4"/>
                <w:sz w:val="20"/>
                <w:szCs w:val="20"/>
              </w:rPr>
              <w:t>7</w:t>
            </w: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</w:rPr>
            </w:pPr>
            <w:r w:rsidRPr="000776BB"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4214BE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</w:tr>
      <w:tr w:rsidR="000776BB" w:rsidRPr="000776BB" w:rsidTr="0064414A">
        <w:trPr>
          <w:trHeight w:val="12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8700AC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</w:rPr>
              <w:t xml:space="preserve">Pojemnik z tworzywa sztucznego, zamykany pokrywką z tworzywa sztucznego, przeznaczony do kontaktu z żywnością, odporny na </w:t>
            </w:r>
            <w:r w:rsidR="0017307B">
              <w:rPr>
                <w:rFonts w:eastAsia="Times New Roman" w:cs="Arial"/>
                <w:spacing w:val="-4"/>
              </w:rPr>
              <w:t xml:space="preserve">niskie temperatury o wym. </w:t>
            </w:r>
            <w:r w:rsidR="0017307B" w:rsidRPr="0017307B">
              <w:rPr>
                <w:rFonts w:eastAsia="Times New Roman" w:cs="Arial"/>
                <w:spacing w:val="-4"/>
                <w:u w:val="single"/>
              </w:rPr>
              <w:t>285</w:t>
            </w:r>
            <w:r w:rsidR="006A0776" w:rsidRPr="0017307B">
              <w:rPr>
                <w:rFonts w:eastAsia="Times New Roman" w:cs="Arial"/>
                <w:spacing w:val="-4"/>
                <w:u w:val="single"/>
              </w:rPr>
              <w:t xml:space="preserve"> x </w:t>
            </w:r>
            <w:r w:rsidR="0017307B" w:rsidRPr="0017307B">
              <w:rPr>
                <w:rFonts w:eastAsia="Times New Roman" w:cs="Arial"/>
                <w:spacing w:val="-4"/>
                <w:u w:val="single"/>
              </w:rPr>
              <w:t>190</w:t>
            </w:r>
            <w:r w:rsidRPr="0017307B">
              <w:rPr>
                <w:rFonts w:eastAsia="Times New Roman" w:cs="Arial"/>
                <w:spacing w:val="-4"/>
                <w:u w:val="single"/>
              </w:rPr>
              <w:t xml:space="preserve"> x </w:t>
            </w:r>
            <w:r w:rsidR="0017307B" w:rsidRPr="0017307B">
              <w:rPr>
                <w:rFonts w:eastAsia="Times New Roman" w:cs="Arial"/>
                <w:spacing w:val="-4"/>
                <w:u w:val="single"/>
              </w:rPr>
              <w:t xml:space="preserve">h </w:t>
            </w:r>
            <w:r w:rsidRPr="0017307B">
              <w:rPr>
                <w:rFonts w:eastAsia="Times New Roman" w:cs="Arial"/>
                <w:spacing w:val="-4"/>
                <w:u w:val="single"/>
              </w:rPr>
              <w:t>1</w:t>
            </w:r>
            <w:r w:rsidR="0017307B" w:rsidRPr="0017307B">
              <w:rPr>
                <w:rFonts w:eastAsia="Times New Roman" w:cs="Arial"/>
                <w:spacing w:val="-4"/>
                <w:u w:val="single"/>
              </w:rPr>
              <w:t>3</w:t>
            </w:r>
            <w:r w:rsidRPr="0017307B">
              <w:rPr>
                <w:rFonts w:eastAsia="Times New Roman" w:cs="Arial"/>
                <w:spacing w:val="-4"/>
                <w:u w:val="single"/>
              </w:rPr>
              <w:t>0 mm</w:t>
            </w:r>
            <w:r w:rsidRPr="000776BB">
              <w:rPr>
                <w:rFonts w:eastAsia="Times New Roman" w:cs="Arial"/>
                <w:spacing w:val="-4"/>
              </w:rPr>
              <w:t xml:space="preserve"> </w:t>
            </w:r>
          </w:p>
          <w:p w:rsidR="000776BB" w:rsidRPr="000776BB" w:rsidRDefault="000776BB" w:rsidP="0017307B">
            <w:pPr>
              <w:autoSpaceDE w:val="0"/>
              <w:jc w:val="center"/>
            </w:pP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 xml:space="preserve">(wymiary pojemników mogą być </w:t>
            </w:r>
            <w:r w:rsidR="0017307B">
              <w:rPr>
                <w:rFonts w:eastAsia="Times New Roman" w:cs="Arial"/>
                <w:spacing w:val="-4"/>
                <w:sz w:val="20"/>
                <w:szCs w:val="20"/>
              </w:rPr>
              <w:t>większe</w:t>
            </w: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>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</w:rPr>
            </w:pPr>
            <w:r w:rsidRPr="000776BB"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17307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</w:tr>
      <w:tr w:rsidR="000776BB" w:rsidRPr="000776BB" w:rsidTr="0064414A">
        <w:trPr>
          <w:trHeight w:val="10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124D5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</w:rPr>
              <w:t xml:space="preserve">Pojemnik z tworzywa sztucznego z przeznaczeniem na jajka o wym. </w:t>
            </w:r>
            <w:r w:rsidRPr="00124D50">
              <w:rPr>
                <w:rFonts w:eastAsia="Times New Roman" w:cs="Arial"/>
                <w:spacing w:val="-4"/>
                <w:u w:val="single"/>
              </w:rPr>
              <w:t>3</w:t>
            </w:r>
            <w:r w:rsidR="00CC0BC1" w:rsidRPr="00124D50">
              <w:rPr>
                <w:rFonts w:eastAsia="Times New Roman" w:cs="Arial"/>
                <w:spacing w:val="-4"/>
                <w:u w:val="single"/>
              </w:rPr>
              <w:t>0</w:t>
            </w:r>
            <w:r w:rsidR="0064414A">
              <w:rPr>
                <w:rFonts w:eastAsia="Times New Roman" w:cs="Arial"/>
                <w:spacing w:val="-4"/>
                <w:u w:val="single"/>
              </w:rPr>
              <w:t>0</w:t>
            </w:r>
            <w:r w:rsidRPr="00124D50">
              <w:rPr>
                <w:rFonts w:eastAsia="Times New Roman" w:cs="Arial"/>
                <w:spacing w:val="-4"/>
                <w:u w:val="single"/>
              </w:rPr>
              <w:t xml:space="preserve"> x </w:t>
            </w:r>
            <w:r w:rsidR="00CC0BC1" w:rsidRPr="00124D50">
              <w:rPr>
                <w:rFonts w:eastAsia="Times New Roman" w:cs="Arial"/>
                <w:spacing w:val="-4"/>
                <w:u w:val="single"/>
              </w:rPr>
              <w:t>20</w:t>
            </w:r>
            <w:r w:rsidR="0064414A">
              <w:rPr>
                <w:rFonts w:eastAsia="Times New Roman" w:cs="Arial"/>
                <w:spacing w:val="-4"/>
                <w:u w:val="single"/>
              </w:rPr>
              <w:t xml:space="preserve">0 </w:t>
            </w:r>
            <w:r w:rsidRPr="00124D50">
              <w:rPr>
                <w:rFonts w:eastAsia="Times New Roman" w:cs="Arial"/>
                <w:spacing w:val="-4"/>
                <w:u w:val="single"/>
              </w:rPr>
              <w:t xml:space="preserve">x </w:t>
            </w:r>
            <w:r w:rsidR="00CC0BC1" w:rsidRPr="00124D50">
              <w:rPr>
                <w:rFonts w:eastAsia="Times New Roman" w:cs="Arial"/>
                <w:spacing w:val="-4"/>
                <w:u w:val="single"/>
              </w:rPr>
              <w:t xml:space="preserve">h </w:t>
            </w:r>
            <w:r w:rsidRPr="00124D50">
              <w:rPr>
                <w:rFonts w:eastAsia="Times New Roman" w:cs="Arial"/>
                <w:spacing w:val="-4"/>
                <w:u w:val="single"/>
              </w:rPr>
              <w:t>120 mm</w:t>
            </w:r>
            <w:r w:rsidRPr="000776BB">
              <w:rPr>
                <w:rFonts w:eastAsia="Times New Roman" w:cs="Arial"/>
                <w:spacing w:val="-4"/>
              </w:rPr>
              <w:t xml:space="preserve"> </w:t>
            </w:r>
          </w:p>
          <w:p w:rsidR="000776BB" w:rsidRPr="000776BB" w:rsidRDefault="000776BB" w:rsidP="00CC0BC1">
            <w:pPr>
              <w:autoSpaceDE w:val="0"/>
              <w:jc w:val="center"/>
            </w:pP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 xml:space="preserve">(wymiary pojemników mogą być </w:t>
            </w:r>
            <w:r w:rsidR="00CC0BC1">
              <w:rPr>
                <w:rFonts w:eastAsia="Times New Roman" w:cs="Arial"/>
                <w:spacing w:val="-4"/>
                <w:sz w:val="20"/>
                <w:szCs w:val="20"/>
              </w:rPr>
              <w:t>większe</w:t>
            </w: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 xml:space="preserve"> o 10%</w:t>
            </w:r>
            <w:r w:rsidR="00CC0BC1">
              <w:rPr>
                <w:rFonts w:eastAsia="Times New Roman" w:cs="Arial"/>
                <w:spacing w:val="-4"/>
                <w:sz w:val="20"/>
                <w:szCs w:val="20"/>
              </w:rPr>
              <w:t>, tylko wysokość max 120mm</w:t>
            </w:r>
            <w:r w:rsidRPr="000776BB">
              <w:rPr>
                <w:rFonts w:eastAsia="Times New Roman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</w:rPr>
            </w:pPr>
            <w:r w:rsidRPr="000776BB"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124D5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</w:tr>
      <w:tr w:rsidR="00B30D6B" w:rsidRPr="000776BB" w:rsidTr="00B30D6B">
        <w:trPr>
          <w:trHeight w:val="15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E82976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10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B30D6B" w:rsidP="00913E1D">
            <w:pPr>
              <w:autoSpaceDE w:val="0"/>
              <w:jc w:val="center"/>
            </w:pPr>
            <w:r>
              <w:rPr>
                <w:rFonts w:eastAsia="Times New Roman" w:cs="Arial"/>
                <w:spacing w:val="-4"/>
              </w:rPr>
              <w:t>M</w:t>
            </w:r>
            <w:r w:rsidRPr="000776BB">
              <w:rPr>
                <w:rFonts w:eastAsia="Times New Roman" w:cs="Arial"/>
                <w:spacing w:val="-4"/>
              </w:rPr>
              <w:t>etalowa szafa ubraniowa BHP o wymiarach: wys. 1940 mm. +/- 5%, szer. 400 mm +/- 5%., głęb. 500 mm +/- 5%; wewnątrz półka, szafka wewnątrz winna być przedzielona na dwie części na ubrania czyste i brudne, szafa winna posiadać drążek na wieszaki w obu częściach, drzwi zamykane na kluczyk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B30D6B" w:rsidP="00913E1D">
            <w:pPr>
              <w:jc w:val="center"/>
            </w:pPr>
            <w:r w:rsidRPr="000776BB"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B30D6B" w:rsidP="00913E1D">
            <w:pPr>
              <w:jc w:val="center"/>
              <w:rPr>
                <w:rFonts w:ascii="Tahoma" w:hAnsi="Tahoma"/>
              </w:rPr>
            </w:pPr>
            <w:r w:rsidRPr="000776BB">
              <w:rPr>
                <w:rFonts w:ascii="Tahoma" w:hAnsi="Tahoma"/>
              </w:rPr>
              <w:t>2</w:t>
            </w:r>
            <w:r>
              <w:rPr>
                <w:rFonts w:ascii="Tahoma" w:hAnsi="Tahoma"/>
              </w:rPr>
              <w:t>3</w:t>
            </w:r>
          </w:p>
        </w:tc>
      </w:tr>
      <w:tr w:rsidR="00B30D6B" w:rsidRPr="000776BB" w:rsidTr="0064414A">
        <w:trPr>
          <w:trHeight w:val="9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E82976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Default="00B30D6B" w:rsidP="00017775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1B4D82">
              <w:rPr>
                <w:rFonts w:eastAsia="Times New Roman" w:cs="Arial"/>
                <w:spacing w:val="-4"/>
              </w:rPr>
              <w:t>Apteczka wykonana z blachy stalowej malowanej farbą proszkową</w:t>
            </w:r>
            <w:r>
              <w:rPr>
                <w:rFonts w:eastAsia="Times New Roman" w:cs="Arial"/>
                <w:spacing w:val="-4"/>
              </w:rPr>
              <w:t>, o wymiarach 4</w:t>
            </w:r>
            <w:r w:rsidR="0064414A">
              <w:rPr>
                <w:rFonts w:eastAsia="Times New Roman" w:cs="Arial"/>
                <w:spacing w:val="-4"/>
              </w:rPr>
              <w:t xml:space="preserve">00 </w:t>
            </w:r>
            <w:r w:rsidRPr="000776BB">
              <w:rPr>
                <w:rFonts w:eastAsia="Times New Roman" w:cs="Arial"/>
                <w:spacing w:val="-4"/>
              </w:rPr>
              <w:t xml:space="preserve"> x </w:t>
            </w:r>
            <w:r>
              <w:rPr>
                <w:rFonts w:eastAsia="Times New Roman" w:cs="Arial"/>
                <w:spacing w:val="-4"/>
              </w:rPr>
              <w:t>27</w:t>
            </w:r>
            <w:r w:rsidR="0064414A">
              <w:rPr>
                <w:rFonts w:eastAsia="Times New Roman" w:cs="Arial"/>
                <w:spacing w:val="-4"/>
              </w:rPr>
              <w:t xml:space="preserve">0 </w:t>
            </w:r>
            <w:r w:rsidRPr="000776BB">
              <w:rPr>
                <w:rFonts w:eastAsia="Times New Roman" w:cs="Arial"/>
                <w:spacing w:val="-4"/>
              </w:rPr>
              <w:t xml:space="preserve"> </w:t>
            </w:r>
            <w:r>
              <w:rPr>
                <w:rFonts w:eastAsia="Times New Roman" w:cs="Arial"/>
                <w:spacing w:val="-4"/>
              </w:rPr>
              <w:t xml:space="preserve">x </w:t>
            </w:r>
            <w:r w:rsidRPr="000776BB">
              <w:rPr>
                <w:rFonts w:eastAsia="Times New Roman" w:cs="Arial"/>
                <w:spacing w:val="-4"/>
              </w:rPr>
              <w:t>1</w:t>
            </w:r>
            <w:r>
              <w:rPr>
                <w:rFonts w:eastAsia="Times New Roman" w:cs="Arial"/>
                <w:spacing w:val="-4"/>
              </w:rPr>
              <w:t>4</w:t>
            </w:r>
            <w:r w:rsidRPr="000776BB">
              <w:rPr>
                <w:rFonts w:eastAsia="Times New Roman" w:cs="Arial"/>
                <w:spacing w:val="-4"/>
              </w:rPr>
              <w:t xml:space="preserve">0 mm +/- 10% </w:t>
            </w:r>
            <w:r>
              <w:rPr>
                <w:rFonts w:eastAsia="Times New Roman" w:cs="Arial"/>
                <w:spacing w:val="-4"/>
              </w:rPr>
              <w:t xml:space="preserve">, </w:t>
            </w:r>
            <w:r w:rsidRPr="000776BB">
              <w:rPr>
                <w:rFonts w:eastAsia="Times New Roman" w:cs="Arial"/>
                <w:spacing w:val="-4"/>
              </w:rPr>
              <w:t>zamykana na kluczyk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B30D6B" w:rsidP="00913E1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B30D6B" w:rsidP="00913E1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</w:tr>
      <w:tr w:rsidR="00B30D6B" w:rsidRPr="000776BB" w:rsidTr="006A0776">
        <w:trPr>
          <w:trHeight w:val="14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6441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Default="00B30D6B" w:rsidP="006A0776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</w:rPr>
              <w:t xml:space="preserve">Szafka </w:t>
            </w:r>
            <w:r>
              <w:rPr>
                <w:rFonts w:eastAsia="Times New Roman" w:cs="Arial"/>
                <w:spacing w:val="-4"/>
              </w:rPr>
              <w:t xml:space="preserve">metalowa </w:t>
            </w:r>
            <w:r w:rsidRPr="000776BB">
              <w:rPr>
                <w:rFonts w:eastAsia="Times New Roman" w:cs="Arial"/>
                <w:spacing w:val="-4"/>
              </w:rPr>
              <w:t>na klucze</w:t>
            </w:r>
            <w:r>
              <w:rPr>
                <w:rFonts w:eastAsia="Times New Roman" w:cs="Arial"/>
                <w:spacing w:val="-4"/>
              </w:rPr>
              <w:t xml:space="preserve">, zamykana na klucz, malowana farbami proszkowymi strukturalnymi, posiadająca zawieszki i śruby do zawieszenia na ścianę, </w:t>
            </w:r>
            <w:r w:rsidR="0064414A">
              <w:rPr>
                <w:rFonts w:eastAsia="Times New Roman" w:cs="Arial"/>
                <w:spacing w:val="-4"/>
              </w:rPr>
              <w:t>regulacja wysokości zawieszek,</w:t>
            </w:r>
          </w:p>
          <w:p w:rsidR="00B30D6B" w:rsidRPr="000776BB" w:rsidRDefault="00B30D6B" w:rsidP="0064414A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b/>
                <w:spacing w:val="-4"/>
              </w:rPr>
              <w:t>n</w:t>
            </w:r>
            <w:r w:rsidRPr="005250FC">
              <w:rPr>
                <w:rFonts w:eastAsia="Times New Roman" w:cs="Arial"/>
                <w:b/>
                <w:spacing w:val="-4"/>
              </w:rPr>
              <w:t>a 86 kluczy</w:t>
            </w:r>
            <w:r>
              <w:rPr>
                <w:rFonts w:eastAsia="Times New Roman" w:cs="Arial"/>
                <w:spacing w:val="-4"/>
              </w:rPr>
              <w:t>,</w:t>
            </w:r>
            <w:r w:rsidRPr="000776BB">
              <w:rPr>
                <w:rFonts w:eastAsia="Times New Roman" w:cs="Arial"/>
                <w:spacing w:val="-4"/>
              </w:rPr>
              <w:t xml:space="preserve"> o wym. </w:t>
            </w:r>
            <w:r w:rsidR="0064414A">
              <w:rPr>
                <w:rFonts w:eastAsia="Times New Roman" w:cs="Arial"/>
                <w:spacing w:val="-4"/>
              </w:rPr>
              <w:t xml:space="preserve">(wys. x szer. x gł.) 360  x 235 </w:t>
            </w:r>
            <w:r w:rsidRPr="000776BB">
              <w:rPr>
                <w:rFonts w:eastAsia="Times New Roman" w:cs="Arial"/>
                <w:spacing w:val="-4"/>
              </w:rPr>
              <w:t xml:space="preserve"> x 110 mm</w:t>
            </w:r>
            <w:r>
              <w:rPr>
                <w:rFonts w:eastAsia="Times New Roman" w:cs="Arial"/>
                <w:spacing w:val="-4"/>
              </w:rPr>
              <w:t>,</w:t>
            </w:r>
            <w:r w:rsidRPr="000776BB">
              <w:rPr>
                <w:rFonts w:eastAsia="Times New Roman" w:cs="Arial"/>
                <w:spacing w:val="-4"/>
              </w:rPr>
              <w:t xml:space="preserve"> +/- 10 %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B30D6B" w:rsidP="000776BB">
            <w:pPr>
              <w:jc w:val="center"/>
              <w:rPr>
                <w:rFonts w:ascii="Tahoma" w:hAnsi="Tahoma"/>
              </w:rPr>
            </w:pPr>
            <w:r w:rsidRPr="000776BB"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tr w:rsidR="00B30D6B" w:rsidRPr="000776BB" w:rsidTr="006A0776">
        <w:trPr>
          <w:trHeight w:val="9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E82976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Default="00B30D6B" w:rsidP="006A0776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0776BB">
              <w:rPr>
                <w:rFonts w:eastAsia="Times New Roman" w:cs="Arial"/>
                <w:spacing w:val="-4"/>
              </w:rPr>
              <w:t xml:space="preserve">Szafka </w:t>
            </w:r>
            <w:r>
              <w:rPr>
                <w:rFonts w:eastAsia="Times New Roman" w:cs="Arial"/>
                <w:spacing w:val="-4"/>
              </w:rPr>
              <w:t xml:space="preserve">metalowa </w:t>
            </w:r>
            <w:r w:rsidRPr="000776BB">
              <w:rPr>
                <w:rFonts w:eastAsia="Times New Roman" w:cs="Arial"/>
                <w:spacing w:val="-4"/>
              </w:rPr>
              <w:t>na klucze</w:t>
            </w:r>
            <w:r>
              <w:rPr>
                <w:rFonts w:eastAsia="Times New Roman" w:cs="Arial"/>
                <w:spacing w:val="-4"/>
              </w:rPr>
              <w:t xml:space="preserve">, z haczykami umocowanymi na stałe, zamykana na klucz, malowana farbami proszkowymi strukturalnymi, posiadająca zawieszki i śruby do zawieszenia na ścianę, </w:t>
            </w:r>
            <w:r w:rsidRPr="000B58BB">
              <w:rPr>
                <w:rFonts w:eastAsia="Times New Roman" w:cs="Arial"/>
                <w:b/>
                <w:spacing w:val="-4"/>
              </w:rPr>
              <w:t>n</w:t>
            </w:r>
            <w:r w:rsidRPr="005250FC">
              <w:rPr>
                <w:rFonts w:eastAsia="Times New Roman" w:cs="Arial"/>
                <w:b/>
                <w:spacing w:val="-4"/>
              </w:rPr>
              <w:t>a 30 kluczy</w:t>
            </w:r>
            <w:r>
              <w:rPr>
                <w:rFonts w:eastAsia="Times New Roman" w:cs="Arial"/>
                <w:spacing w:val="-4"/>
              </w:rPr>
              <w:t>,</w:t>
            </w:r>
          </w:p>
          <w:p w:rsidR="00B30D6B" w:rsidRDefault="00B30D6B" w:rsidP="006A0776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 wymiary (sz</w:t>
            </w:r>
            <w:r w:rsidR="003C2F81">
              <w:rPr>
                <w:rFonts w:eastAsia="Times New Roman" w:cs="Arial"/>
                <w:spacing w:val="-4"/>
              </w:rPr>
              <w:t>.</w:t>
            </w:r>
            <w:r w:rsidR="006000E9">
              <w:rPr>
                <w:rFonts w:eastAsia="Times New Roman" w:cs="Arial"/>
                <w:spacing w:val="-4"/>
              </w:rPr>
              <w:t xml:space="preserve"> </w:t>
            </w:r>
            <w:r>
              <w:rPr>
                <w:rFonts w:eastAsia="Times New Roman" w:cs="Arial"/>
                <w:spacing w:val="-4"/>
              </w:rPr>
              <w:t>x wys</w:t>
            </w:r>
            <w:r w:rsidR="003C2F81">
              <w:rPr>
                <w:rFonts w:eastAsia="Times New Roman" w:cs="Arial"/>
                <w:spacing w:val="-4"/>
              </w:rPr>
              <w:t>.</w:t>
            </w:r>
            <w:r>
              <w:rPr>
                <w:rFonts w:eastAsia="Times New Roman" w:cs="Arial"/>
                <w:spacing w:val="-4"/>
              </w:rPr>
              <w:t>x gł</w:t>
            </w:r>
            <w:r w:rsidR="003C2F81">
              <w:rPr>
                <w:rFonts w:eastAsia="Times New Roman" w:cs="Arial"/>
                <w:spacing w:val="-4"/>
              </w:rPr>
              <w:t>.</w:t>
            </w:r>
            <w:r>
              <w:rPr>
                <w:rFonts w:eastAsia="Times New Roman" w:cs="Arial"/>
                <w:spacing w:val="-4"/>
              </w:rPr>
              <w:t>): 200 x 320 x 60 mm, +/- 10%</w:t>
            </w:r>
          </w:p>
          <w:p w:rsidR="00B30D6B" w:rsidRPr="000776BB" w:rsidRDefault="00B30D6B" w:rsidP="006A0776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6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tr w:rsidR="00B30D6B" w:rsidRPr="000776BB" w:rsidTr="005250FC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Pr="000776BB" w:rsidRDefault="00E82976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Pr="000776BB" w:rsidRDefault="00B30D6B" w:rsidP="000776BB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Stół z blachy nierdzewnej o wymiarach 1000 mm x 1000 mm o wysokości 800 mm wymiary +/- 10 %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tr w:rsidR="00B30D6B" w:rsidRPr="000776BB" w:rsidTr="000B58BB">
        <w:trPr>
          <w:trHeight w:val="5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Default="00E82976" w:rsidP="00C8771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Pr="000776BB" w:rsidRDefault="00B30D6B" w:rsidP="000776BB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Regał wykonany ze stali chromowanej o wym. 910 mm szer. x 1850 mm wys., głębokość minimum 600 mm. Mocowanie półek z regulowaną wysokością. Regał składa się z 4 słupków, 5 półek oraz zatrzasków do mocowania półek. Maksymalne obciążenie 1 półki wynosi min. 180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</w:tr>
      <w:tr w:rsidR="00B30D6B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Default="00E82976" w:rsidP="00C8771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Default="00B30D6B" w:rsidP="003105B9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Wózek 2 – półkowy  wykonany ze stali nierdzewnej AISI 304. Ramka wykonana z jednego profilu 25x25x1,5 mm z wygiętym pionowym uchwytem . Półki gięte z blachy o grubości min. 1,00 mm wygłuszone od spodu matami gumowymi. Wózek wyposażony w 4 koła skrętne </w:t>
            </w:r>
            <w:r>
              <w:rPr>
                <w:rFonts w:eastAsia="Times New Roman" w:cs="Times New Roman"/>
                <w:spacing w:val="-4"/>
              </w:rPr>
              <w:t>Ø</w:t>
            </w:r>
            <w:r>
              <w:rPr>
                <w:rFonts w:eastAsia="Times New Roman" w:cs="Arial"/>
                <w:spacing w:val="-4"/>
              </w:rPr>
              <w:t>125 mm, z których 2 posiadają hamulce. Wózek spawany. Obciążalność 250 kg, odległość między półkami 580 mm. Podane wymiary mogą różnić się oferowanych o +/- 10%</w:t>
            </w:r>
          </w:p>
          <w:p w:rsidR="00B30D6B" w:rsidRPr="000776BB" w:rsidRDefault="00B30D6B" w:rsidP="003105B9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tr w:rsidR="00B30D6B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Default="00E82976" w:rsidP="00C8771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Default="00B30D6B" w:rsidP="00423870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Waga elektroniczna , nośność 15 kg, działka legalizacyjna 5g, klasa dokładności: III, zakres ważenia 100g </w:t>
            </w:r>
            <w:r>
              <w:rPr>
                <w:rFonts w:eastAsia="Times New Roman" w:cs="Times New Roman"/>
                <w:spacing w:val="-4"/>
              </w:rPr>
              <w:t>÷</w:t>
            </w:r>
            <w:r>
              <w:rPr>
                <w:rFonts w:eastAsia="Times New Roman" w:cs="Arial"/>
                <w:spacing w:val="-4"/>
              </w:rPr>
              <w:t>15 kg, czas pomiaru 2 s., temperatura pracy:-10</w:t>
            </w:r>
            <w:r>
              <w:rPr>
                <w:rFonts w:eastAsia="Times New Roman" w:cs="Arial"/>
                <w:spacing w:val="-4"/>
                <w:vertAlign w:val="superscript"/>
              </w:rPr>
              <w:t>o</w:t>
            </w:r>
            <w:r>
              <w:rPr>
                <w:rFonts w:eastAsia="Times New Roman" w:cs="Arial"/>
                <w:spacing w:val="-4"/>
              </w:rPr>
              <w:t>C</w:t>
            </w:r>
            <w:r>
              <w:rPr>
                <w:rFonts w:eastAsia="Times New Roman" w:cs="Times New Roman"/>
                <w:spacing w:val="-4"/>
              </w:rPr>
              <w:t>÷</w:t>
            </w:r>
            <w:r>
              <w:rPr>
                <w:rFonts w:eastAsia="Times New Roman" w:cs="Arial"/>
                <w:spacing w:val="-4"/>
              </w:rPr>
              <w:t xml:space="preserve"> +40</w:t>
            </w:r>
            <w:r>
              <w:rPr>
                <w:rFonts w:eastAsia="Times New Roman" w:cs="Arial"/>
                <w:spacing w:val="-4"/>
                <w:vertAlign w:val="superscript"/>
              </w:rPr>
              <w:t>o</w:t>
            </w:r>
            <w:r>
              <w:rPr>
                <w:rFonts w:eastAsia="Times New Roman" w:cs="Arial"/>
                <w:spacing w:val="-4"/>
              </w:rPr>
              <w:t>C, wymiary szalki 235x342 mm. Automatyczne zerowanie pustej szalki, automatyczne wygaszanie wyświetlacza , tara, blokada tary, wprowadzenie tary z klawiatury,</w:t>
            </w:r>
          </w:p>
          <w:p w:rsidR="00B30D6B" w:rsidRPr="00423870" w:rsidRDefault="00B30D6B" w:rsidP="00423870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Podgląd masy brutto, energooszczędność, zasilanie sieciowe oraz akumulatorowe lub bateryjne.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Szt.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Pr="000776B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tr w:rsidR="00B30D6B" w:rsidRPr="000776BB" w:rsidTr="009B135C">
        <w:trPr>
          <w:trHeight w:val="30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Default="00E82976" w:rsidP="00C8771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18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Pr="00C87712" w:rsidRDefault="00B30D6B" w:rsidP="009B135C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line="301" w:lineRule="atLeast"/>
              <w:ind w:left="0"/>
              <w:jc w:val="both"/>
              <w:rPr>
                <w:rFonts w:eastAsia="Times New Roman" w:cs="Arial"/>
                <w:spacing w:val="-4"/>
              </w:rPr>
            </w:pPr>
            <w:r w:rsidRPr="00C87712">
              <w:rPr>
                <w:rFonts w:eastAsia="Times New Roman" w:cs="Times New Roman"/>
                <w:spacing w:val="-4"/>
                <w:sz w:val="28"/>
                <w:szCs w:val="28"/>
              </w:rPr>
              <w:t>Sokowirówka</w:t>
            </w:r>
            <w:r w:rsidRPr="00C87712">
              <w:rPr>
                <w:rFonts w:eastAsia="Times New Roman" w:cs="Times New Roman"/>
                <w:spacing w:val="-4"/>
              </w:rPr>
              <w:t xml:space="preserve"> </w:t>
            </w:r>
            <w:r w:rsidRPr="00C87712">
              <w:rPr>
                <w:rFonts w:cs="Times New Roman"/>
              </w:rPr>
              <w:t>Parametry:</w:t>
            </w:r>
            <w:r w:rsidRPr="00C87712">
              <w:rPr>
                <w:rFonts w:cs="Times New Roman"/>
                <w:bCs/>
              </w:rPr>
              <w:t xml:space="preserve"> </w:t>
            </w:r>
            <w:r w:rsidRPr="00C87712">
              <w:rPr>
                <w:rFonts w:cs="Times New Roman"/>
              </w:rPr>
              <w:t>wys.</w:t>
            </w:r>
            <w:r w:rsidRPr="00C87712">
              <w:rPr>
                <w:rFonts w:eastAsia="Times New Roman" w:cs="Times New Roman"/>
                <w:kern w:val="0"/>
              </w:rPr>
              <w:t>: 505 mm</w:t>
            </w:r>
            <w:r w:rsidRPr="00C87712">
              <w:rPr>
                <w:rFonts w:cs="Times New Roman"/>
              </w:rPr>
              <w:t>, głębokość</w:t>
            </w:r>
            <w:r w:rsidRPr="00C87712">
              <w:rPr>
                <w:rFonts w:eastAsia="Times New Roman" w:cs="Times New Roman"/>
                <w:kern w:val="0"/>
              </w:rPr>
              <w:t>: 420 mm</w:t>
            </w:r>
            <w:r w:rsidRPr="00C87712">
              <w:rPr>
                <w:rFonts w:cs="Times New Roman"/>
              </w:rPr>
              <w:t>, szerokość</w:t>
            </w:r>
            <w:r w:rsidRPr="00C87712">
              <w:rPr>
                <w:rFonts w:eastAsia="Times New Roman" w:cs="Times New Roman"/>
                <w:kern w:val="0"/>
              </w:rPr>
              <w:t>: 235 mm</w:t>
            </w:r>
            <w:r w:rsidRPr="00C87712">
              <w:rPr>
                <w:rFonts w:cs="Times New Roman"/>
              </w:rPr>
              <w:t>, n</w:t>
            </w:r>
            <w:r w:rsidRPr="00C87712">
              <w:rPr>
                <w:rFonts w:eastAsia="Times New Roman" w:cs="Times New Roman"/>
                <w:kern w:val="0"/>
              </w:rPr>
              <w:t>apięcie - U: 230 V</w:t>
            </w:r>
            <w:r w:rsidRPr="00C87712">
              <w:rPr>
                <w:rFonts w:cs="Times New Roman"/>
              </w:rPr>
              <w:t xml:space="preserve">. </w:t>
            </w:r>
            <w:r w:rsidRPr="00C87712">
              <w:rPr>
                <w:rFonts w:eastAsia="Times New Roman" w:cs="Times New Roman"/>
                <w:kern w:val="0"/>
              </w:rPr>
              <w:t>Moc elektryczna: 0,7 kW, prędkość obrotów: 3000 obr/min, przeznaczona do przyg</w:t>
            </w:r>
            <w:r w:rsidRPr="00C87712">
              <w:rPr>
                <w:rFonts w:eastAsia="Times New Roman" w:cs="Times New Roman"/>
                <w:kern w:val="0"/>
              </w:rPr>
              <w:t>o</w:t>
            </w:r>
            <w:r w:rsidRPr="00C87712">
              <w:rPr>
                <w:rFonts w:eastAsia="Times New Roman" w:cs="Times New Roman"/>
                <w:kern w:val="0"/>
              </w:rPr>
              <w:t>towania świeżych soków owocowych i warzywnych opatent</w:t>
            </w:r>
            <w:r w:rsidRPr="00C87712">
              <w:rPr>
                <w:rFonts w:eastAsia="Times New Roman" w:cs="Times New Roman"/>
                <w:kern w:val="0"/>
              </w:rPr>
              <w:t>o</w:t>
            </w:r>
            <w:r w:rsidRPr="00C87712">
              <w:rPr>
                <w:rFonts w:eastAsia="Times New Roman" w:cs="Times New Roman"/>
                <w:kern w:val="0"/>
              </w:rPr>
              <w:t>wany system automatycznego otworu wsadowego, umożliwiaj</w:t>
            </w:r>
            <w:r w:rsidRPr="00C87712">
              <w:rPr>
                <w:rFonts w:eastAsia="Times New Roman" w:cs="Times New Roman"/>
                <w:kern w:val="0"/>
              </w:rPr>
              <w:t>ą</w:t>
            </w:r>
            <w:r w:rsidRPr="00C87712">
              <w:rPr>
                <w:rFonts w:eastAsia="Times New Roman" w:cs="Times New Roman"/>
                <w:kern w:val="0"/>
              </w:rPr>
              <w:t>cy ciągłe podawanie owoców i warzyw o średnicy do 79 mm obudowa silnika ze stali nierdzewnej zapewnia większą wytrz</w:t>
            </w:r>
            <w:r w:rsidRPr="00C87712">
              <w:rPr>
                <w:rFonts w:eastAsia="Times New Roman" w:cs="Times New Roman"/>
                <w:kern w:val="0"/>
              </w:rPr>
              <w:t>y</w:t>
            </w:r>
            <w:r w:rsidRPr="00C87712">
              <w:rPr>
                <w:rFonts w:eastAsia="Times New Roman" w:cs="Times New Roman"/>
                <w:kern w:val="0"/>
              </w:rPr>
              <w:t>małość i łatwe mycie</w:t>
            </w:r>
            <w:r w:rsidRPr="00C87712">
              <w:rPr>
                <w:rFonts w:cs="Times New Roman"/>
              </w:rPr>
              <w:t xml:space="preserve">. </w:t>
            </w:r>
            <w:r w:rsidRPr="00C87712">
              <w:rPr>
                <w:rFonts w:eastAsia="Times New Roman" w:cs="Times New Roman"/>
                <w:kern w:val="0"/>
              </w:rPr>
              <w:t>sokowirówka z otworem wylotowym. Brak dostępu do części tnących (CE). Spełnia wymogi HACCP.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B" w:rsidRDefault="00B30D6B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</w:tbl>
    <w:p w:rsidR="00694E56" w:rsidRPr="000776BB" w:rsidRDefault="00694E56" w:rsidP="000776BB"/>
    <w:sectPr w:rsidR="00694E56" w:rsidRPr="000776BB" w:rsidSect="003A3791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87" w:rsidRDefault="00826387">
      <w:r>
        <w:separator/>
      </w:r>
    </w:p>
  </w:endnote>
  <w:endnote w:type="continuationSeparator" w:id="1">
    <w:p w:rsidR="00826387" w:rsidRDefault="008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E" w:rsidRDefault="00826387">
    <w:pPr>
      <w:pStyle w:val="Stopka"/>
    </w:pPr>
  </w:p>
  <w:tbl>
    <w:tblPr>
      <w:tblW w:w="9508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1853"/>
      <w:gridCol w:w="5528"/>
      <w:gridCol w:w="2127"/>
    </w:tblGrid>
    <w:tr w:rsidR="007C693E">
      <w:trPr>
        <w:trHeight w:val="600"/>
      </w:trPr>
      <w:tc>
        <w:tcPr>
          <w:tcW w:w="185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C693E" w:rsidRDefault="00E65EA1">
          <w:pPr>
            <w:pStyle w:val="TableContents"/>
            <w:jc w:val="center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MZŻ.252-5/13</w:t>
          </w:r>
        </w:p>
      </w:tc>
      <w:tc>
        <w:tcPr>
          <w:tcW w:w="55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A1E3A" w:rsidRDefault="00BA1E3A" w:rsidP="00BA1E3A">
          <w:pPr>
            <w:pStyle w:val="Standard"/>
            <w:tabs>
              <w:tab w:val="left" w:pos="1985"/>
            </w:tabs>
            <w:jc w:val="center"/>
            <w:rPr>
              <w:rFonts w:ascii="Arial" w:hAnsi="Arial" w:cs="Arial"/>
              <w:sz w:val="20"/>
              <w:szCs w:val="20"/>
              <w:lang w:bidi="pl-PL"/>
            </w:rPr>
          </w:pPr>
        </w:p>
        <w:p w:rsidR="007C693E" w:rsidRPr="00423870" w:rsidRDefault="00E65EA1" w:rsidP="00E015F0">
          <w:pPr>
            <w:pStyle w:val="Standard"/>
            <w:tabs>
              <w:tab w:val="left" w:pos="1985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423870">
            <w:rPr>
              <w:rFonts w:ascii="Arial" w:hAnsi="Arial" w:cs="Arial"/>
              <w:sz w:val="20"/>
              <w:szCs w:val="20"/>
              <w:lang w:bidi="pl-PL"/>
            </w:rPr>
            <w:t xml:space="preserve">Opis </w:t>
          </w:r>
          <w:r w:rsidR="00E015F0">
            <w:rPr>
              <w:rFonts w:ascii="Arial" w:hAnsi="Arial" w:cs="Arial"/>
              <w:sz w:val="20"/>
              <w:szCs w:val="20"/>
              <w:lang w:bidi="pl-PL"/>
            </w:rPr>
            <w:t>asortymentu</w:t>
          </w:r>
          <w:r w:rsidR="00BA1E3A">
            <w:rPr>
              <w:rFonts w:ascii="Arial" w:hAnsi="Arial" w:cs="Arial"/>
              <w:sz w:val="20"/>
              <w:szCs w:val="20"/>
              <w:lang w:bidi="pl-PL"/>
            </w:rPr>
            <w:t xml:space="preserve"> części II</w:t>
          </w:r>
          <w:r w:rsidR="00A93204">
            <w:rPr>
              <w:rFonts w:ascii="Arial" w:hAnsi="Arial" w:cs="Arial"/>
              <w:sz w:val="20"/>
              <w:szCs w:val="20"/>
              <w:lang w:bidi="pl-PL"/>
            </w:rPr>
            <w:t>I</w:t>
          </w:r>
          <w:r w:rsidR="00BA1E3A">
            <w:rPr>
              <w:rFonts w:ascii="Arial" w:hAnsi="Arial" w:cs="Arial"/>
              <w:sz w:val="20"/>
              <w:szCs w:val="20"/>
              <w:lang w:bidi="pl-PL"/>
            </w:rPr>
            <w:t xml:space="preserve"> zamówienia:</w:t>
          </w:r>
          <w:r w:rsidR="00430F47">
            <w:rPr>
              <w:rFonts w:ascii="Arial" w:hAnsi="Arial" w:cs="Arial"/>
              <w:sz w:val="20"/>
              <w:szCs w:val="20"/>
              <w:lang w:bidi="pl-PL"/>
            </w:rPr>
            <w:t xml:space="preserve"> </w:t>
          </w:r>
          <w:r w:rsidR="00423870" w:rsidRPr="00423870">
            <w:rPr>
              <w:rFonts w:ascii="Arial" w:eastAsia="Times New Roman" w:hAnsi="Arial" w:cs="Arial"/>
              <w:spacing w:val="4"/>
              <w:sz w:val="20"/>
              <w:szCs w:val="20"/>
            </w:rPr>
            <w:t>Wyposażenie</w:t>
          </w:r>
        </w:p>
      </w:tc>
      <w:tc>
        <w:tcPr>
          <w:tcW w:w="212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C693E" w:rsidRDefault="00E65EA1">
          <w:pPr>
            <w:pStyle w:val="TableContents"/>
            <w:jc w:val="center"/>
          </w:pPr>
          <w:r>
            <w:rPr>
              <w:rFonts w:ascii="Tahoma" w:hAnsi="Tahoma"/>
              <w:sz w:val="22"/>
              <w:szCs w:val="22"/>
            </w:rPr>
            <w:t xml:space="preserve">Strona </w:t>
          </w:r>
          <w:r w:rsidR="00122F62">
            <w:rPr>
              <w:rFonts w:ascii="Tahoma" w:hAnsi="Tahoma"/>
              <w:sz w:val="22"/>
              <w:szCs w:val="22"/>
            </w:rPr>
            <w:fldChar w:fldCharType="begin"/>
          </w:r>
          <w:r>
            <w:rPr>
              <w:rFonts w:ascii="Tahoma" w:hAnsi="Tahoma"/>
              <w:sz w:val="22"/>
              <w:szCs w:val="22"/>
            </w:rPr>
            <w:instrText xml:space="preserve"> PAGE </w:instrText>
          </w:r>
          <w:r w:rsidR="00122F62">
            <w:rPr>
              <w:rFonts w:ascii="Tahoma" w:hAnsi="Tahoma"/>
              <w:sz w:val="22"/>
              <w:szCs w:val="22"/>
            </w:rPr>
            <w:fldChar w:fldCharType="separate"/>
          </w:r>
          <w:r w:rsidR="0018758C">
            <w:rPr>
              <w:rFonts w:ascii="Tahoma" w:hAnsi="Tahoma"/>
              <w:noProof/>
              <w:sz w:val="22"/>
              <w:szCs w:val="22"/>
            </w:rPr>
            <w:t>2</w:t>
          </w:r>
          <w:r w:rsidR="00122F62">
            <w:rPr>
              <w:rFonts w:ascii="Tahoma" w:hAnsi="Tahoma"/>
              <w:sz w:val="22"/>
              <w:szCs w:val="22"/>
            </w:rPr>
            <w:fldChar w:fldCharType="end"/>
          </w:r>
          <w:r>
            <w:rPr>
              <w:rFonts w:ascii="Tahoma" w:hAnsi="Tahoma"/>
              <w:sz w:val="22"/>
              <w:szCs w:val="22"/>
            </w:rPr>
            <w:t xml:space="preserve"> z </w:t>
          </w:r>
          <w:r w:rsidR="00122F62">
            <w:rPr>
              <w:rFonts w:ascii="Tahoma" w:hAnsi="Tahoma"/>
              <w:sz w:val="22"/>
              <w:szCs w:val="22"/>
            </w:rPr>
            <w:fldChar w:fldCharType="begin"/>
          </w:r>
          <w:r>
            <w:rPr>
              <w:rFonts w:ascii="Tahoma" w:hAnsi="Tahoma"/>
              <w:sz w:val="22"/>
              <w:szCs w:val="22"/>
            </w:rPr>
            <w:instrText xml:space="preserve"> NUMPAGES </w:instrText>
          </w:r>
          <w:r w:rsidR="00122F62">
            <w:rPr>
              <w:rFonts w:ascii="Tahoma" w:hAnsi="Tahoma"/>
              <w:sz w:val="22"/>
              <w:szCs w:val="22"/>
            </w:rPr>
            <w:fldChar w:fldCharType="separate"/>
          </w:r>
          <w:r w:rsidR="0018758C">
            <w:rPr>
              <w:rFonts w:ascii="Tahoma" w:hAnsi="Tahoma"/>
              <w:noProof/>
              <w:sz w:val="22"/>
              <w:szCs w:val="22"/>
            </w:rPr>
            <w:t>3</w:t>
          </w:r>
          <w:r w:rsidR="00122F62">
            <w:rPr>
              <w:rFonts w:ascii="Tahoma" w:hAnsi="Tahoma"/>
              <w:sz w:val="22"/>
              <w:szCs w:val="22"/>
            </w:rPr>
            <w:fldChar w:fldCharType="end"/>
          </w:r>
        </w:p>
      </w:tc>
    </w:tr>
  </w:tbl>
  <w:p w:rsidR="007C693E" w:rsidRDefault="00826387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87" w:rsidRDefault="00826387">
      <w:r>
        <w:rPr>
          <w:color w:val="000000"/>
        </w:rPr>
        <w:separator/>
      </w:r>
    </w:p>
  </w:footnote>
  <w:footnote w:type="continuationSeparator" w:id="1">
    <w:p w:rsidR="00826387" w:rsidRDefault="008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39C"/>
    <w:multiLevelType w:val="multilevel"/>
    <w:tmpl w:val="DC5C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A3C58"/>
    <w:multiLevelType w:val="multilevel"/>
    <w:tmpl w:val="92E8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EF7DFD"/>
    <w:multiLevelType w:val="multilevel"/>
    <w:tmpl w:val="394A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E56"/>
    <w:rsid w:val="00017775"/>
    <w:rsid w:val="00043E6B"/>
    <w:rsid w:val="000776BB"/>
    <w:rsid w:val="000B58BB"/>
    <w:rsid w:val="000C6C9C"/>
    <w:rsid w:val="00122F62"/>
    <w:rsid w:val="00124D50"/>
    <w:rsid w:val="001642EF"/>
    <w:rsid w:val="0016763F"/>
    <w:rsid w:val="0017307B"/>
    <w:rsid w:val="0018758C"/>
    <w:rsid w:val="001B4D82"/>
    <w:rsid w:val="001C5909"/>
    <w:rsid w:val="002357DD"/>
    <w:rsid w:val="002F0D81"/>
    <w:rsid w:val="003105B9"/>
    <w:rsid w:val="003A3791"/>
    <w:rsid w:val="003C2F81"/>
    <w:rsid w:val="004214BE"/>
    <w:rsid w:val="00423870"/>
    <w:rsid w:val="00430F47"/>
    <w:rsid w:val="004371A8"/>
    <w:rsid w:val="005250FC"/>
    <w:rsid w:val="00531ABB"/>
    <w:rsid w:val="005D6602"/>
    <w:rsid w:val="006000E9"/>
    <w:rsid w:val="006261D5"/>
    <w:rsid w:val="0064414A"/>
    <w:rsid w:val="00694E56"/>
    <w:rsid w:val="006A0776"/>
    <w:rsid w:val="006B6580"/>
    <w:rsid w:val="00716064"/>
    <w:rsid w:val="007A0CB3"/>
    <w:rsid w:val="007D7644"/>
    <w:rsid w:val="00826387"/>
    <w:rsid w:val="008340DA"/>
    <w:rsid w:val="008700AC"/>
    <w:rsid w:val="008C4F16"/>
    <w:rsid w:val="008D6F8F"/>
    <w:rsid w:val="00942234"/>
    <w:rsid w:val="009679DB"/>
    <w:rsid w:val="009B135C"/>
    <w:rsid w:val="00A12248"/>
    <w:rsid w:val="00A93204"/>
    <w:rsid w:val="00B30D6B"/>
    <w:rsid w:val="00BA1E3A"/>
    <w:rsid w:val="00BD1E3C"/>
    <w:rsid w:val="00C87712"/>
    <w:rsid w:val="00CC0BC1"/>
    <w:rsid w:val="00D11EB6"/>
    <w:rsid w:val="00D42550"/>
    <w:rsid w:val="00D81E2A"/>
    <w:rsid w:val="00E015F0"/>
    <w:rsid w:val="00E65EA1"/>
    <w:rsid w:val="00E700D7"/>
    <w:rsid w:val="00E82976"/>
    <w:rsid w:val="00EA1922"/>
    <w:rsid w:val="00EA55C4"/>
    <w:rsid w:val="00F36D9C"/>
    <w:rsid w:val="00F560C7"/>
    <w:rsid w:val="00FC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3791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9B135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3791"/>
    <w:pPr>
      <w:suppressAutoHyphens/>
    </w:pPr>
  </w:style>
  <w:style w:type="paragraph" w:styleId="Nagwek">
    <w:name w:val="header"/>
    <w:basedOn w:val="Standard"/>
    <w:next w:val="Textbody"/>
    <w:rsid w:val="003A379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3791"/>
    <w:pPr>
      <w:spacing w:after="120"/>
    </w:pPr>
  </w:style>
  <w:style w:type="paragraph" w:styleId="Lista">
    <w:name w:val="List"/>
    <w:basedOn w:val="Textbody"/>
    <w:rsid w:val="003A3791"/>
  </w:style>
  <w:style w:type="paragraph" w:styleId="Legenda">
    <w:name w:val="caption"/>
    <w:basedOn w:val="Standard"/>
    <w:rsid w:val="003A37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3791"/>
    <w:pPr>
      <w:suppressLineNumbers/>
    </w:pPr>
  </w:style>
  <w:style w:type="paragraph" w:customStyle="1" w:styleId="TableContents">
    <w:name w:val="Table Contents"/>
    <w:basedOn w:val="Standard"/>
    <w:rsid w:val="003A3791"/>
    <w:pPr>
      <w:suppressLineNumbers/>
    </w:pPr>
  </w:style>
  <w:style w:type="paragraph" w:styleId="Stopka">
    <w:name w:val="footer"/>
    <w:basedOn w:val="Standard"/>
    <w:rsid w:val="003A3791"/>
    <w:pPr>
      <w:suppressLineNumbers/>
      <w:tabs>
        <w:tab w:val="center" w:pos="7284"/>
        <w:tab w:val="right" w:pos="14569"/>
      </w:tabs>
    </w:pPr>
  </w:style>
  <w:style w:type="paragraph" w:customStyle="1" w:styleId="TableHeading">
    <w:name w:val="Table Heading"/>
    <w:basedOn w:val="TableContents"/>
    <w:rsid w:val="003A3791"/>
    <w:pPr>
      <w:jc w:val="center"/>
    </w:pPr>
    <w:rPr>
      <w:b/>
      <w:bCs/>
    </w:rPr>
  </w:style>
  <w:style w:type="paragraph" w:customStyle="1" w:styleId="TEKSTprotok">
    <w:name w:val="TEKST protokół"/>
    <w:basedOn w:val="Standard"/>
    <w:rsid w:val="003A3791"/>
    <w:pPr>
      <w:jc w:val="both"/>
    </w:pPr>
    <w:rPr>
      <w:rFonts w:ascii="Arial" w:hAnsi="Arial"/>
    </w:rPr>
  </w:style>
  <w:style w:type="character" w:customStyle="1" w:styleId="NumberingSymbols">
    <w:name w:val="Numbering Symbols"/>
    <w:rsid w:val="003A3791"/>
    <w:rPr>
      <w:rFonts w:ascii="Arial" w:hAnsi="Arial"/>
    </w:rPr>
  </w:style>
  <w:style w:type="table" w:styleId="Tabela-Siatka">
    <w:name w:val="Table Grid"/>
    <w:basedOn w:val="Standardowy"/>
    <w:uiPriority w:val="59"/>
    <w:rsid w:val="000776BB"/>
    <w:pPr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B135C"/>
    <w:rPr>
      <w:rFonts w:eastAsia="Times New Roman" w:cs="Times New Roman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7284"/>
        <w:tab w:val="right" w:pos="14569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rotok">
    <w:name w:val="TEKST protokół"/>
    <w:basedOn w:val="Standard"/>
    <w:pPr>
      <w:jc w:val="both"/>
    </w:pPr>
    <w:rPr>
      <w:rFonts w:ascii="Arial" w:hAnsi="Arial"/>
    </w:rPr>
  </w:style>
  <w:style w:type="character" w:customStyle="1" w:styleId="NumberingSymbols">
    <w:name w:val="Numbering Symbols"/>
    <w:rPr>
      <w:rFonts w:ascii="Arial" w:hAnsi="Arial"/>
    </w:rPr>
  </w:style>
  <w:style w:type="table" w:styleId="Tabela-Siatka">
    <w:name w:val="Table Grid"/>
    <w:basedOn w:val="Standardowy"/>
    <w:uiPriority w:val="59"/>
    <w:rsid w:val="000776BB"/>
    <w:pPr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CE67-82C3-4BC6-9218-5D7E38E0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 LUBLIN</dc:creator>
  <cp:lastModifiedBy>User01</cp:lastModifiedBy>
  <cp:revision>33</cp:revision>
  <cp:lastPrinted>2013-07-18T11:28:00Z</cp:lastPrinted>
  <dcterms:created xsi:type="dcterms:W3CDTF">2013-07-08T11:56:00Z</dcterms:created>
  <dcterms:modified xsi:type="dcterms:W3CDTF">2013-07-18T11:36:00Z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