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BB9" w:rsidRDefault="006C149D" w:rsidP="004D02DD">
      <w:pPr>
        <w:rPr>
          <w:sz w:val="22"/>
          <w:szCs w:val="22"/>
        </w:rPr>
      </w:pPr>
      <w:r w:rsidRPr="006C149D">
        <w:rPr>
          <w:sz w:val="22"/>
          <w:szCs w:val="22"/>
        </w:rPr>
        <w:drawing>
          <wp:inline distT="0" distB="0" distL="0" distR="0">
            <wp:extent cx="5753735" cy="740410"/>
            <wp:effectExtent l="19050" t="0" r="0" b="0"/>
            <wp:docPr id="6" name="Obraz 1" descr="FE_POWER_poziom_pl-1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FE_POWER_poziom_pl-1_rg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740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1BB9" w:rsidRDefault="00871BB9" w:rsidP="004D02DD">
      <w:pPr>
        <w:rPr>
          <w:sz w:val="22"/>
          <w:szCs w:val="22"/>
        </w:rPr>
      </w:pPr>
    </w:p>
    <w:p w:rsidR="004D02DD" w:rsidRPr="00A41371" w:rsidRDefault="004D02DD" w:rsidP="004D02DD">
      <w:pPr>
        <w:rPr>
          <w:sz w:val="22"/>
          <w:szCs w:val="22"/>
        </w:rPr>
      </w:pPr>
      <w:r>
        <w:rPr>
          <w:sz w:val="22"/>
          <w:szCs w:val="22"/>
        </w:rPr>
        <w:t>MUP.PK</w:t>
      </w:r>
      <w:r w:rsidRPr="00A41371">
        <w:rPr>
          <w:sz w:val="22"/>
          <w:szCs w:val="22"/>
        </w:rPr>
        <w:t>III.371.</w:t>
      </w:r>
      <w:r>
        <w:rPr>
          <w:sz w:val="22"/>
          <w:szCs w:val="22"/>
        </w:rPr>
        <w:t>10.2020</w:t>
      </w:r>
      <w:r w:rsidRPr="00A41371">
        <w:rPr>
          <w:sz w:val="22"/>
          <w:szCs w:val="22"/>
        </w:rPr>
        <w:t>.</w:t>
      </w:r>
      <w:r>
        <w:rPr>
          <w:sz w:val="22"/>
          <w:szCs w:val="22"/>
        </w:rPr>
        <w:t>LM</w:t>
      </w:r>
      <w:r w:rsidRPr="00A41371">
        <w:rPr>
          <w:sz w:val="22"/>
          <w:szCs w:val="22"/>
        </w:rPr>
        <w:t xml:space="preserve">                                                                           Lublin, dnia 1</w:t>
      </w:r>
      <w:r>
        <w:rPr>
          <w:sz w:val="22"/>
          <w:szCs w:val="22"/>
        </w:rPr>
        <w:t>7</w:t>
      </w:r>
      <w:r w:rsidRPr="00A41371">
        <w:rPr>
          <w:sz w:val="22"/>
          <w:szCs w:val="22"/>
        </w:rPr>
        <w:t>.</w:t>
      </w:r>
      <w:r>
        <w:rPr>
          <w:sz w:val="22"/>
          <w:szCs w:val="22"/>
        </w:rPr>
        <w:t>03</w:t>
      </w:r>
      <w:r w:rsidRPr="00A41371">
        <w:rPr>
          <w:sz w:val="22"/>
          <w:szCs w:val="22"/>
        </w:rPr>
        <w:t>.20</w:t>
      </w:r>
      <w:r>
        <w:rPr>
          <w:sz w:val="22"/>
          <w:szCs w:val="22"/>
        </w:rPr>
        <w:t>20</w:t>
      </w:r>
      <w:r w:rsidRPr="00A41371">
        <w:rPr>
          <w:sz w:val="22"/>
          <w:szCs w:val="22"/>
        </w:rPr>
        <w:t xml:space="preserve"> r.</w:t>
      </w:r>
    </w:p>
    <w:p w:rsidR="004D02DD" w:rsidRPr="00A41371" w:rsidRDefault="004D02DD" w:rsidP="004D02DD">
      <w:pPr>
        <w:rPr>
          <w:sz w:val="22"/>
          <w:szCs w:val="22"/>
        </w:rPr>
      </w:pPr>
    </w:p>
    <w:p w:rsidR="004D02DD" w:rsidRPr="00A41371" w:rsidRDefault="004D02DD" w:rsidP="004D02DD">
      <w:pPr>
        <w:rPr>
          <w:sz w:val="22"/>
          <w:szCs w:val="22"/>
        </w:rPr>
      </w:pPr>
      <w:r w:rsidRPr="00A41371">
        <w:rPr>
          <w:sz w:val="22"/>
          <w:szCs w:val="22"/>
        </w:rPr>
        <w:t xml:space="preserve">                              </w:t>
      </w:r>
    </w:p>
    <w:p w:rsidR="004D02DD" w:rsidRPr="00A41371" w:rsidRDefault="004D02DD" w:rsidP="004D02DD">
      <w:pPr>
        <w:tabs>
          <w:tab w:val="num" w:pos="374"/>
        </w:tabs>
        <w:jc w:val="center"/>
        <w:rPr>
          <w:b/>
          <w:sz w:val="22"/>
          <w:szCs w:val="22"/>
        </w:rPr>
      </w:pPr>
    </w:p>
    <w:p w:rsidR="004D02DD" w:rsidRPr="00A41371" w:rsidRDefault="004D02DD" w:rsidP="004D02DD">
      <w:pPr>
        <w:tabs>
          <w:tab w:val="num" w:pos="374"/>
        </w:tabs>
        <w:jc w:val="center"/>
        <w:rPr>
          <w:b/>
          <w:sz w:val="22"/>
          <w:szCs w:val="22"/>
        </w:rPr>
      </w:pPr>
    </w:p>
    <w:p w:rsidR="004D02DD" w:rsidRPr="00A41371" w:rsidRDefault="004D02DD" w:rsidP="004D02DD">
      <w:pPr>
        <w:tabs>
          <w:tab w:val="num" w:pos="374"/>
        </w:tabs>
        <w:ind w:left="284" w:hanging="284"/>
        <w:jc w:val="center"/>
        <w:rPr>
          <w:b/>
          <w:sz w:val="22"/>
          <w:szCs w:val="22"/>
        </w:rPr>
      </w:pPr>
      <w:r w:rsidRPr="00A41371">
        <w:rPr>
          <w:b/>
          <w:sz w:val="22"/>
          <w:szCs w:val="22"/>
        </w:rPr>
        <w:t>ZAWIADOMIENIE O UNIEWAŻNIENIU POSTĘPOWANIA</w:t>
      </w:r>
    </w:p>
    <w:p w:rsidR="004D02DD" w:rsidRPr="00A41371" w:rsidRDefault="004D02DD" w:rsidP="004D02DD">
      <w:pPr>
        <w:tabs>
          <w:tab w:val="num" w:pos="374"/>
        </w:tabs>
        <w:jc w:val="center"/>
        <w:rPr>
          <w:b/>
          <w:sz w:val="22"/>
          <w:szCs w:val="22"/>
        </w:rPr>
      </w:pPr>
    </w:p>
    <w:p w:rsidR="004D02DD" w:rsidRPr="00A41371" w:rsidRDefault="004D02DD" w:rsidP="004D02DD">
      <w:pPr>
        <w:tabs>
          <w:tab w:val="num" w:pos="374"/>
        </w:tabs>
        <w:jc w:val="both"/>
        <w:rPr>
          <w:b/>
          <w:sz w:val="22"/>
          <w:szCs w:val="22"/>
        </w:rPr>
      </w:pPr>
    </w:p>
    <w:p w:rsidR="004D02DD" w:rsidRPr="00DA46FF" w:rsidRDefault="004D02DD" w:rsidP="004D02DD">
      <w:pPr>
        <w:pStyle w:val="Akapitzlist"/>
        <w:spacing w:before="0" w:line="240" w:lineRule="auto"/>
        <w:ind w:left="0"/>
        <w:jc w:val="both"/>
        <w:rPr>
          <w:rFonts w:ascii="Times New Roman" w:hAnsi="Times New Roman"/>
          <w:bCs/>
          <w:szCs w:val="22"/>
        </w:rPr>
      </w:pPr>
      <w:r w:rsidRPr="00DA46FF">
        <w:rPr>
          <w:rFonts w:ascii="Times New Roman" w:hAnsi="Times New Roman"/>
          <w:szCs w:val="22"/>
        </w:rPr>
        <w:t>prowadzonego na podstawie przepisów określonych w Rozdziale 6 „Zamówienia na usługi społeczne         i inne szczególne usługi” - art. 138 o ustawy z dnia 29.01.2004 r. Prawo zamówień publicznych               (Dz. U. z 2019 r., poz. 1843), zwanej dalej „ustawą”, w celu udzielenia zamówienia publicznego na</w:t>
      </w:r>
      <w:r w:rsidRPr="00DA46FF">
        <w:rPr>
          <w:rFonts w:ascii="Times New Roman" w:hAnsi="Times New Roman"/>
          <w:color w:val="000000"/>
          <w:szCs w:val="22"/>
        </w:rPr>
        <w:t xml:space="preserve"> </w:t>
      </w:r>
      <w:r w:rsidRPr="00DA46FF">
        <w:rPr>
          <w:rFonts w:ascii="Times New Roman" w:hAnsi="Times New Roman"/>
          <w:szCs w:val="22"/>
        </w:rPr>
        <w:t xml:space="preserve">Usługi szkoleniowe na 2020 rok dla osób bezrobotnych i innych uprawnionych osób zarejestrowanych w Miejskim Urzędzie Pracy w Lublinie, uczestników projektu pt: </w:t>
      </w:r>
      <w:r w:rsidRPr="00DA46FF">
        <w:rPr>
          <w:rFonts w:ascii="Times New Roman" w:hAnsi="Times New Roman"/>
          <w:i/>
          <w:szCs w:val="22"/>
        </w:rPr>
        <w:t xml:space="preserve">„Aktywizacja osób młodych pozostających bez pracy w mieście Lublin </w:t>
      </w:r>
      <w:r w:rsidRPr="00DA46FF">
        <w:rPr>
          <w:rFonts w:ascii="Times New Roman" w:hAnsi="Times New Roman"/>
          <w:bCs/>
          <w:i/>
          <w:szCs w:val="22"/>
        </w:rPr>
        <w:t xml:space="preserve">(V), </w:t>
      </w:r>
      <w:r w:rsidRPr="00DA46FF">
        <w:rPr>
          <w:rFonts w:ascii="Times New Roman" w:hAnsi="Times New Roman"/>
          <w:szCs w:val="22"/>
        </w:rPr>
        <w:t xml:space="preserve">finansowanego w całości ze środków publicznych, </w:t>
      </w:r>
      <w:r w:rsidRPr="00DA46FF">
        <w:rPr>
          <w:rFonts w:ascii="Times New Roman" w:hAnsi="Times New Roman"/>
          <w:bCs/>
          <w:szCs w:val="22"/>
        </w:rPr>
        <w:t xml:space="preserve">współfinansowanego z Europejskiego Funduszu Społecznego w ramach Osi Priorytetowej I Rynek pracy otwarty dla wszystkich, Działanie 1.1 Wsparcie osób młodych pozostających bez pracy na regionalnym rynku pracy – projekty pozakonkursowe,  </w:t>
      </w:r>
      <w:proofErr w:type="spellStart"/>
      <w:r w:rsidRPr="00DA46FF">
        <w:rPr>
          <w:rFonts w:ascii="Times New Roman" w:hAnsi="Times New Roman"/>
          <w:bCs/>
          <w:szCs w:val="22"/>
        </w:rPr>
        <w:t>Poddziałanie</w:t>
      </w:r>
      <w:proofErr w:type="spellEnd"/>
      <w:r w:rsidRPr="00DA46FF">
        <w:rPr>
          <w:rFonts w:ascii="Times New Roman" w:hAnsi="Times New Roman"/>
          <w:bCs/>
          <w:szCs w:val="22"/>
        </w:rPr>
        <w:t xml:space="preserve"> 1.1.1 Wsparcie udzielane</w:t>
      </w:r>
      <w:r w:rsidRPr="00DA46FF">
        <w:rPr>
          <w:rFonts w:ascii="Times New Roman" w:hAnsi="Times New Roman"/>
          <w:bCs/>
          <w:szCs w:val="22"/>
        </w:rPr>
        <w:br/>
        <w:t>z Europejskiego Funduszu Społecznego w ramach Programu Operacyjnego Wiedza Edukacja Rozwój –</w:t>
      </w:r>
      <w:r w:rsidRPr="00DA46FF">
        <w:rPr>
          <w:rFonts w:ascii="Times New Roman" w:hAnsi="Times New Roman"/>
          <w:b/>
          <w:bCs/>
          <w:i/>
          <w:szCs w:val="22"/>
        </w:rPr>
        <w:t>CZĘŚĆ II ZAMÓWIENIA – SPAWANIE METODĄ TIG I MAG</w:t>
      </w:r>
      <w:r w:rsidR="00D324B3">
        <w:rPr>
          <w:rFonts w:ascii="Times New Roman" w:hAnsi="Times New Roman"/>
          <w:b/>
          <w:bCs/>
          <w:i/>
          <w:szCs w:val="22"/>
        </w:rPr>
        <w:t>.</w:t>
      </w:r>
    </w:p>
    <w:p w:rsidR="004D02DD" w:rsidRPr="00DA46FF" w:rsidRDefault="004D02DD" w:rsidP="004D02DD">
      <w:pPr>
        <w:pStyle w:val="Akapitzlist"/>
        <w:spacing w:before="0" w:line="240" w:lineRule="auto"/>
        <w:ind w:left="0"/>
        <w:jc w:val="both"/>
        <w:rPr>
          <w:rFonts w:ascii="Times New Roman" w:hAnsi="Times New Roman"/>
          <w:bCs/>
          <w:szCs w:val="22"/>
        </w:rPr>
      </w:pPr>
      <w:r w:rsidRPr="00DA46FF">
        <w:rPr>
          <w:rFonts w:ascii="Times New Roman" w:hAnsi="Times New Roman"/>
          <w:bCs/>
          <w:szCs w:val="22"/>
        </w:rPr>
        <w:t xml:space="preserve"> </w:t>
      </w:r>
    </w:p>
    <w:p w:rsidR="004D02DD" w:rsidRPr="00DA46FF" w:rsidRDefault="004D02DD" w:rsidP="004D02DD">
      <w:pPr>
        <w:jc w:val="both"/>
        <w:rPr>
          <w:sz w:val="22"/>
          <w:szCs w:val="22"/>
        </w:rPr>
      </w:pPr>
    </w:p>
    <w:p w:rsidR="004D02DD" w:rsidRPr="00DA46FF" w:rsidRDefault="004D02DD" w:rsidP="004D02DD">
      <w:pPr>
        <w:jc w:val="both"/>
        <w:rPr>
          <w:sz w:val="22"/>
          <w:szCs w:val="22"/>
        </w:rPr>
      </w:pPr>
      <w:r w:rsidRPr="00DA46FF">
        <w:rPr>
          <w:sz w:val="22"/>
          <w:szCs w:val="22"/>
        </w:rPr>
        <w:t>Zamawiający, działając na podstawie art. 92 ust. 2 ustawy informuje, iż:</w:t>
      </w:r>
    </w:p>
    <w:p w:rsidR="004D02DD" w:rsidRPr="00DA46FF" w:rsidRDefault="004D02DD" w:rsidP="004D02DD">
      <w:pPr>
        <w:jc w:val="both"/>
        <w:rPr>
          <w:sz w:val="22"/>
          <w:szCs w:val="22"/>
        </w:rPr>
      </w:pPr>
      <w:r w:rsidRPr="00DA46FF">
        <w:rPr>
          <w:sz w:val="22"/>
          <w:szCs w:val="22"/>
        </w:rPr>
        <w:t xml:space="preserve"> </w:t>
      </w:r>
    </w:p>
    <w:p w:rsidR="004D02DD" w:rsidRPr="00DA46FF" w:rsidRDefault="004D02DD" w:rsidP="004D02DD">
      <w:pPr>
        <w:jc w:val="both"/>
        <w:rPr>
          <w:b/>
          <w:bCs/>
          <w:i/>
          <w:sz w:val="22"/>
          <w:szCs w:val="22"/>
        </w:rPr>
      </w:pPr>
      <w:r w:rsidRPr="00DA46FF">
        <w:rPr>
          <w:b/>
          <w:sz w:val="22"/>
          <w:szCs w:val="22"/>
        </w:rPr>
        <w:t xml:space="preserve">Postępowanie w celu udzielenia zamówienia publicznego w części II - </w:t>
      </w:r>
      <w:r w:rsidRPr="00DA46FF">
        <w:rPr>
          <w:b/>
          <w:bCs/>
          <w:i/>
          <w:sz w:val="22"/>
          <w:szCs w:val="22"/>
        </w:rPr>
        <w:t>SPAWANIE METODĄ TIG I MAG</w:t>
      </w:r>
      <w:r w:rsidRPr="00DA46FF">
        <w:rPr>
          <w:b/>
          <w:sz w:val="22"/>
          <w:szCs w:val="22"/>
        </w:rPr>
        <w:t xml:space="preserve"> -  na podstawie Rozdziału XIII ust. 25 Ogłoszenia o zamówieniu w związku z art. 93 ust 1 </w:t>
      </w:r>
      <w:proofErr w:type="spellStart"/>
      <w:r w:rsidRPr="00DA46FF">
        <w:rPr>
          <w:b/>
          <w:sz w:val="22"/>
          <w:szCs w:val="22"/>
        </w:rPr>
        <w:t>pkt</w:t>
      </w:r>
      <w:proofErr w:type="spellEnd"/>
      <w:r w:rsidRPr="00DA46FF">
        <w:rPr>
          <w:b/>
          <w:sz w:val="22"/>
          <w:szCs w:val="22"/>
        </w:rPr>
        <w:t xml:space="preserve"> 1 ustawy zostało unieważnione. </w:t>
      </w:r>
    </w:p>
    <w:p w:rsidR="004D02DD" w:rsidRPr="00DA46FF" w:rsidRDefault="004D02DD" w:rsidP="004D02DD">
      <w:pPr>
        <w:jc w:val="both"/>
        <w:rPr>
          <w:b/>
          <w:bCs/>
          <w:i/>
          <w:sz w:val="22"/>
          <w:szCs w:val="22"/>
        </w:rPr>
      </w:pPr>
    </w:p>
    <w:p w:rsidR="004D02DD" w:rsidRPr="00DA46FF" w:rsidRDefault="004D02DD" w:rsidP="004D02DD">
      <w:pPr>
        <w:pStyle w:val="Akapitzlist"/>
        <w:spacing w:before="0" w:line="0" w:lineRule="atLeast"/>
        <w:ind w:left="284"/>
        <w:jc w:val="both"/>
        <w:rPr>
          <w:rFonts w:ascii="Times New Roman" w:hAnsi="Times New Roman"/>
          <w:b/>
          <w:bCs/>
          <w:i/>
          <w:szCs w:val="22"/>
        </w:rPr>
      </w:pPr>
      <w:r w:rsidRPr="00DA46FF">
        <w:rPr>
          <w:rFonts w:ascii="Times New Roman" w:hAnsi="Times New Roman"/>
          <w:b/>
          <w:bCs/>
          <w:szCs w:val="22"/>
        </w:rPr>
        <w:t xml:space="preserve"> </w:t>
      </w:r>
    </w:p>
    <w:p w:rsidR="004D02DD" w:rsidRPr="00DA46FF" w:rsidRDefault="004D02DD" w:rsidP="004D02D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A46FF">
        <w:rPr>
          <w:b/>
          <w:sz w:val="22"/>
          <w:szCs w:val="22"/>
        </w:rPr>
        <w:t xml:space="preserve">Uzasadnienie prawne i faktyczne: </w:t>
      </w:r>
      <w:r w:rsidRPr="00DA46FF">
        <w:rPr>
          <w:sz w:val="22"/>
          <w:szCs w:val="22"/>
        </w:rPr>
        <w:t xml:space="preserve">na podstawie art. 93 ust. 1 </w:t>
      </w:r>
      <w:proofErr w:type="spellStart"/>
      <w:r w:rsidRPr="00DA46FF">
        <w:rPr>
          <w:sz w:val="22"/>
          <w:szCs w:val="22"/>
        </w:rPr>
        <w:t>pkt</w:t>
      </w:r>
      <w:proofErr w:type="spellEnd"/>
      <w:r w:rsidRPr="00DA46FF">
        <w:rPr>
          <w:sz w:val="22"/>
          <w:szCs w:val="22"/>
        </w:rPr>
        <w:t xml:space="preserve"> 1 ustawy, Zamawiający unieważnia postępowanie jeżeli nie złożono żadnej oferty niepodlegającej odrzuceniu. W postępowaniu dotyczącym części II zamówienia </w:t>
      </w:r>
      <w:r w:rsidRPr="00DA46FF">
        <w:rPr>
          <w:bCs/>
          <w:sz w:val="22"/>
          <w:szCs w:val="22"/>
        </w:rPr>
        <w:t xml:space="preserve">– SPAWANIE METODĄ TIG I MAG złożono dwie oferty, które zostały odrzucone na podstawie art. 89 ust.1 </w:t>
      </w:r>
      <w:proofErr w:type="spellStart"/>
      <w:r w:rsidRPr="00DA46FF">
        <w:rPr>
          <w:bCs/>
          <w:sz w:val="22"/>
          <w:szCs w:val="22"/>
        </w:rPr>
        <w:t>pkt</w:t>
      </w:r>
      <w:proofErr w:type="spellEnd"/>
      <w:r w:rsidRPr="00DA46FF">
        <w:rPr>
          <w:bCs/>
          <w:sz w:val="22"/>
          <w:szCs w:val="22"/>
        </w:rPr>
        <w:t xml:space="preserve"> 2 ustawy w związku z rozdz. XIII ust. 23 Ogłoszeni</w:t>
      </w:r>
      <w:r w:rsidR="00D324B3">
        <w:rPr>
          <w:bCs/>
          <w:sz w:val="22"/>
          <w:szCs w:val="22"/>
        </w:rPr>
        <w:t>a</w:t>
      </w:r>
      <w:r>
        <w:rPr>
          <w:bCs/>
          <w:sz w:val="22"/>
          <w:szCs w:val="22"/>
        </w:rPr>
        <w:t xml:space="preserve">  </w:t>
      </w:r>
      <w:r w:rsidRPr="00DA46FF">
        <w:rPr>
          <w:bCs/>
          <w:sz w:val="22"/>
          <w:szCs w:val="22"/>
        </w:rPr>
        <w:t xml:space="preserve"> o zamówieniu.</w:t>
      </w:r>
    </w:p>
    <w:p w:rsidR="004D02DD" w:rsidRPr="00DA46FF" w:rsidRDefault="004D02DD" w:rsidP="004D02DD">
      <w:pPr>
        <w:spacing w:before="100" w:beforeAutospacing="1" w:after="100" w:afterAutospacing="1"/>
        <w:rPr>
          <w:sz w:val="22"/>
          <w:szCs w:val="22"/>
        </w:rPr>
      </w:pPr>
    </w:p>
    <w:p w:rsidR="006C149D" w:rsidRPr="006D5486" w:rsidRDefault="006C149D" w:rsidP="006C149D">
      <w:pPr>
        <w:ind w:left="4248" w:firstLine="708"/>
        <w:rPr>
          <w:szCs w:val="22"/>
        </w:rPr>
      </w:pPr>
      <w:r>
        <w:rPr>
          <w:szCs w:val="22"/>
        </w:rPr>
        <w:t xml:space="preserve">       </w:t>
      </w:r>
      <w:r w:rsidRPr="006D5486">
        <w:rPr>
          <w:szCs w:val="22"/>
        </w:rPr>
        <w:t>Z up. Prezydenta Miasta Lublin</w:t>
      </w:r>
    </w:p>
    <w:p w:rsidR="006C149D" w:rsidRPr="006D5486" w:rsidRDefault="006C149D" w:rsidP="006C149D">
      <w:pPr>
        <w:ind w:left="5664" w:firstLine="708"/>
        <w:rPr>
          <w:szCs w:val="22"/>
        </w:rPr>
      </w:pPr>
      <w:r>
        <w:rPr>
          <w:szCs w:val="22"/>
        </w:rPr>
        <w:t xml:space="preserve">   </w:t>
      </w:r>
      <w:r w:rsidRPr="006D5486">
        <w:rPr>
          <w:szCs w:val="22"/>
        </w:rPr>
        <w:t xml:space="preserve">Dyrektor </w:t>
      </w:r>
    </w:p>
    <w:p w:rsidR="006C149D" w:rsidRPr="006D5486" w:rsidRDefault="006C149D" w:rsidP="006C149D">
      <w:pPr>
        <w:ind w:left="4956"/>
        <w:rPr>
          <w:szCs w:val="22"/>
        </w:rPr>
      </w:pPr>
      <w:r>
        <w:rPr>
          <w:szCs w:val="22"/>
        </w:rPr>
        <w:t xml:space="preserve">  </w:t>
      </w:r>
      <w:r w:rsidRPr="006D5486">
        <w:rPr>
          <w:szCs w:val="22"/>
        </w:rPr>
        <w:t>Miejskiego Urzędu Pracy</w:t>
      </w:r>
      <w:r>
        <w:rPr>
          <w:szCs w:val="22"/>
        </w:rPr>
        <w:t xml:space="preserve"> </w:t>
      </w:r>
      <w:r w:rsidRPr="006D5486">
        <w:rPr>
          <w:szCs w:val="22"/>
        </w:rPr>
        <w:t>w Lublinie</w:t>
      </w:r>
    </w:p>
    <w:p w:rsidR="006C149D" w:rsidRDefault="006C149D" w:rsidP="006C149D">
      <w:pPr>
        <w:ind w:left="5664"/>
      </w:pPr>
      <w:r>
        <w:rPr>
          <w:szCs w:val="22"/>
        </w:rPr>
        <w:t xml:space="preserve">        </w:t>
      </w:r>
      <w:r w:rsidRPr="006D5486">
        <w:rPr>
          <w:szCs w:val="22"/>
        </w:rPr>
        <w:t xml:space="preserve">mgr </w:t>
      </w:r>
      <w:r>
        <w:rPr>
          <w:szCs w:val="22"/>
        </w:rPr>
        <w:t>Katarzyna Kępa</w:t>
      </w:r>
    </w:p>
    <w:p w:rsidR="007D47EB" w:rsidRDefault="007D47EB"/>
    <w:sectPr w:rsidR="007D47EB" w:rsidSect="007D47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4D02DD"/>
    <w:rsid w:val="00000F07"/>
    <w:rsid w:val="00045AE5"/>
    <w:rsid w:val="00097031"/>
    <w:rsid w:val="000D3902"/>
    <w:rsid w:val="00127F33"/>
    <w:rsid w:val="00134F06"/>
    <w:rsid w:val="001600E0"/>
    <w:rsid w:val="00164A5F"/>
    <w:rsid w:val="001954A7"/>
    <w:rsid w:val="00245A10"/>
    <w:rsid w:val="002757B5"/>
    <w:rsid w:val="00275856"/>
    <w:rsid w:val="002C0898"/>
    <w:rsid w:val="002E1711"/>
    <w:rsid w:val="003A4790"/>
    <w:rsid w:val="003D2590"/>
    <w:rsid w:val="003D3180"/>
    <w:rsid w:val="003F4693"/>
    <w:rsid w:val="00430745"/>
    <w:rsid w:val="004427E2"/>
    <w:rsid w:val="004D02DD"/>
    <w:rsid w:val="004D7759"/>
    <w:rsid w:val="004F2AF6"/>
    <w:rsid w:val="004F2BF0"/>
    <w:rsid w:val="0051433A"/>
    <w:rsid w:val="00535C27"/>
    <w:rsid w:val="00560DBA"/>
    <w:rsid w:val="00587CD5"/>
    <w:rsid w:val="005A7E14"/>
    <w:rsid w:val="005C4141"/>
    <w:rsid w:val="005E1BEE"/>
    <w:rsid w:val="005E2890"/>
    <w:rsid w:val="0061202D"/>
    <w:rsid w:val="006219F0"/>
    <w:rsid w:val="006248B0"/>
    <w:rsid w:val="00644EF1"/>
    <w:rsid w:val="006656F8"/>
    <w:rsid w:val="00674B4B"/>
    <w:rsid w:val="00675173"/>
    <w:rsid w:val="0068774A"/>
    <w:rsid w:val="006A2681"/>
    <w:rsid w:val="006B7E2B"/>
    <w:rsid w:val="006C149D"/>
    <w:rsid w:val="006D27B3"/>
    <w:rsid w:val="006E17B7"/>
    <w:rsid w:val="00741A25"/>
    <w:rsid w:val="00753FD5"/>
    <w:rsid w:val="00781604"/>
    <w:rsid w:val="007A071D"/>
    <w:rsid w:val="007D3AA9"/>
    <w:rsid w:val="007D47EB"/>
    <w:rsid w:val="0080695E"/>
    <w:rsid w:val="00816ACF"/>
    <w:rsid w:val="00836DD7"/>
    <w:rsid w:val="0084226E"/>
    <w:rsid w:val="00870EE5"/>
    <w:rsid w:val="00871BB9"/>
    <w:rsid w:val="008E2E01"/>
    <w:rsid w:val="008E7E30"/>
    <w:rsid w:val="008F4C30"/>
    <w:rsid w:val="00952924"/>
    <w:rsid w:val="00967FDF"/>
    <w:rsid w:val="009E71B6"/>
    <w:rsid w:val="009F433A"/>
    <w:rsid w:val="00A26FDC"/>
    <w:rsid w:val="00A6520C"/>
    <w:rsid w:val="00A76DCA"/>
    <w:rsid w:val="00A85310"/>
    <w:rsid w:val="00AF25A0"/>
    <w:rsid w:val="00B2413E"/>
    <w:rsid w:val="00B321D6"/>
    <w:rsid w:val="00B4067C"/>
    <w:rsid w:val="00C03C49"/>
    <w:rsid w:val="00C064D9"/>
    <w:rsid w:val="00C14675"/>
    <w:rsid w:val="00C37B88"/>
    <w:rsid w:val="00CB7EAD"/>
    <w:rsid w:val="00D05C9B"/>
    <w:rsid w:val="00D23285"/>
    <w:rsid w:val="00D324B3"/>
    <w:rsid w:val="00D62ED7"/>
    <w:rsid w:val="00D957C9"/>
    <w:rsid w:val="00DC0C30"/>
    <w:rsid w:val="00DF1E4E"/>
    <w:rsid w:val="00E13D40"/>
    <w:rsid w:val="00E22033"/>
    <w:rsid w:val="00E65A43"/>
    <w:rsid w:val="00E74831"/>
    <w:rsid w:val="00F22CB5"/>
    <w:rsid w:val="00F37684"/>
    <w:rsid w:val="00F46609"/>
    <w:rsid w:val="00F52033"/>
    <w:rsid w:val="00F70B38"/>
    <w:rsid w:val="00F70F25"/>
    <w:rsid w:val="00FA1F5C"/>
    <w:rsid w:val="00FE6285"/>
    <w:rsid w:val="00FF3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02D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22033"/>
    <w:pPr>
      <w:keepNext/>
      <w:ind w:left="360" w:firstLine="6120"/>
      <w:outlineLvl w:val="0"/>
    </w:pPr>
    <w:rPr>
      <w:rFonts w:ascii="Garamond" w:hAnsi="Garamond"/>
      <w:b/>
      <w:sz w:val="26"/>
      <w:szCs w:val="26"/>
    </w:rPr>
  </w:style>
  <w:style w:type="paragraph" w:styleId="Nagwek3">
    <w:name w:val="heading 3"/>
    <w:basedOn w:val="Normalny"/>
    <w:link w:val="Nagwek3Znak"/>
    <w:qFormat/>
    <w:rsid w:val="00E22033"/>
    <w:pPr>
      <w:spacing w:after="15"/>
      <w:outlineLvl w:val="2"/>
    </w:pPr>
    <w:rPr>
      <w:rFonts w:ascii="Verdana" w:hAnsi="Verdana"/>
      <w:b/>
      <w:bCs/>
      <w:color w:val="333333"/>
      <w:sz w:val="17"/>
      <w:szCs w:val="1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22033"/>
    <w:rPr>
      <w:rFonts w:ascii="Garamond" w:hAnsi="Garamond"/>
      <w:b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E22033"/>
    <w:rPr>
      <w:rFonts w:ascii="Verdana" w:hAnsi="Verdana"/>
      <w:b/>
      <w:bCs/>
      <w:color w:val="333333"/>
      <w:sz w:val="17"/>
      <w:szCs w:val="17"/>
    </w:rPr>
  </w:style>
  <w:style w:type="paragraph" w:styleId="Tytu">
    <w:name w:val="Title"/>
    <w:basedOn w:val="Normalny"/>
    <w:link w:val="TytuZnak"/>
    <w:qFormat/>
    <w:rsid w:val="00E22033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E22033"/>
    <w:rPr>
      <w:b/>
      <w:bCs/>
      <w:sz w:val="28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E22033"/>
    <w:pPr>
      <w:spacing w:before="200" w:line="320" w:lineRule="atLeast"/>
      <w:ind w:left="720"/>
      <w:contextualSpacing/>
    </w:pPr>
    <w:rPr>
      <w:rFonts w:ascii="Arial" w:hAnsi="Arial"/>
      <w:sz w:val="22"/>
      <w:szCs w:val="20"/>
    </w:rPr>
  </w:style>
  <w:style w:type="character" w:customStyle="1" w:styleId="AkapitzlistZnak">
    <w:name w:val="Akapit z listą Znak"/>
    <w:link w:val="Akapitzlist"/>
    <w:uiPriority w:val="34"/>
    <w:locked/>
    <w:rsid w:val="004D02DD"/>
    <w:rPr>
      <w:rFonts w:ascii="Arial" w:hAnsi="Arial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1B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1B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288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Miejski Urzad Pracy w Lublinie</Company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mlewtak</dc:creator>
  <cp:lastModifiedBy>mlewtak</cp:lastModifiedBy>
  <cp:revision>2</cp:revision>
  <cp:lastPrinted>2020-03-17T11:32:00Z</cp:lastPrinted>
  <dcterms:created xsi:type="dcterms:W3CDTF">2020-03-17T09:54:00Z</dcterms:created>
  <dcterms:modified xsi:type="dcterms:W3CDTF">2020-03-17T12:03:00Z</dcterms:modified>
</cp:coreProperties>
</file>