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8E" w:rsidRPr="00FC4B8E" w:rsidRDefault="00FC4B8E" w:rsidP="00FC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C4B8E" w:rsidRPr="00FC4B8E" w:rsidRDefault="00FC4B8E" w:rsidP="00F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4B8E" w:rsidRPr="00FC4B8E" w:rsidRDefault="00FC4B8E" w:rsidP="00F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C4B8E" w:rsidRPr="00FC4B8E" w:rsidRDefault="00FC4B8E" w:rsidP="00F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4B8E" w:rsidRPr="00FC4B8E" w:rsidRDefault="00FC4B8E" w:rsidP="00F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588737-N-2020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30/09/2020 </w:t>
      </w:r>
    </w:p>
    <w:p w:rsidR="00FC4B8E" w:rsidRPr="00FC4B8E" w:rsidRDefault="00FC4B8E" w:rsidP="00F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4B8E" w:rsidRPr="00FC4B8E" w:rsidRDefault="00FC4B8E" w:rsidP="00F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Urząd Pracy w Lublinie, Krajowy numer identyfikacyjny 43121364700000, ul. ul. Niecała 14  , 20-080  Lublin, woj. lubelskie, państwo Polska, tel. 814 665 200, e-mail przetarg@mup.lublin.pl, faks 814 665 201.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www.muplublin.praca.gov.pl </w:t>
      </w:r>
    </w:p>
    <w:p w:rsidR="00FC4B8E" w:rsidRPr="00FC4B8E" w:rsidRDefault="00FC4B8E" w:rsidP="00F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C4B8E" w:rsidRPr="00FC4B8E" w:rsidRDefault="00FC4B8E" w:rsidP="00F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4B8E" w:rsidRPr="00FC4B8E" w:rsidRDefault="00FC4B8E" w:rsidP="00FC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IV.2.2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cena Znaczenie 60,00 Kryteria parametr </w:t>
      </w:r>
      <w:proofErr w:type="spellStart"/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>lifetime</w:t>
      </w:r>
      <w:proofErr w:type="spellEnd"/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zaproponowanych dysków SSD Znaczenie 20,00 Kryteria kontrakt serwisowy Znaczenie 20,00 Kryteria punkty w teście wydajnościowym procesora Znaczenie 40,00 Kryteria dopuszczalne miesięczne obciążenie w </w:t>
      </w:r>
      <w:proofErr w:type="spellStart"/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>tysiacach</w:t>
      </w:r>
      <w:proofErr w:type="spellEnd"/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Znaczenie 10,00 Kryteria czas obowiązywania gwarancji w pełnych miesiącach Znaczenie 30,00 Kryteria czas obowiązywania gwarancji w pełnych miesiącach Znaczenie 40,00 Kryteria cena Znaczenie 100,00 Kryteria czas trwania wsparcia technicznego i pełnego dostępu do aktualizacji w pełnych miesiącach Znaczenie 40,00 Kryteria czas dostępności wsparcia w godzinach na dobę Znaczenie 40,00 Kryteria czas płatności faktury Znaczenie 40,00 Kryteria czas realizacji zamówienia w dniach od daty podpisania umowy Znaczenie 40,00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cena Znaczenie 60,00 Kryteria kontrakt serwisowy Znaczenie 40,00 Kryteria punkty w teście wydajnościowym procesora Znaczenie 40,00 Kryteria dopuszczalne miesięczne obciążenie w </w:t>
      </w:r>
      <w:proofErr w:type="spellStart"/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>tysiacach</w:t>
      </w:r>
      <w:proofErr w:type="spellEnd"/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Znaczenie 10,00 Kryteria czas obowiązywania gwarancji w pełnych miesiącach Znaczenie 30,00 Kryteria czas obowiązywania gwarancji w pełnych miesiącach Znaczenie 40,00 Kryteria cena Znaczenie 100,00 Kryteria czas trwania wsparcia technicznego i pełnego dostępu do aktualizacji w pełnych miesiącach Znaczenie 40,00 Kryteria czas dostępności wsparcia w godzinach na dobę Znaczenie 40,00 Kryteria czas płatności faktury Znaczenie 40,00 Kryteria czas realizacji zamówienia w dniach od daty podpisania umowy Znaczenie 40,00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2020-10-21, godzina: 10:00, Skrócenie terminu składania wniosków, ze względu na pilną potrzebę udzielenia zamówienia (przetarg nieograniczony, przetarg ograniczony, negocjacje z ogłoszeniem): Nie Wskazać powody: Język lub języki, w jakich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mogą być sporządzane oferty lub wnioski o dopuszczenie do udziału w postępowaniu &gt; polski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1: MACIERZ -1 sztuka 5) Kryteria oceny ofert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Kryteria oceny ofert: Kryterium cena Znaczenie 60,00 Kryterium parametr </w:t>
      </w:r>
      <w:proofErr w:type="spellStart"/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>lifetime</w:t>
      </w:r>
      <w:proofErr w:type="spellEnd"/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zaproponowanych dysków SSD Znaczenie 20,00 Kryterium kontrakt serwisowy Znaczenie 20,00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4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C4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Kryteria oceny ofert: Kryterium cena Znaczenie 60,00 Kryterium kontrakt serwisowy Znaczenie 40,00 </w:t>
      </w:r>
    </w:p>
    <w:p w:rsidR="009B64BE" w:rsidRDefault="009B64BE" w:rsidP="009B64BE">
      <w:pPr>
        <w:rPr>
          <w:rFonts w:ascii="Times New Roman" w:hAnsi="Times New Roman" w:cs="Times New Roman"/>
          <w:sz w:val="24"/>
          <w:szCs w:val="24"/>
        </w:rPr>
      </w:pPr>
    </w:p>
    <w:p w:rsidR="009B64BE" w:rsidRDefault="009B64BE" w:rsidP="009B64BE">
      <w:pPr>
        <w:rPr>
          <w:rFonts w:ascii="Times New Roman" w:hAnsi="Times New Roman" w:cs="Times New Roman"/>
          <w:sz w:val="24"/>
          <w:szCs w:val="24"/>
        </w:rPr>
      </w:pPr>
    </w:p>
    <w:p w:rsidR="009B64BE" w:rsidRDefault="009B64BE" w:rsidP="009B64BE">
      <w:pPr>
        <w:rPr>
          <w:rFonts w:ascii="Times New Roman" w:hAnsi="Times New Roman" w:cs="Times New Roman"/>
          <w:sz w:val="24"/>
          <w:szCs w:val="24"/>
        </w:rPr>
      </w:pPr>
      <w:r w:rsidRPr="00C925EA">
        <w:rPr>
          <w:rFonts w:ascii="Times New Roman" w:hAnsi="Times New Roman" w:cs="Times New Roman"/>
          <w:sz w:val="24"/>
          <w:szCs w:val="24"/>
        </w:rPr>
        <w:t xml:space="preserve">Ogłoszenie o zmianie ogłoszenia zostało zamieszczone w Biuletynie Zamówień Publicznych w dniu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925EA">
        <w:rPr>
          <w:rFonts w:ascii="Times New Roman" w:hAnsi="Times New Roman" w:cs="Times New Roman"/>
          <w:sz w:val="24"/>
          <w:szCs w:val="24"/>
        </w:rPr>
        <w:t>.10.2020 r.</w:t>
      </w:r>
    </w:p>
    <w:p w:rsidR="009B64BE" w:rsidRPr="000A1C84" w:rsidRDefault="009B64BE" w:rsidP="009B64BE"/>
    <w:p w:rsidR="009B64BE" w:rsidRPr="000A1C84" w:rsidRDefault="009B64BE" w:rsidP="009B64BE">
      <w:pPr>
        <w:pStyle w:val="Nagwek1"/>
        <w:ind w:left="3402" w:firstLine="113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</w:t>
      </w:r>
      <w:r w:rsidRPr="000A1C84">
        <w:rPr>
          <w:rFonts w:ascii="Times New Roman" w:hAnsi="Times New Roman"/>
          <w:b w:val="0"/>
          <w:sz w:val="22"/>
          <w:szCs w:val="22"/>
        </w:rPr>
        <w:t>Z up. Prezydenta Miasta Lublin</w:t>
      </w:r>
      <w:r w:rsidRPr="000A1C84">
        <w:rPr>
          <w:rFonts w:ascii="Times New Roman" w:hAnsi="Times New Roman"/>
          <w:b w:val="0"/>
          <w:sz w:val="22"/>
          <w:szCs w:val="22"/>
        </w:rPr>
        <w:tab/>
      </w:r>
      <w:r w:rsidRPr="000A1C84">
        <w:rPr>
          <w:rFonts w:ascii="Times New Roman" w:hAnsi="Times New Roman"/>
          <w:b w:val="0"/>
          <w:sz w:val="22"/>
          <w:szCs w:val="22"/>
        </w:rPr>
        <w:tab/>
      </w:r>
      <w:r w:rsidRPr="000A1C84">
        <w:rPr>
          <w:rFonts w:ascii="Times New Roman" w:hAnsi="Times New Roman"/>
          <w:b w:val="0"/>
          <w:sz w:val="22"/>
          <w:szCs w:val="22"/>
        </w:rPr>
        <w:tab/>
      </w:r>
      <w:r w:rsidRPr="000A1C84">
        <w:rPr>
          <w:rFonts w:ascii="Times New Roman" w:hAnsi="Times New Roman"/>
          <w:b w:val="0"/>
          <w:sz w:val="22"/>
          <w:szCs w:val="22"/>
        </w:rPr>
        <w:tab/>
      </w:r>
      <w:r w:rsidRPr="000A1C84">
        <w:rPr>
          <w:rFonts w:ascii="Times New Roman" w:hAnsi="Times New Roman"/>
          <w:b w:val="0"/>
          <w:sz w:val="22"/>
          <w:szCs w:val="22"/>
        </w:rPr>
        <w:tab/>
      </w:r>
      <w:r w:rsidRPr="000A1C84">
        <w:rPr>
          <w:rFonts w:ascii="Times New Roman" w:hAnsi="Times New Roman"/>
          <w:b w:val="0"/>
          <w:sz w:val="22"/>
          <w:szCs w:val="22"/>
        </w:rPr>
        <w:tab/>
        <w:t xml:space="preserve"> Dyrektor </w:t>
      </w:r>
    </w:p>
    <w:p w:rsidR="009B64BE" w:rsidRPr="000A1C84" w:rsidRDefault="009B64BE" w:rsidP="009B64BE">
      <w:pPr>
        <w:pStyle w:val="Nagwek1"/>
        <w:ind w:left="3402" w:firstLine="1134"/>
        <w:rPr>
          <w:rFonts w:ascii="Times New Roman" w:hAnsi="Times New Roman"/>
          <w:b w:val="0"/>
          <w:sz w:val="22"/>
          <w:szCs w:val="22"/>
        </w:rPr>
      </w:pPr>
      <w:r w:rsidRPr="000A1C84">
        <w:rPr>
          <w:rFonts w:ascii="Times New Roman" w:hAnsi="Times New Roman"/>
          <w:b w:val="0"/>
          <w:sz w:val="22"/>
          <w:szCs w:val="22"/>
        </w:rPr>
        <w:t xml:space="preserve">   Miejskiego Urzędu Pracy w Lublinie</w:t>
      </w:r>
    </w:p>
    <w:p w:rsidR="009B64BE" w:rsidRPr="000A1C84" w:rsidRDefault="009B64BE" w:rsidP="009B64BE">
      <w:pPr>
        <w:pStyle w:val="Nagwek1"/>
        <w:ind w:left="3402" w:firstLine="1134"/>
        <w:rPr>
          <w:rFonts w:ascii="Times New Roman" w:hAnsi="Times New Roman"/>
          <w:b w:val="0"/>
          <w:vanish/>
          <w:sz w:val="22"/>
          <w:szCs w:val="22"/>
        </w:rPr>
      </w:pPr>
      <w:r w:rsidRPr="000A1C84">
        <w:rPr>
          <w:rFonts w:ascii="Times New Roman" w:hAnsi="Times New Roman"/>
          <w:b w:val="0"/>
          <w:sz w:val="22"/>
          <w:szCs w:val="22"/>
        </w:rPr>
        <w:t xml:space="preserve">   </w:t>
      </w:r>
      <w:r w:rsidRPr="000A1C84">
        <w:rPr>
          <w:rFonts w:ascii="Times New Roman" w:hAnsi="Times New Roman"/>
          <w:b w:val="0"/>
          <w:sz w:val="22"/>
          <w:szCs w:val="22"/>
        </w:rPr>
        <w:tab/>
        <w:t xml:space="preserve">       mgr Katarzyna Kępa</w:t>
      </w:r>
    </w:p>
    <w:p w:rsidR="009B64BE" w:rsidRPr="00C925EA" w:rsidRDefault="009B64BE" w:rsidP="009B64BE">
      <w:pPr>
        <w:rPr>
          <w:rFonts w:ascii="Times New Roman" w:hAnsi="Times New Roman" w:cs="Times New Roman"/>
          <w:sz w:val="24"/>
          <w:szCs w:val="24"/>
        </w:rPr>
      </w:pPr>
    </w:p>
    <w:p w:rsidR="00F05D3C" w:rsidRDefault="00F05D3C"/>
    <w:sectPr w:rsidR="00F05D3C" w:rsidSect="00F0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B8E"/>
    <w:rsid w:val="009B64BE"/>
    <w:rsid w:val="00F05D3C"/>
    <w:rsid w:val="00FC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3C"/>
  </w:style>
  <w:style w:type="paragraph" w:styleId="Nagwek1">
    <w:name w:val="heading 1"/>
    <w:basedOn w:val="Normalny"/>
    <w:next w:val="Normalny"/>
    <w:link w:val="Nagwek1Znak"/>
    <w:qFormat/>
    <w:rsid w:val="009B64BE"/>
    <w:pPr>
      <w:keepNext/>
      <w:spacing w:after="0" w:line="240" w:lineRule="auto"/>
      <w:ind w:left="360" w:firstLine="6120"/>
      <w:outlineLvl w:val="0"/>
    </w:pPr>
    <w:rPr>
      <w:rFonts w:ascii="Garamond" w:eastAsia="Times New Roman" w:hAnsi="Garamond" w:cs="Times New Roman"/>
      <w:b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BE"/>
    <w:rPr>
      <w:rFonts w:ascii="Garamond" w:eastAsia="Times New Roman" w:hAnsi="Garamond" w:cs="Times New Roman"/>
      <w:b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3272</Characters>
  <Application>Microsoft Office Word</Application>
  <DocSecurity>0</DocSecurity>
  <Lines>27</Lines>
  <Paragraphs>7</Paragraphs>
  <ScaleCrop>false</ScaleCrop>
  <Company>Miejski Urzad Pracy w Lublinie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akaminska</dc:creator>
  <cp:lastModifiedBy>akaminska</cp:lastModifiedBy>
  <cp:revision>2</cp:revision>
  <dcterms:created xsi:type="dcterms:W3CDTF">2020-10-13T11:49:00Z</dcterms:created>
  <dcterms:modified xsi:type="dcterms:W3CDTF">2020-10-13T11:51:00Z</dcterms:modified>
</cp:coreProperties>
</file>