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media/image4.jpeg" ContentType="image/jpeg"/>
  <Override PartName="/word/media/image2.wmf" ContentType="image/x-wmf"/>
  <Override PartName="/word/media/image3.jpeg" ContentType="image/jpeg"/>
  <Override PartName="/word/media/image5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7560" w:leader="none"/>
        </w:tabs>
        <w:ind w:right="-2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Załącznik </w:t>
      </w:r>
      <w:r>
        <w:rPr>
          <w:sz w:val="24"/>
          <w:szCs w:val="24"/>
        </w:rPr>
        <w:t>6.1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  <w:t>UMOWA ZLECENIA Nr               /MOPR/WS-OR-ZP/2019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  <w:t xml:space="preserve">na zlecenie usługi poradnictwa prawnego w ramach „Poradnictwa Rodzinnego” 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  <w:t>w związku z realizacją projektu</w:t>
      </w:r>
    </w:p>
    <w:p>
      <w:pPr>
        <w:pStyle w:val="Normal"/>
        <w:ind w:firstLine="708"/>
        <w:jc w:val="center"/>
        <w:rPr/>
      </w:pPr>
      <w:r>
        <w:rPr>
          <w:b/>
        </w:rPr>
        <w:t>„</w:t>
      </w:r>
      <w:r>
        <w:rPr>
          <w:b/>
        </w:rPr>
        <w:t>Centrum Rewitalizacji Społecznej”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08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zawarta w dniu …………… r.</w:t>
      </w:r>
      <w:r>
        <w:rPr>
          <w:b/>
          <w:bCs/>
        </w:rPr>
        <w:t xml:space="preserve"> w Lublinie</w:t>
      </w:r>
    </w:p>
    <w:p>
      <w:pPr>
        <w:pStyle w:val="Normal"/>
        <w:jc w:val="both"/>
        <w:rPr/>
      </w:pPr>
      <w:r>
        <w:rPr/>
        <w:t>pomiędzy:</w:t>
      </w:r>
    </w:p>
    <w:p>
      <w:pPr>
        <w:pStyle w:val="Normal"/>
        <w:jc w:val="both"/>
        <w:rPr/>
      </w:pPr>
      <w:r>
        <w:rPr>
          <w:b/>
        </w:rPr>
        <w:t>Gminą Lublin/Miejskim Ośrodkiem Pomocy Rodzinie w Lublinie</w:t>
      </w:r>
      <w:r>
        <w:rPr/>
        <w:t xml:space="preserve">, ul. Marii Koryznowej 2D, 20-137 Lublin, </w:t>
        <w:br/>
        <w:t>NIP: 9462575811 i REGON : 004165413;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/>
        <w:t>reprezentowaną przez: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>Panią………………….– Dyrektora Miejskiego Ośrodka Pomocy Rodzinie w Lublinie,</w:t>
      </w:r>
      <w:r>
        <w:rPr/>
        <w:t xml:space="preserve"> działającą na podstawie pełnomocnictwa udzielonego Zarządzeniem Nr …………… Prezydenta Miasta Lublin z dnia ………………..., zwaną w dalszej części </w:t>
      </w:r>
      <w:r>
        <w:rPr>
          <w:b/>
          <w:bCs/>
          <w:i/>
          <w:iCs/>
        </w:rPr>
        <w:t>Zleceniodawcą,</w:t>
      </w:r>
    </w:p>
    <w:p>
      <w:pPr>
        <w:pStyle w:val="Normal"/>
        <w:jc w:val="both"/>
        <w:rPr/>
      </w:pPr>
      <w:r>
        <w:rPr/>
        <w:t xml:space="preserve">a </w:t>
      </w:r>
    </w:p>
    <w:p>
      <w:pPr>
        <w:pStyle w:val="Normal"/>
        <w:jc w:val="both"/>
        <w:rPr/>
      </w:pPr>
      <w:r>
        <w:rPr>
          <w:b/>
        </w:rPr>
        <w:t>Panem/ Panią</w:t>
      </w:r>
      <w:r>
        <w:rPr/>
        <w:t>…………………</w:t>
      </w:r>
    </w:p>
    <w:p>
      <w:pPr>
        <w:pStyle w:val="Normal"/>
        <w:jc w:val="both"/>
        <w:rPr/>
      </w:pPr>
      <w:r>
        <w:rPr/>
        <w:t>Adres zamieszkania …………………………….</w:t>
      </w:r>
    </w:p>
    <w:p>
      <w:pPr>
        <w:pStyle w:val="Normal"/>
        <w:jc w:val="both"/>
        <w:rPr/>
      </w:pPr>
      <w:r>
        <w:rPr/>
        <w:t>Pesel ………………..</w:t>
      </w:r>
    </w:p>
    <w:p>
      <w:pPr>
        <w:pStyle w:val="Normal"/>
        <w:jc w:val="both"/>
        <w:rPr>
          <w:b/>
          <w:b/>
          <w:i/>
          <w:i/>
        </w:rPr>
      </w:pPr>
      <w:r>
        <w:rPr/>
        <w:t xml:space="preserve">Legitymującym się dowodem osobistym ………….., zwanej w dalszej części </w:t>
      </w:r>
      <w:r>
        <w:rPr>
          <w:b/>
          <w:i/>
        </w:rPr>
        <w:t>Zleceniobiorcą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 następującej treści: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§ 1</w:t>
      </w:r>
    </w:p>
    <w:p>
      <w:pPr>
        <w:pStyle w:val="Normal"/>
        <w:tabs>
          <w:tab w:val="clear" w:pos="708"/>
          <w:tab w:val="left" w:pos="6615" w:leader="none"/>
        </w:tabs>
        <w:jc w:val="both"/>
        <w:rPr>
          <w:b/>
          <w:b/>
        </w:rPr>
      </w:pPr>
      <w:r>
        <w:rPr>
          <w:b/>
        </w:rPr>
        <w:tab/>
      </w:r>
    </w:p>
    <w:p>
      <w:pPr>
        <w:pStyle w:val="ListParagraph"/>
        <w:spacing w:before="0" w:after="0"/>
        <w:ind w:left="142" w:hanging="142"/>
        <w:jc w:val="both"/>
        <w:textAlignment w:val="baseline"/>
        <w:rPr/>
      </w:pPr>
      <w:r>
        <w:rPr/>
        <w:t>1.</w:t>
      </w:r>
      <w:bookmarkStart w:id="0" w:name="_GoBack"/>
      <w:bookmarkEnd w:id="0"/>
      <w:r>
        <w:rPr/>
        <w:t xml:space="preserve">Umowa niniejsza została zawarta po przeprowadzeniu postępowania o zamówienie publiczne </w:t>
        <w:br/>
        <w:t>na usługi społeczne o wartości poniżej 750 000 EURO, do których zastosowanie mają przepisy art.138o ustawy z dnia 29 stycznia 2004 r. Prawo zamówień publicznych (Dz. U. z 2019 r., poz. 1843), zwanej dalej ustawą, na rzecz Miejskiego Ośrodka Pomocy Rodziny w Lublinie.</w:t>
      </w:r>
    </w:p>
    <w:p>
      <w:pPr>
        <w:pStyle w:val="Akapitzlist2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2.Postępowanie zostało przeprowadzone zgodnie z aktualnymi Wytycznymi w zakresie kwalifikowalności wydatków w ramach Europejskiego Funduszu Rozwoju Regionalnego, Europejskiego Funduszu Społecznego oraz Funduszu Spójności na lata 2014-2020. </w:t>
      </w:r>
    </w:p>
    <w:p>
      <w:pPr>
        <w:pStyle w:val="Normal"/>
        <w:jc w:val="both"/>
        <w:rPr/>
      </w:pPr>
      <w:r>
        <w:rPr/>
        <w:t xml:space="preserve">3.Zamówienie zostało upublicznione na stronie internetowej </w:t>
      </w:r>
      <w:hyperlink r:id="rId2">
        <w:r>
          <w:rPr>
            <w:rStyle w:val="Czeinternetowe"/>
            <w:rFonts w:cs="Arial"/>
          </w:rPr>
          <w:t>www.mopr.lublin.eu</w:t>
        </w:r>
      </w:hyperlink>
      <w:r>
        <w:rPr/>
        <w:t xml:space="preserve">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§ 2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u w:val="single"/>
        </w:rPr>
        <w:t>Przedmiot umowy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42" w:leader="none"/>
          <w:tab w:val="left" w:pos="8080" w:leader="none"/>
        </w:tabs>
        <w:suppressAutoHyphens w:val="false"/>
        <w:ind w:left="142" w:hanging="142"/>
        <w:jc w:val="both"/>
        <w:rPr/>
      </w:pPr>
      <w:r>
        <w:rPr/>
        <w:t xml:space="preserve">1.Przedmiotem niniejszej umowy jest zlecenie wykonania czynności poradnictwa prawnego w ramach zadania „Poradnictwo rodzinne” zaplanowanego do realizacji w projekcie „Centrum Rewitalizacji Społecznej” współfinansowanym ze środków Unii Europejskiej w ramach Europejskiego Funduszu Społecznego Regionalnego Programu Operacyjnego Województwa Lubelskiego na lata 2014-2020, </w:t>
        <w:br/>
        <w:t xml:space="preserve">Oś priorytetowa 11 Włączenie społeczne, Działanie 11.2 Usługi społeczne i zdrowotne, realizowanym na podstawie umowy o dofinansowanie z dnia 06 czerwca 2019 r. nr 124/RPLU.11.02.00-06-0110/18-00 zawartej pomiędzy Caritas Archidiecezji Lubelskiej (Liderem projektu), a Województwem Lubelskim, </w:t>
        <w:br/>
        <w:t xml:space="preserve">w imieniu którego działa Zarząd Województwa Lubelskiego (Instytucja Zarządzająca), w partnerstwie </w:t>
        <w:br/>
        <w:t>z Miejskim Ośrodkiem Pomocy Rodzinie w Lublinie (Partnerem projektu).</w:t>
      </w:r>
    </w:p>
    <w:p>
      <w:pPr>
        <w:pStyle w:val="ListParagraph"/>
        <w:tabs>
          <w:tab w:val="clear" w:pos="708"/>
          <w:tab w:val="left" w:pos="142" w:leader="none"/>
        </w:tabs>
        <w:ind w:left="142" w:hanging="142"/>
        <w:jc w:val="both"/>
        <w:rPr/>
      </w:pPr>
      <w:r>
        <w:rPr/>
        <w:t xml:space="preserve">2.Zleceniobiorca zrealizuje usługę poradnictwa prawnego w ramach zadania „Poradnictwo rodzinne” </w:t>
        <w:br/>
        <w:t xml:space="preserve">w łącznym wymiarze 500 godzin (1 godzina = 45 minut), średnio 5 godzin/osobę, w roku 2019 – 40 godzin </w:t>
        <w:br/>
        <w:t>-  dla 8 osób; w roku 2020 - 460 godzin -  dla 92 osób.</w:t>
      </w:r>
    </w:p>
    <w:p>
      <w:pPr>
        <w:pStyle w:val="Normal"/>
        <w:tabs>
          <w:tab w:val="clear" w:pos="708"/>
          <w:tab w:val="left" w:pos="142" w:leader="none"/>
        </w:tabs>
        <w:suppressAutoHyphens w:val="false"/>
        <w:ind w:left="142" w:hanging="142"/>
        <w:jc w:val="both"/>
        <w:rPr/>
      </w:pPr>
      <w:r>
        <w:rPr/>
        <w:t xml:space="preserve">3.Zleceniobiorca usługę w ramach Poradnictwa rodzinnego będzie realizował w formie poradnictwa prawnego (w oparciu o umowę zlecenia), dla  100 osób – Uczestników/czek projektu, </w:t>
      </w:r>
      <w:r>
        <w:rPr>
          <w:shd w:fill="FFFFFF" w:val="clear"/>
        </w:rPr>
        <w:t xml:space="preserve">mieszkańców Miasta Lublin, z obszaru objętego rewitalizacją, </w:t>
      </w:r>
      <w:r>
        <w:rPr/>
        <w:t>w okresie od XII.2019 r. do XI.2020 r.</w:t>
      </w:r>
    </w:p>
    <w:p>
      <w:pPr>
        <w:pStyle w:val="Normal"/>
        <w:tabs>
          <w:tab w:val="clear" w:pos="708"/>
          <w:tab w:val="left" w:pos="426" w:leader="none"/>
        </w:tabs>
        <w:suppressAutoHyphens w:val="false"/>
        <w:ind w:left="142" w:hanging="142"/>
        <w:jc w:val="both"/>
        <w:rPr/>
      </w:pPr>
      <w:r>
        <w:rPr/>
        <w:t>4.Wsparcie udzielane będzie w oparciu o ustalony harmonogram spotkań dostosowany do potrzeb Uczestników/ek projektu.</w:t>
      </w:r>
    </w:p>
    <w:p>
      <w:pPr>
        <w:pStyle w:val="Normal"/>
        <w:suppressAutoHyphens w:val="false"/>
        <w:jc w:val="both"/>
        <w:rPr/>
      </w:pPr>
      <w:r>
        <w:rPr>
          <w:szCs w:val="72"/>
        </w:rPr>
        <w:t>5.Szczegółowy zakres zadań do realizacji w ramach umowy określa § 3.</w:t>
      </w:r>
    </w:p>
    <w:p>
      <w:pPr>
        <w:pStyle w:val="Normal"/>
        <w:suppressAutoHyphens w:val="false"/>
        <w:jc w:val="both"/>
        <w:rPr/>
      </w:pPr>
      <w:r>
        <w:rPr>
          <w:szCs w:val="72"/>
        </w:rPr>
        <w:t>6.Zlecone czynności Zleceniobiorca wykona osobiście i na własną odpowiedzialność.</w:t>
      </w:r>
    </w:p>
    <w:p>
      <w:pPr>
        <w:pStyle w:val="Normal"/>
        <w:suppressAutoHyphens w:val="false"/>
        <w:jc w:val="both"/>
        <w:rPr/>
      </w:pPr>
      <w:r>
        <w:rPr>
          <w:szCs w:val="72"/>
        </w:rPr>
        <w:t>7.Zleceniobiorca nie ma prawa zlecić realizacji przedmiotu umowy osobom trzecim.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center"/>
        <w:rPr>
          <w:b/>
          <w:b/>
          <w:szCs w:val="72"/>
        </w:rPr>
      </w:pPr>
      <w:r>
        <w:rPr>
          <w:b/>
          <w:szCs w:val="72"/>
        </w:rPr>
        <w:t>§ 3</w:t>
      </w:r>
    </w:p>
    <w:p>
      <w:pPr>
        <w:pStyle w:val="Normal"/>
        <w:ind w:left="360" w:hanging="0"/>
        <w:jc w:val="center"/>
        <w:rPr>
          <w:b/>
          <w:b/>
          <w:szCs w:val="72"/>
          <w:u w:val="single"/>
        </w:rPr>
      </w:pPr>
      <w:r>
        <w:rPr>
          <w:b/>
          <w:szCs w:val="72"/>
          <w:u w:val="single"/>
        </w:rPr>
        <w:t>Szczegółowy zakres zadań do realizacji</w:t>
      </w:r>
    </w:p>
    <w:p>
      <w:pPr>
        <w:pStyle w:val="Normal"/>
        <w:rPr>
          <w:b/>
          <w:b/>
          <w:szCs w:val="72"/>
        </w:rPr>
      </w:pPr>
      <w:r>
        <w:rPr>
          <w:b/>
          <w:szCs w:val="72"/>
        </w:rPr>
      </w:r>
    </w:p>
    <w:p>
      <w:pPr>
        <w:pStyle w:val="Akapitzlist1"/>
        <w:tabs>
          <w:tab w:val="clear" w:pos="708"/>
          <w:tab w:val="left" w:pos="0" w:leader="none"/>
        </w:tabs>
        <w:ind w:left="0" w:hanging="0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</w:rPr>
        <w:t>1.Celem wsparcia jest podniesienie/wzmocnienie świadomości w zakresie</w:t>
      </w:r>
      <w:r>
        <w:rPr>
          <w:rFonts w:cs="Arial" w:ascii="Arial" w:hAnsi="Arial"/>
          <w:sz w:val="20"/>
          <w:szCs w:val="20"/>
          <w:shd w:fill="FFFFFF" w:val="clear"/>
        </w:rPr>
        <w:t>:</w:t>
      </w:r>
    </w:p>
    <w:p>
      <w:pPr>
        <w:pStyle w:val="Akapitzlist1"/>
        <w:tabs>
          <w:tab w:val="clear" w:pos="708"/>
          <w:tab w:val="left" w:pos="0" w:leader="none"/>
        </w:tabs>
        <w:ind w:left="0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0"/>
          <w:szCs w:val="20"/>
          <w:shd w:fill="FFFFFF" w:val="clear"/>
        </w:rPr>
        <w:t>1)aktywności mieszkańców Lublina poprzez wzrost prawnej wiedzy obywatelskiej i świadomości społecznej,</w:t>
      </w:r>
    </w:p>
    <w:p>
      <w:pPr>
        <w:pStyle w:val="Akapitzlist1"/>
        <w:tabs>
          <w:tab w:val="clear" w:pos="708"/>
          <w:tab w:val="left" w:pos="0" w:leader="none"/>
        </w:tabs>
        <w:ind w:left="0" w:hanging="0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shd w:fill="FFFFFF" w:val="clear"/>
        </w:rPr>
        <w:t>2)wsparcia z obszarów</w:t>
      </w:r>
      <w:r>
        <w:rPr>
          <w:rFonts w:cs="Arial" w:ascii="Arial" w:hAnsi="Arial"/>
          <w:sz w:val="20"/>
          <w:szCs w:val="20"/>
        </w:rPr>
        <w:t>: prawo rodzinne, prawo pracy, prawo karne, prawo cywilne;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ind w:left="142" w:hanging="142"/>
        <w:jc w:val="both"/>
        <w:rPr/>
      </w:pPr>
      <w:r>
        <w:rPr/>
        <w:t xml:space="preserve">2.Zleceniobiorca prowadził będzie niezbędną dokumentację na wzorach dostarczonych przez Zleceniodawcę. </w:t>
      </w:r>
    </w:p>
    <w:p>
      <w:pPr>
        <w:pStyle w:val="ListParagraph"/>
        <w:tabs>
          <w:tab w:val="clear" w:pos="708"/>
          <w:tab w:val="left" w:pos="0" w:leader="none"/>
        </w:tabs>
        <w:ind w:left="426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  <w:szCs w:val="72"/>
        </w:rPr>
      </w:pPr>
      <w:r>
        <w:rPr>
          <w:b/>
          <w:szCs w:val="72"/>
        </w:rPr>
        <w:t>§ 4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  <w:szCs w:val="72"/>
          <w:u w:val="single"/>
        </w:rPr>
      </w:pPr>
      <w:r>
        <w:rPr>
          <w:b/>
          <w:szCs w:val="72"/>
          <w:u w:val="single"/>
        </w:rPr>
        <w:t>Termin i miejsce realizacji zamówienia</w:t>
      </w:r>
    </w:p>
    <w:p>
      <w:pPr>
        <w:pStyle w:val="Normal"/>
        <w:tabs>
          <w:tab w:val="clear" w:pos="708"/>
          <w:tab w:val="left" w:pos="0" w:leader="none"/>
        </w:tabs>
        <w:rPr>
          <w:b/>
          <w:b/>
          <w:szCs w:val="72"/>
          <w:u w:val="single"/>
        </w:rPr>
      </w:pPr>
      <w:r>
        <w:rPr>
          <w:b/>
          <w:szCs w:val="72"/>
          <w:u w:val="single"/>
        </w:rPr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jc w:val="both"/>
        <w:rPr>
          <w:szCs w:val="72"/>
        </w:rPr>
      </w:pPr>
      <w:r>
        <w:rPr>
          <w:szCs w:val="72"/>
        </w:rPr>
        <w:t>1.Świadczenie usługi objętej umową odbywać się będzie w okresie:</w:t>
      </w:r>
    </w:p>
    <w:p>
      <w:pPr>
        <w:pStyle w:val="ListParagraph"/>
        <w:tabs>
          <w:tab w:val="clear" w:pos="708"/>
          <w:tab w:val="left" w:pos="0" w:leader="none"/>
        </w:tabs>
        <w:suppressAutoHyphens w:val="false"/>
        <w:ind w:left="0" w:hanging="0"/>
        <w:jc w:val="both"/>
        <w:rPr>
          <w:szCs w:val="72"/>
        </w:rPr>
      </w:pPr>
      <w:r>
        <w:rPr/>
        <w:t xml:space="preserve">     </w:t>
      </w:r>
      <w:r>
        <w:rPr/>
        <w:t xml:space="preserve">1) do 27.XII 2019 r. – w wymiarze łącznie 40 godzin - dla 8 osób; </w:t>
      </w:r>
    </w:p>
    <w:p>
      <w:pPr>
        <w:pStyle w:val="ListParagraph"/>
        <w:tabs>
          <w:tab w:val="clear" w:pos="708"/>
          <w:tab w:val="left" w:pos="0" w:leader="none"/>
        </w:tabs>
        <w:suppressAutoHyphens w:val="false"/>
        <w:ind w:left="0" w:hanging="0"/>
        <w:jc w:val="both"/>
        <w:rPr>
          <w:szCs w:val="72"/>
        </w:rPr>
      </w:pPr>
      <w:r>
        <w:rPr/>
        <w:t xml:space="preserve">     </w:t>
      </w:r>
      <w:r>
        <w:rPr/>
        <w:t>2)od .I. 2020 r. do 10.XI.2020 r.- w wymiarze łącznie 460 godzin - dla 92 osób.</w:t>
      </w:r>
    </w:p>
    <w:p>
      <w:pPr>
        <w:pStyle w:val="ListParagraph"/>
        <w:tabs>
          <w:tab w:val="clear" w:pos="708"/>
          <w:tab w:val="left" w:pos="142" w:leader="none"/>
        </w:tabs>
        <w:suppressAutoHyphens w:val="false"/>
        <w:ind w:left="142" w:hanging="142"/>
        <w:jc w:val="both"/>
        <w:rPr/>
      </w:pPr>
      <w:r>
        <w:rPr/>
        <w:t>2.Terminy i godziny spotkań będą ustalane indywidualnie w porozumieniu z Uczestnikami/czkami Projektu oraz pracownikiem merytorycznym Zleceniodawcy.</w:t>
      </w:r>
    </w:p>
    <w:p>
      <w:pPr>
        <w:pStyle w:val="Akapitzlist2"/>
        <w:shd w:val="clear" w:color="auto" w:fill="FFFFFF"/>
        <w:tabs>
          <w:tab w:val="clear" w:pos="708"/>
          <w:tab w:val="left" w:pos="709" w:leader="none"/>
        </w:tabs>
        <w:ind w:left="142" w:hanging="142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</w:rPr>
        <w:t xml:space="preserve">3.Indywidualne spotkania prawnika z Uczestnikiem/czką projektu będą odbywały się w miejscu wskazanym przez Zleceniodawcę, tj. w siedzibie Centrum Rewitalizacji Społecznej - budynek Caritas Archidiecezji Lubelskiej w Lublinie przy </w:t>
      </w:r>
      <w:r>
        <w:rPr>
          <w:rFonts w:cs="Arial" w:ascii="Arial" w:hAnsi="Arial"/>
          <w:sz w:val="20"/>
          <w:szCs w:val="20"/>
          <w:shd w:fill="FFFFFF" w:val="clear"/>
        </w:rPr>
        <w:t>Al. Unii Lubelskiej 15, 20-105 Lublin.</w:t>
      </w:r>
    </w:p>
    <w:p>
      <w:pPr>
        <w:pStyle w:val="ListParagraph"/>
        <w:tabs>
          <w:tab w:val="clear" w:pos="708"/>
          <w:tab w:val="left" w:pos="142" w:leader="none"/>
        </w:tabs>
        <w:suppressAutoHyphens w:val="false"/>
        <w:ind w:left="142" w:hanging="142"/>
        <w:jc w:val="both"/>
        <w:rPr>
          <w:szCs w:val="72"/>
        </w:rPr>
      </w:pPr>
      <w:r>
        <w:rPr/>
        <w:t xml:space="preserve">4.Zleceniodawca zastrzega możliwość przesunięcia okresu realizacji umowy, w szczególności </w:t>
        <w:br/>
      </w:r>
      <w:r>
        <w:rPr>
          <w:szCs w:val="72"/>
        </w:rPr>
        <w:t>w przypadku wystąpienia zmian w harmonogramie realizacji projektu lub trudności w rekrutacji Uczestników/ek projektu.</w:t>
      </w:r>
    </w:p>
    <w:p>
      <w:pPr>
        <w:pStyle w:val="Normal"/>
        <w:suppressAutoHyphens w:val="false"/>
        <w:jc w:val="both"/>
        <w:rPr>
          <w:szCs w:val="72"/>
        </w:rPr>
      </w:pPr>
      <w:r>
        <w:rPr>
          <w:szCs w:val="72"/>
        </w:rPr>
      </w:r>
    </w:p>
    <w:p>
      <w:pPr>
        <w:pStyle w:val="Normal"/>
        <w:suppressAutoHyphens w:val="false"/>
        <w:ind w:left="720" w:hanging="0"/>
        <w:jc w:val="center"/>
        <w:rPr>
          <w:b/>
          <w:b/>
          <w:szCs w:val="72"/>
        </w:rPr>
      </w:pPr>
      <w:r>
        <w:rPr>
          <w:b/>
          <w:szCs w:val="72"/>
        </w:rPr>
        <w:t>§ 5</w:t>
      </w:r>
    </w:p>
    <w:p>
      <w:pPr>
        <w:pStyle w:val="Normal"/>
        <w:spacing w:lineRule="atLeast" w:line="200"/>
        <w:jc w:val="center"/>
        <w:rPr>
          <w:b/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Obowiązki Stron</w:t>
      </w:r>
    </w:p>
    <w:p>
      <w:pPr>
        <w:pStyle w:val="Normal"/>
        <w:spacing w:lineRule="atLeast" w:line="200"/>
        <w:jc w:val="center"/>
        <w:rPr>
          <w:b/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</w:r>
    </w:p>
    <w:p>
      <w:pPr>
        <w:pStyle w:val="Normal"/>
        <w:tabs>
          <w:tab w:val="clear" w:pos="708"/>
          <w:tab w:val="left" w:pos="0" w:leader="none"/>
        </w:tabs>
        <w:spacing w:lineRule="atLeast" w:line="200"/>
        <w:jc w:val="both"/>
        <w:rPr>
          <w:lang w:eastAsia="ar-SA"/>
        </w:rPr>
      </w:pPr>
      <w:r>
        <w:rPr>
          <w:lang w:eastAsia="ar-SA"/>
        </w:rPr>
        <w:t>1.Strony zgodnie postanawiają, że Zleceniobiorca będzie realizował umowę osobiście.</w:t>
      </w:r>
    </w:p>
    <w:p>
      <w:pPr>
        <w:pStyle w:val="Normal"/>
        <w:tabs>
          <w:tab w:val="clear" w:pos="708"/>
          <w:tab w:val="left" w:pos="284" w:leader="none"/>
        </w:tabs>
        <w:spacing w:lineRule="atLeast" w:line="200"/>
        <w:ind w:left="142" w:hanging="142"/>
        <w:jc w:val="both"/>
        <w:rPr>
          <w:lang w:eastAsia="ar-SA"/>
        </w:rPr>
      </w:pPr>
      <w:r>
        <w:rPr>
          <w:lang w:eastAsia="ar-SA"/>
        </w:rPr>
        <w:t xml:space="preserve">2.Strony zgodnie postanawiają, że zobowiązują się do współpracy w zakresie  wykonywanych  zadań, </w:t>
        <w:br/>
        <w:t>w szczególności w zakresie wymiany informacji, konsultacji.</w:t>
      </w:r>
    </w:p>
    <w:p>
      <w:pPr>
        <w:pStyle w:val="Normal"/>
        <w:tabs>
          <w:tab w:val="clear" w:pos="708"/>
          <w:tab w:val="left" w:pos="142" w:leader="none"/>
        </w:tabs>
        <w:spacing w:lineRule="atLeast" w:line="200"/>
        <w:ind w:left="142" w:hanging="142"/>
        <w:jc w:val="both"/>
        <w:rPr>
          <w:lang w:eastAsia="ar-SA"/>
        </w:rPr>
      </w:pPr>
      <w:r>
        <w:rPr>
          <w:lang w:eastAsia="ar-SA"/>
        </w:rPr>
        <w:t>3.Zleceniobiorca oświadcza, że posiada kwalifikacje niezbędne do należytego wykonywania czynności określonych niniejszą umową.</w:t>
      </w:r>
    </w:p>
    <w:p>
      <w:pPr>
        <w:pStyle w:val="Normal"/>
        <w:tabs>
          <w:tab w:val="clear" w:pos="708"/>
          <w:tab w:val="left" w:pos="142" w:leader="none"/>
        </w:tabs>
        <w:spacing w:lineRule="atLeast" w:line="200"/>
        <w:ind w:left="142" w:hanging="142"/>
        <w:jc w:val="both"/>
        <w:rPr>
          <w:lang w:eastAsia="ar-SA"/>
        </w:rPr>
      </w:pPr>
      <w:r>
        <w:rPr>
          <w:lang w:eastAsia="ar-SA"/>
        </w:rPr>
        <w:t xml:space="preserve">4.Zleceniobiorca zobowiązuje się wykonywać czynności określone niniejszą umową oraz prowadzić dokumentację faktycznie wykonywanych obowiązków i czasu ich trwania, w tym m.in. kart czasu pracy, list obecności, kart indywidualnych spotkań potwierdzonych przez Zleceniobiorcę i Uczestnika/czkę, </w:t>
        <w:br/>
        <w:t>w sposób odpowiedzialny, rzetelny i sumienny. Wszystkie wytworzone na potrzeby realizacji działania dokumenty powinny być oznakowane zgodnie z wytycznymi dotyczącymi oznaczenia projektów w ramach RPO WL na lata 2014-2020.</w:t>
      </w:r>
    </w:p>
    <w:p>
      <w:pPr>
        <w:pStyle w:val="Normal"/>
        <w:tabs>
          <w:tab w:val="clear" w:pos="708"/>
          <w:tab w:val="left" w:pos="284" w:leader="none"/>
        </w:tabs>
        <w:spacing w:lineRule="atLeast" w:line="200"/>
        <w:ind w:left="142" w:hanging="142"/>
        <w:jc w:val="both"/>
        <w:rPr>
          <w:lang w:eastAsia="ar-SA"/>
        </w:rPr>
      </w:pPr>
      <w:r>
        <w:rPr>
          <w:lang w:eastAsia="ar-SA"/>
        </w:rPr>
        <w:t xml:space="preserve">5.Zleceniobiorca będzie przedkładał dokumenty z realizacji zadania, o których mowa w ust. 4 po każdym miesiącu kalendarzowym jego realizacji w terminie 5 dni roboczych od ich zakończenia. </w:t>
      </w:r>
    </w:p>
    <w:p>
      <w:pPr>
        <w:pStyle w:val="Normal"/>
        <w:tabs>
          <w:tab w:val="clear" w:pos="708"/>
          <w:tab w:val="left" w:pos="142" w:leader="none"/>
        </w:tabs>
        <w:spacing w:lineRule="atLeast" w:line="200"/>
        <w:ind w:left="142" w:hanging="142"/>
        <w:jc w:val="both"/>
        <w:rPr>
          <w:lang w:eastAsia="ar-SA"/>
        </w:rPr>
      </w:pPr>
      <w:r>
        <w:rPr>
          <w:lang w:eastAsia="ar-SA"/>
        </w:rPr>
        <w:t>6.Zleceniodawca dokona weryfikacji przedstawionych dokumentów w terminie 5 dni roboczych. Prawidłowa realizacja czynności wynikających z niniejszej umowy potwierdzona będzie podpisanym przez Strony umowy protokołem odbioru usługi.</w:t>
      </w:r>
    </w:p>
    <w:p>
      <w:pPr>
        <w:pStyle w:val="Standard"/>
        <w:tabs>
          <w:tab w:val="clear" w:pos="708"/>
          <w:tab w:val="left" w:pos="142" w:leader="none"/>
        </w:tabs>
        <w:spacing w:lineRule="atLeast" w:line="200"/>
        <w:ind w:left="142" w:hanging="142"/>
        <w:jc w:val="both"/>
        <w:rPr/>
      </w:pPr>
      <w:r>
        <w:rPr>
          <w:lang w:eastAsia="ar-SA"/>
        </w:rPr>
        <w:t xml:space="preserve">7.Zleceniobiorca zobowiązany jest przy przetwarzaniu danych osobowych pozyskanych w celu prawidłowego wykonania zamówienia publicznego do przestrzegania przepisów dotyczących ochrony danych osobowych </w:t>
      </w:r>
      <w:r>
        <w:rPr>
          <w:rFonts w:eastAsia="SimSun"/>
          <w:lang w:eastAsia="hi-IN" w:bidi="hi-IN"/>
        </w:rPr>
        <w:t xml:space="preserve">a w szczególności rozporządzenia Parlamentu Europejskiego i Rady (UE) 2016/679 </w:t>
        <w:br/>
        <w:t xml:space="preserve">z dnia 27 kwietnia 2016r. w sprawie ochrony osób fizycznych w związku z przetwarzaniem danych osobowych i w sprawie swobodnego przepływu takich danych oraz uchylenia dyrektywy 95/46/WE (ogólne rozporządzenie o ochronie danych) (Dz. U. UE. L. z </w:t>
        <w:tab/>
        <w:t>2016r Nr 119, poz. 1) i ustawy z dnia 10 maja 2018r o ochronie danych osobowych (Dz. U. z 2018r poz. 1000, z późn. zm.).</w:t>
      </w:r>
    </w:p>
    <w:p>
      <w:pPr>
        <w:pStyle w:val="Standard"/>
        <w:tabs>
          <w:tab w:val="clear" w:pos="708"/>
          <w:tab w:val="left" w:pos="142" w:leader="none"/>
          <w:tab w:val="left" w:pos="1418" w:leader="none"/>
        </w:tabs>
        <w:spacing w:lineRule="atLeast" w:line="200"/>
        <w:ind w:left="142" w:hanging="142"/>
        <w:jc w:val="both"/>
        <w:rPr>
          <w:lang w:eastAsia="ar-SA"/>
        </w:rPr>
      </w:pPr>
      <w:r>
        <w:rPr>
          <w:lang w:eastAsia="ar-SA"/>
        </w:rPr>
        <w:t>8.</w:t>
      </w:r>
      <w:r>
        <w:rPr>
          <w:rFonts w:eastAsia="SimSun"/>
          <w:lang w:eastAsia="hi-IN" w:bidi="hi-IN"/>
        </w:rPr>
        <w:t>Szczegółowe warunki współpracy w zakresie gromadzenia, przetwarzania i przekazywania danych osobowych, których administratorami są Zleceniodawca i Zleceniobiorca niezbędnych do prawidłowego wykonania zamówienia publicznego określa odrębna umowa powierzenia przetwarzania danych osobowych.</w:t>
      </w:r>
    </w:p>
    <w:p>
      <w:pPr>
        <w:pStyle w:val="Standard"/>
        <w:tabs>
          <w:tab w:val="clear" w:pos="708"/>
          <w:tab w:val="left" w:pos="142" w:leader="none"/>
          <w:tab w:val="left" w:pos="1418" w:leader="none"/>
        </w:tabs>
        <w:spacing w:lineRule="atLeast" w:line="200"/>
        <w:ind w:left="142" w:hanging="142"/>
        <w:jc w:val="both"/>
        <w:rPr/>
      </w:pPr>
      <w:r>
        <w:rPr>
          <w:lang w:eastAsia="ar-SA"/>
        </w:rPr>
        <w:t>9.</w:t>
      </w:r>
      <w:r>
        <w:rPr>
          <w:rFonts w:eastAsia="SimSun"/>
          <w:lang w:eastAsia="hi-IN" w:bidi="hi-IN"/>
        </w:rPr>
        <w:t>Zleceniobiorca udostępni wszelkie informacje dotyczące zabezpieczenia procesu przetwarzania danych na żądanie Inspektora ochrony danych Miejskiego Ośrodka Pomocy Rodzinie w Lublinie.</w:t>
      </w:r>
    </w:p>
    <w:p>
      <w:pPr>
        <w:pStyle w:val="Standard"/>
        <w:tabs>
          <w:tab w:val="clear" w:pos="708"/>
          <w:tab w:val="left" w:pos="284" w:leader="none"/>
          <w:tab w:val="left" w:pos="1418" w:leader="none"/>
        </w:tabs>
        <w:spacing w:lineRule="atLeast" w:line="200"/>
        <w:ind w:left="142" w:hanging="284"/>
        <w:jc w:val="both"/>
        <w:rPr>
          <w:lang w:eastAsia="ar-SA"/>
        </w:rPr>
      </w:pPr>
      <w:r>
        <w:rPr>
          <w:lang w:eastAsia="ar-SA"/>
        </w:rPr>
        <w:t>11.Zleceniobiorca zobowiązuje się do niezwłocznego przekazywania w formie telefonicznej lub e-mail, informacji o każdym uczestniku, który opuszcza spotkania lub posiada innego rodzaju zaległości.</w:t>
      </w:r>
    </w:p>
    <w:p>
      <w:pPr>
        <w:pStyle w:val="Normal"/>
        <w:tabs>
          <w:tab w:val="clear" w:pos="708"/>
          <w:tab w:val="left" w:pos="709" w:leader="none"/>
        </w:tabs>
        <w:spacing w:lineRule="atLeast" w:line="200"/>
        <w:ind w:left="142" w:hanging="284"/>
        <w:jc w:val="both"/>
        <w:rPr>
          <w:lang w:eastAsia="ar-SA"/>
        </w:rPr>
      </w:pPr>
      <w:r>
        <w:rPr>
          <w:lang w:eastAsia="ar-SA"/>
        </w:rPr>
        <w:t xml:space="preserve">12.Zleceniobiorca zobowiązuje się do prowadzenia dokumentacji realizacji umowy na wzorach dostarczonych przez Zleceniodawcę m.in. indywidualne karty spotkań, karty czasu pracy, listy obecności, listy potwierdzające odbiór zaświadczeń. </w:t>
      </w:r>
    </w:p>
    <w:p>
      <w:pPr>
        <w:pStyle w:val="Normal"/>
        <w:tabs>
          <w:tab w:val="clear" w:pos="708"/>
          <w:tab w:val="left" w:pos="709" w:leader="none"/>
        </w:tabs>
        <w:spacing w:lineRule="atLeast" w:line="200"/>
        <w:ind w:left="142" w:hanging="284"/>
        <w:jc w:val="both"/>
        <w:rPr>
          <w:lang w:eastAsia="ar-SA"/>
        </w:rPr>
      </w:pPr>
      <w:r>
        <w:rPr>
          <w:lang w:eastAsia="ar-SA"/>
        </w:rPr>
        <w:t xml:space="preserve">13.Zleceniodawca zobowiązuje się sporządzić i przekazać Zleceniobiorcy listę osób zrekrutowanych </w:t>
        <w:br/>
        <w:t>do projektu na dzień podpisania umowy, którym Zleceniobiorca udzieli porad prawnych. W przypadku niezrekrutowania wskazanej w umowie liczby osób, kolejne listy osób Zleceniodawca będzie przekazywał niezwłocznie po zrekrutowaniu Uczestnika/czki.</w:t>
      </w:r>
    </w:p>
    <w:p>
      <w:pPr>
        <w:pStyle w:val="Normal"/>
        <w:tabs>
          <w:tab w:val="clear" w:pos="708"/>
          <w:tab w:val="left" w:pos="709" w:leader="none"/>
        </w:tabs>
        <w:spacing w:lineRule="atLeast" w:line="200"/>
        <w:ind w:left="284" w:hanging="426"/>
        <w:jc w:val="both"/>
        <w:rPr>
          <w:lang w:eastAsia="ar-SA"/>
        </w:rPr>
      </w:pPr>
      <w:r>
        <w:rPr>
          <w:lang w:eastAsia="ar-SA"/>
        </w:rPr>
        <w:t>14.Zleceniodawca zobowiązuje się do zapewnienia miejsca realizacji usługi.</w:t>
      </w:r>
    </w:p>
    <w:p>
      <w:pPr>
        <w:pStyle w:val="Normal"/>
        <w:tabs>
          <w:tab w:val="clear" w:pos="708"/>
          <w:tab w:val="left" w:pos="709" w:leader="none"/>
        </w:tabs>
        <w:spacing w:lineRule="atLeast" w:line="200"/>
        <w:ind w:left="142" w:hanging="284"/>
        <w:jc w:val="both"/>
        <w:rPr>
          <w:lang w:eastAsia="ar-SA"/>
        </w:rPr>
      </w:pPr>
      <w:r>
        <w:rPr>
          <w:lang w:eastAsia="ar-SA"/>
        </w:rPr>
        <w:t xml:space="preserve">15.Zleceniodawca ma prawo do kontroli i oceny wykonywanych przez Zleceniobiorcę czynności, określonych niniejszą umowa na każdym etapie jej realizacji. </w:t>
      </w:r>
    </w:p>
    <w:p>
      <w:pPr>
        <w:pStyle w:val="Normal"/>
        <w:tabs>
          <w:tab w:val="clear" w:pos="708"/>
          <w:tab w:val="left" w:pos="709" w:leader="none"/>
        </w:tabs>
        <w:spacing w:lineRule="atLeast" w:line="200"/>
        <w:ind w:left="142" w:hanging="284"/>
        <w:jc w:val="both"/>
        <w:rPr>
          <w:lang w:eastAsia="ar-SA"/>
        </w:rPr>
      </w:pPr>
      <w:r>
        <w:rPr>
          <w:lang w:eastAsia="ar-SA"/>
        </w:rPr>
        <w:t xml:space="preserve">16.Zleceniodawca zastrzega sobie prawo do wglądu do dokumentów Zleceniobiorcy związanych </w:t>
        <w:br/>
        <w:t>z realizowaną usługą, w tym dokumentów finansowych.</w:t>
      </w:r>
    </w:p>
    <w:p>
      <w:pPr>
        <w:pStyle w:val="Standard"/>
        <w:tabs>
          <w:tab w:val="clear" w:pos="708"/>
          <w:tab w:val="left" w:pos="1135" w:leader="none"/>
        </w:tabs>
        <w:suppressAutoHyphens w:val="false"/>
        <w:jc w:val="both"/>
        <w:rPr>
          <w:b/>
          <w:b/>
          <w:szCs w:val="72"/>
        </w:rPr>
      </w:pPr>
      <w:r>
        <w:rPr>
          <w:b/>
          <w:szCs w:val="72"/>
        </w:rPr>
      </w:r>
    </w:p>
    <w:p>
      <w:pPr>
        <w:pStyle w:val="Normal"/>
        <w:suppressAutoHyphens w:val="false"/>
        <w:ind w:left="720" w:hanging="0"/>
        <w:jc w:val="center"/>
        <w:rPr>
          <w:b/>
          <w:b/>
          <w:szCs w:val="72"/>
        </w:rPr>
      </w:pPr>
      <w:r>
        <w:rPr>
          <w:b/>
          <w:szCs w:val="72"/>
        </w:rPr>
        <w:t>§ 6</w:t>
      </w:r>
    </w:p>
    <w:p>
      <w:pPr>
        <w:pStyle w:val="Normal"/>
        <w:ind w:left="360" w:hanging="0"/>
        <w:jc w:val="center"/>
        <w:rPr>
          <w:b/>
          <w:b/>
          <w:szCs w:val="72"/>
          <w:u w:val="single"/>
        </w:rPr>
      </w:pPr>
      <w:r>
        <w:rPr>
          <w:b/>
          <w:szCs w:val="72"/>
          <w:u w:val="single"/>
        </w:rPr>
        <w:t>Wynagrodzenie i sposób rozliczenia</w:t>
      </w:r>
    </w:p>
    <w:p>
      <w:pPr>
        <w:pStyle w:val="Normal"/>
        <w:ind w:left="284" w:hanging="0"/>
        <w:jc w:val="center"/>
        <w:rPr>
          <w:b/>
          <w:b/>
          <w:szCs w:val="72"/>
          <w:u w:val="single"/>
        </w:rPr>
      </w:pPr>
      <w:r>
        <w:rPr>
          <w:b/>
          <w:szCs w:val="72"/>
          <w:u w:val="single"/>
        </w:rPr>
      </w:r>
    </w:p>
    <w:p>
      <w:pPr>
        <w:pStyle w:val="Normal"/>
        <w:suppressAutoHyphens w:val="false"/>
        <w:ind w:left="142" w:hanging="142"/>
        <w:jc w:val="both"/>
        <w:rPr>
          <w:szCs w:val="72"/>
        </w:rPr>
      </w:pPr>
      <w:r>
        <w:rPr>
          <w:szCs w:val="72"/>
        </w:rPr>
        <w:t xml:space="preserve">1.Tytułem wynagrodzenia Zleceniodawca zapłaci za należyte wykonanie przedmiotu umowy łączną kwotę nie wyższą niż ……………..słownie: ………………………………….pomniejszoną o należną zaliczkę </w:t>
        <w:br/>
        <w:t xml:space="preserve">na podatek dochodowy od osób fizycznych, składki na ubezpieczenie zdrowotne oraz składki </w:t>
        <w:br/>
        <w:t>na ubezpieczenie społeczne uiszczone przez Zleceniobiorcę.</w:t>
      </w:r>
    </w:p>
    <w:p>
      <w:pPr>
        <w:pStyle w:val="Normal"/>
        <w:suppressAutoHyphens w:val="false"/>
        <w:ind w:left="142" w:hanging="142"/>
        <w:jc w:val="both"/>
        <w:rPr>
          <w:szCs w:val="72"/>
        </w:rPr>
      </w:pPr>
      <w:r>
        <w:rPr/>
        <w:t xml:space="preserve">2.Stawkę wynagrodzenia za jedną godzinę ustala się na kwotę …………..złotych brutto …………    słownie: …………………………….. Kwota uwzględnia </w:t>
      </w:r>
      <w:r>
        <w:rPr>
          <w:szCs w:val="72"/>
        </w:rPr>
        <w:t>zaliczkę na podatek dochodowy od osób fizycznych, składki na ubezpieczenie zdrowotne oraz składki na ubezpieczenie społeczne uiszczone przez Zleceniobiorcę.</w:t>
      </w:r>
    </w:p>
    <w:p>
      <w:pPr>
        <w:pStyle w:val="Normal"/>
        <w:suppressAutoHyphens w:val="false"/>
        <w:ind w:left="142" w:hanging="142"/>
        <w:jc w:val="both"/>
        <w:rPr>
          <w:szCs w:val="72"/>
        </w:rPr>
      </w:pPr>
      <w:r>
        <w:rPr>
          <w:szCs w:val="72"/>
        </w:rPr>
        <w:t>3.Płatność za wykonanie czynności określanych niniejszą umową, będzie dokonana po przedłożeniu kierownikowi Sekcji ds. realizacji projektów i pomocy cudzoziemcom dokumentów z realizacji zadania</w:t>
      </w:r>
      <w:r>
        <w:rPr/>
        <w:t xml:space="preserve"> </w:t>
        <w:br/>
      </w:r>
      <w:r>
        <w:rPr>
          <w:szCs w:val="72"/>
        </w:rPr>
        <w:t>o których mowa w § 5 ust. 4, 5, 6 oraz podpisaniu protokołu odbioru usługi, na podstawie prawidłowo wystawionego przez Zleceniobiorcę rachunku zawierającego nr rachunku bankowego Zeleceniobiorcy, który Zleceniobiorca dostarczy w terminie 2 dni roboczych od podpisania protokołu odbioru usługi.</w:t>
      </w:r>
    </w:p>
    <w:p>
      <w:pPr>
        <w:pStyle w:val="Normal"/>
        <w:suppressAutoHyphens w:val="false"/>
        <w:ind w:left="284" w:hanging="284"/>
        <w:jc w:val="both"/>
        <w:rPr>
          <w:szCs w:val="72"/>
        </w:rPr>
      </w:pPr>
      <w:r>
        <w:rPr>
          <w:szCs w:val="72"/>
        </w:rPr>
        <w:t>4.Dzień zapłaty stanowi dzień obciążenia rachunku bankowego Zleceniodawcy.</w:t>
      </w:r>
    </w:p>
    <w:p>
      <w:pPr>
        <w:pStyle w:val="ListParagraph"/>
        <w:suppressAutoHyphens w:val="false"/>
        <w:ind w:left="142" w:hanging="142"/>
        <w:jc w:val="both"/>
        <w:rPr>
          <w:szCs w:val="72"/>
        </w:rPr>
      </w:pPr>
      <w:r>
        <w:rPr>
          <w:szCs w:val="72"/>
        </w:rPr>
        <w:t>5.Zapłata wynagrodzenia nastąpi przelewem w terminie 30 dni od daty otrzymania przez Zleceniodawcę prawidłowo wystawionego rachunku, o którym mowa w ust. 3, na rachunek bankowy wskazany przez Zleceniobiorcę,</w:t>
      </w:r>
      <w:r>
        <w:rPr/>
        <w:t xml:space="preserve"> </w:t>
      </w:r>
      <w:r>
        <w:rPr>
          <w:szCs w:val="72"/>
        </w:rPr>
        <w:t>zgodnie z danymi:</w:t>
      </w:r>
    </w:p>
    <w:p>
      <w:pPr>
        <w:pStyle w:val="ListParagraph"/>
        <w:tabs>
          <w:tab w:val="clear" w:pos="708"/>
          <w:tab w:val="left" w:pos="0" w:leader="none"/>
        </w:tabs>
        <w:suppressAutoHyphens w:val="false"/>
        <w:ind w:left="142" w:hanging="284"/>
        <w:jc w:val="both"/>
        <w:rPr>
          <w:szCs w:val="72"/>
        </w:rPr>
      </w:pPr>
      <w:r>
        <w:rPr>
          <w:b/>
          <w:szCs w:val="72"/>
        </w:rPr>
        <w:t xml:space="preserve">    </w:t>
      </w:r>
      <w:r>
        <w:rPr>
          <w:szCs w:val="72"/>
        </w:rPr>
        <w:t xml:space="preserve"> </w:t>
      </w:r>
      <w:r>
        <w:rPr>
          <w:szCs w:val="72"/>
        </w:rPr>
        <w:t>Miejski Ośrodek Pomocy Rodzinie w Lublinie, ul. Marii Koryznowej 2D, 20-137 Lublin, NIP 9461776714</w:t>
      </w:r>
    </w:p>
    <w:p>
      <w:pPr>
        <w:pStyle w:val="ListParagraph"/>
        <w:suppressAutoHyphens w:val="false"/>
        <w:ind w:left="142" w:hanging="142"/>
        <w:jc w:val="both"/>
        <w:rPr>
          <w:szCs w:val="72"/>
        </w:rPr>
      </w:pPr>
      <w:r>
        <w:rPr>
          <w:szCs w:val="72"/>
        </w:rPr>
        <w:t xml:space="preserve">6.Wynagrodzenie za wykonanie przedmiotu umowy finansowane jest ze środków dofinansowania otrzymanego na realizację projektu „Centrum Rewitalizacji Społecznej” współfinansowanego ze środków Europejskiego Funduszu Społecznego w którym Zleceniodawca jako Partner jest odpowiedzialny </w:t>
        <w:br/>
        <w:t>za realizację zadania „Poradnictwo rodzinne.”</w:t>
      </w:r>
    </w:p>
    <w:p>
      <w:pPr>
        <w:pStyle w:val="ListParagraph"/>
        <w:suppressAutoHyphens w:val="false"/>
        <w:ind w:left="142" w:hanging="142"/>
        <w:jc w:val="both"/>
        <w:rPr>
          <w:szCs w:val="72"/>
        </w:rPr>
      </w:pPr>
      <w:r>
        <w:rPr>
          <w:szCs w:val="72"/>
        </w:rPr>
        <w:t xml:space="preserve">7.Zleceniodawca będący Partnerem realizowanego projektu współfinansowanego ze środków Europejskiego Funduszu Społecznego zastrzega możliwość wystąpienia opóźnienia w wypłacie wynagrodzenia </w:t>
        <w:br/>
        <w:t>w stosunku do terminu określonego w ust. 5 z powodu nieprzekazania środków finansowych na realizację projektu przez Lidera projektu tj.</w:t>
      </w:r>
      <w:r>
        <w:rPr/>
        <w:t xml:space="preserve"> Caritas Archidiecezji Lubelskiej</w:t>
      </w:r>
      <w:r>
        <w:rPr>
          <w:szCs w:val="72"/>
        </w:rPr>
        <w:t xml:space="preserve">, wówczas zapłata nastąpi </w:t>
        <w:br/>
        <w:t>w terminie 7 dni roboczych od daty wpływu środków na rachunek MOPR w Lublinie.</w:t>
      </w:r>
    </w:p>
    <w:p>
      <w:pPr>
        <w:pStyle w:val="ListParagraph"/>
        <w:tabs>
          <w:tab w:val="clear" w:pos="708"/>
          <w:tab w:val="left" w:pos="142" w:leader="none"/>
        </w:tabs>
        <w:suppressAutoHyphens w:val="false"/>
        <w:ind w:left="142" w:hanging="142"/>
        <w:jc w:val="both"/>
        <w:rPr>
          <w:szCs w:val="72"/>
        </w:rPr>
      </w:pPr>
      <w:r>
        <w:rPr>
          <w:szCs w:val="72"/>
        </w:rPr>
        <w:t>8.Zapłata wynagrodzenia w terminie, o którym mowa w ust. 7 nie stanowi podstawy dochodzenia przez  Zleceniobiorcę odsetek za zwłokę.</w:t>
      </w:r>
    </w:p>
    <w:p>
      <w:pPr>
        <w:pStyle w:val="ListParagraph"/>
        <w:tabs>
          <w:tab w:val="clear" w:pos="708"/>
          <w:tab w:val="left" w:pos="142" w:leader="none"/>
        </w:tabs>
        <w:suppressAutoHyphens w:val="false"/>
        <w:ind w:left="142" w:hanging="142"/>
        <w:jc w:val="both"/>
        <w:rPr>
          <w:szCs w:val="72"/>
        </w:rPr>
      </w:pPr>
      <w:r>
        <w:rPr>
          <w:szCs w:val="72"/>
        </w:rPr>
      </w:r>
    </w:p>
    <w:p>
      <w:pPr>
        <w:pStyle w:val="ListParagraph"/>
        <w:tabs>
          <w:tab w:val="clear" w:pos="708"/>
          <w:tab w:val="left" w:pos="142" w:leader="none"/>
        </w:tabs>
        <w:suppressAutoHyphens w:val="false"/>
        <w:ind w:left="142" w:hanging="142"/>
        <w:jc w:val="both"/>
        <w:rPr>
          <w:szCs w:val="72"/>
        </w:rPr>
      </w:pPr>
      <w:r>
        <w:rPr>
          <w:szCs w:val="72"/>
        </w:rPr>
      </w:r>
    </w:p>
    <w:p>
      <w:pPr>
        <w:pStyle w:val="ListParagraph"/>
        <w:tabs>
          <w:tab w:val="clear" w:pos="708"/>
          <w:tab w:val="left" w:pos="142" w:leader="none"/>
        </w:tabs>
        <w:suppressAutoHyphens w:val="false"/>
        <w:ind w:left="142" w:hanging="142"/>
        <w:jc w:val="both"/>
        <w:rPr>
          <w:szCs w:val="72"/>
        </w:rPr>
      </w:pPr>
      <w:r>
        <w:rPr>
          <w:szCs w:val="72"/>
        </w:rPr>
      </w:r>
    </w:p>
    <w:p>
      <w:pPr>
        <w:pStyle w:val="Normal"/>
        <w:tabs>
          <w:tab w:val="clear" w:pos="708"/>
          <w:tab w:val="left" w:pos="284" w:leader="none"/>
        </w:tabs>
        <w:suppressAutoHyphens w:val="false"/>
        <w:ind w:left="284" w:hanging="142"/>
        <w:jc w:val="both"/>
        <w:rPr>
          <w:szCs w:val="72"/>
        </w:rPr>
      </w:pPr>
      <w:r>
        <w:rPr>
          <w:szCs w:val="72"/>
        </w:rPr>
      </w:r>
    </w:p>
    <w:p>
      <w:pPr>
        <w:pStyle w:val="Normal"/>
        <w:ind w:left="284" w:hanging="284"/>
        <w:jc w:val="center"/>
        <w:rPr>
          <w:szCs w:val="72"/>
        </w:rPr>
      </w:pPr>
      <w:r>
        <w:rPr>
          <w:b/>
          <w:szCs w:val="72"/>
        </w:rPr>
        <w:t>§ 7</w:t>
      </w:r>
    </w:p>
    <w:p>
      <w:pPr>
        <w:pStyle w:val="Normal"/>
        <w:tabs>
          <w:tab w:val="clear" w:pos="708"/>
          <w:tab w:val="left" w:pos="328" w:leader="none"/>
        </w:tabs>
        <w:spacing w:lineRule="atLeast" w:line="200"/>
        <w:ind w:left="284" w:hanging="284"/>
        <w:jc w:val="center"/>
        <w:rPr>
          <w:b/>
          <w:b/>
          <w:u w:val="single"/>
        </w:rPr>
      </w:pPr>
      <w:r>
        <w:rPr>
          <w:b/>
          <w:u w:val="single"/>
        </w:rPr>
        <w:t>Odstąpienie od umowy</w:t>
      </w:r>
    </w:p>
    <w:p>
      <w:pPr>
        <w:pStyle w:val="Normal"/>
        <w:tabs>
          <w:tab w:val="clear" w:pos="708"/>
          <w:tab w:val="left" w:pos="328" w:leader="none"/>
        </w:tabs>
        <w:spacing w:lineRule="atLeast" w:line="200"/>
        <w:ind w:left="284" w:hanging="284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46" w:leader="none"/>
          <w:tab w:val="left" w:pos="370" w:leader="none"/>
        </w:tabs>
        <w:spacing w:lineRule="atLeast" w:line="200"/>
        <w:ind w:left="284" w:hanging="284"/>
        <w:rPr/>
      </w:pPr>
      <w:r>
        <w:rPr/>
        <w:t>1. Zleceniodawca może odstąpić od umowy:</w:t>
      </w:r>
    </w:p>
    <w:p>
      <w:pPr>
        <w:pStyle w:val="Normal"/>
        <w:tabs>
          <w:tab w:val="clear" w:pos="708"/>
          <w:tab w:val="left" w:pos="749" w:leader="none"/>
        </w:tabs>
        <w:spacing w:lineRule="atLeast" w:line="200"/>
        <w:ind w:left="284" w:hanging="284"/>
        <w:jc w:val="both"/>
        <w:rPr/>
      </w:pPr>
      <w:r>
        <w:rPr/>
        <w:t xml:space="preserve">    </w:t>
      </w:r>
      <w:r>
        <w:rPr/>
        <w:t xml:space="preserve">1) w razie zaistnienia istotnej zmiany okoliczności powodującej, że wykonanie umowy nie leży </w:t>
        <w:br/>
        <w:t xml:space="preserve">w interesie publicznym, czego nie można było przewidzieć w chwili zawarcia umowy, w terminie 30 dni </w:t>
        <w:br/>
        <w:t>od powzięcia wiadomości o tych okolicznościach W takim przypadku, Zleceniobiorca może żądać wyłącznie wynagrodzenia należnego z tytułu wykonania części umowy;</w:t>
      </w:r>
    </w:p>
    <w:p>
      <w:pPr>
        <w:pStyle w:val="Normal"/>
        <w:tabs>
          <w:tab w:val="clear" w:pos="708"/>
          <w:tab w:val="left" w:pos="749" w:leader="none"/>
        </w:tabs>
        <w:spacing w:lineRule="atLeast" w:line="200"/>
        <w:ind w:left="284" w:hanging="284"/>
        <w:jc w:val="both"/>
        <w:rPr/>
      </w:pPr>
      <w:r>
        <w:rPr/>
        <w:t xml:space="preserve">    </w:t>
      </w:r>
      <w:r>
        <w:rPr/>
        <w:t>2) w przypadku niewykonania lub nienależytego wykonania przedmiotu umowy przez Zleceniobiorcę.</w:t>
      </w:r>
    </w:p>
    <w:p>
      <w:pPr>
        <w:pStyle w:val="Normal"/>
        <w:tabs>
          <w:tab w:val="clear" w:pos="708"/>
          <w:tab w:val="left" w:pos="142" w:leader="none"/>
        </w:tabs>
        <w:spacing w:lineRule="atLeast" w:line="200"/>
        <w:ind w:left="142" w:hanging="142"/>
        <w:jc w:val="both"/>
        <w:rPr/>
      </w:pPr>
      <w:r>
        <w:rPr/>
        <w:t xml:space="preserve">2.W przypadku, o którym mowa w ust. 1 pkt 2, Zleceniodawca może odstąpić od umowy w terminie 7 dni </w:t>
        <w:br/>
        <w:t>od daty zaistnienia zdarzenia będącego podstawą odstąpienia.</w:t>
      </w:r>
    </w:p>
    <w:p>
      <w:pPr>
        <w:pStyle w:val="Normal"/>
        <w:tabs>
          <w:tab w:val="clear" w:pos="708"/>
          <w:tab w:val="left" w:pos="142" w:leader="none"/>
        </w:tabs>
        <w:spacing w:lineRule="atLeast" w:line="200"/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361" w:leader="none"/>
        </w:tabs>
        <w:spacing w:lineRule="atLeast" w:line="200"/>
        <w:jc w:val="center"/>
        <w:rPr>
          <w:b/>
          <w:b/>
          <w:bCs/>
        </w:rPr>
      </w:pPr>
      <w:r>
        <w:rPr>
          <w:b/>
          <w:bCs/>
        </w:rPr>
        <w:t>§ 8</w:t>
      </w:r>
    </w:p>
    <w:p>
      <w:pPr>
        <w:pStyle w:val="Normal"/>
        <w:tabs>
          <w:tab w:val="clear" w:pos="708"/>
          <w:tab w:val="left" w:pos="361" w:leader="none"/>
        </w:tabs>
        <w:spacing w:lineRule="atLeast" w:line="200"/>
        <w:jc w:val="center"/>
        <w:rPr>
          <w:u w:val="single"/>
        </w:rPr>
      </w:pPr>
      <w:r>
        <w:rPr>
          <w:b/>
          <w:bCs/>
          <w:u w:val="single"/>
        </w:rPr>
        <w:t>Kary umowne</w:t>
      </w:r>
    </w:p>
    <w:p>
      <w:pPr>
        <w:pStyle w:val="Normal"/>
        <w:tabs>
          <w:tab w:val="clear" w:pos="708"/>
          <w:tab w:val="left" w:pos="361" w:leader="none"/>
        </w:tabs>
        <w:spacing w:lineRule="atLeast" w:line="200"/>
        <w:jc w:val="both"/>
        <w:rPr/>
      </w:pPr>
      <w:r>
        <w:rPr/>
      </w:r>
    </w:p>
    <w:p>
      <w:pPr>
        <w:pStyle w:val="Standard"/>
        <w:tabs>
          <w:tab w:val="clear" w:pos="708"/>
          <w:tab w:val="left" w:pos="284" w:leader="none"/>
        </w:tabs>
        <w:spacing w:lineRule="atLeast" w:line="200"/>
        <w:ind w:left="284" w:hanging="284"/>
        <w:jc w:val="both"/>
        <w:rPr/>
      </w:pPr>
      <w:r>
        <w:rPr/>
        <w:t>1.Zleceniobiorca jest zobowiązany zapłacić Zleceniodawcy karę umowną:</w:t>
      </w:r>
    </w:p>
    <w:p>
      <w:pPr>
        <w:pStyle w:val="Standard"/>
        <w:tabs>
          <w:tab w:val="clear" w:pos="708"/>
          <w:tab w:val="left" w:pos="426" w:leader="none"/>
          <w:tab w:val="left" w:pos="749" w:leader="none"/>
        </w:tabs>
        <w:spacing w:lineRule="atLeast" w:line="200"/>
        <w:ind w:left="426" w:hanging="142"/>
        <w:jc w:val="both"/>
        <w:rPr/>
      </w:pPr>
      <w:r>
        <w:rPr/>
        <w:t>1)w przypadku niewykonania lub nienależytego wykonania przedmiotu</w:t>
      </w:r>
      <w:r>
        <w:rPr>
          <w:color w:val="FF0000"/>
        </w:rPr>
        <w:t xml:space="preserve"> </w:t>
      </w:r>
      <w:r>
        <w:rPr/>
        <w:t>umowy przez Zleceniobiorcę,</w:t>
        <w:br/>
        <w:t xml:space="preserve"> w wysokości 20% wynagrodzenia umownego brutto określonego w § 6 ust. 1 niniejszej umowy.</w:t>
      </w:r>
    </w:p>
    <w:p>
      <w:pPr>
        <w:pStyle w:val="Standard"/>
        <w:tabs>
          <w:tab w:val="clear" w:pos="708"/>
          <w:tab w:val="left" w:pos="749" w:leader="none"/>
        </w:tabs>
        <w:spacing w:lineRule="atLeast" w:line="200"/>
        <w:ind w:left="426" w:hanging="142"/>
        <w:jc w:val="both"/>
        <w:rPr/>
      </w:pPr>
      <w:r>
        <w:rPr/>
        <w:t>2)za odstąpienie przez Zleceniodawcę lub Zleceniobiorcę od umowy z przyczyn leżących po stronie Zleceniobiorcy w wysokości 20% wynagrodzenia umownego brutto określonego w § 6 ust. 1 niniejszej umowy.</w:t>
      </w:r>
    </w:p>
    <w:p>
      <w:pPr>
        <w:pStyle w:val="Standard"/>
        <w:tabs>
          <w:tab w:val="clear" w:pos="708"/>
          <w:tab w:val="left" w:pos="284" w:leader="none"/>
          <w:tab w:val="left" w:pos="749" w:leader="none"/>
        </w:tabs>
        <w:spacing w:lineRule="atLeast" w:line="200"/>
        <w:ind w:left="426" w:hanging="426"/>
        <w:jc w:val="both"/>
        <w:rPr/>
      </w:pPr>
      <w:r>
        <w:rPr/>
        <w:t xml:space="preserve">     </w:t>
      </w:r>
      <w:r>
        <w:rPr/>
        <w:t xml:space="preserve">3)za opóźnienia w realizacji przedmiotu umowy w wysokości 20 zł za każdy dzień opróżnienia, licząc </w:t>
        <w:br/>
        <w:t>od dnia umownego terminu realizacji zadania.</w:t>
      </w:r>
    </w:p>
    <w:p>
      <w:pPr>
        <w:pStyle w:val="Standard"/>
        <w:tabs>
          <w:tab w:val="clear" w:pos="708"/>
          <w:tab w:val="left" w:pos="426" w:leader="none"/>
          <w:tab w:val="left" w:pos="749" w:leader="none"/>
        </w:tabs>
        <w:spacing w:lineRule="atLeast" w:line="200"/>
        <w:ind w:left="284" w:hanging="0"/>
        <w:jc w:val="both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4)za nieterminowe dostarczenie Zleceniodawcy dokumentów o których mowa w § 5 ust. 4, </w:t>
        <w:br/>
        <w:t>w wysokości 100 zł za każdy dzień zwłoki.</w:t>
      </w:r>
    </w:p>
    <w:p>
      <w:pPr>
        <w:pStyle w:val="Standard"/>
        <w:tabs>
          <w:tab w:val="clear" w:pos="708"/>
          <w:tab w:val="left" w:pos="284" w:leader="none"/>
        </w:tabs>
        <w:spacing w:lineRule="atLeast" w:line="200"/>
        <w:ind w:left="284" w:hanging="284"/>
        <w:jc w:val="both"/>
        <w:rPr/>
      </w:pPr>
      <w:r>
        <w:rPr/>
        <w:t xml:space="preserve">2.)Zleceniobiorca wyraża zgodę na potrącenie naliczonych kar umownych z przysługującego </w:t>
        <w:br/>
        <w:t>mu wynagrodzenia.</w:t>
      </w:r>
    </w:p>
    <w:p>
      <w:pPr>
        <w:pStyle w:val="Standard"/>
        <w:tabs>
          <w:tab w:val="clear" w:pos="708"/>
          <w:tab w:val="left" w:pos="142" w:leader="none"/>
        </w:tabs>
        <w:spacing w:lineRule="atLeast" w:line="200"/>
        <w:ind w:left="142" w:hanging="142"/>
        <w:jc w:val="both"/>
        <w:rPr/>
      </w:pPr>
      <w:r>
        <w:rPr/>
        <w:t xml:space="preserve">3.Zleceniodawca ma prawo potrącić z należnego Zleceniobiorcy wynagrodzenia naliczone kary umowne </w:t>
        <w:br/>
        <w:t>po uprzednim wystawieniu noty obciążeniowej.</w:t>
      </w:r>
    </w:p>
    <w:p>
      <w:pPr>
        <w:pStyle w:val="Standard"/>
        <w:tabs>
          <w:tab w:val="clear" w:pos="708"/>
          <w:tab w:val="left" w:pos="142" w:leader="none"/>
        </w:tabs>
        <w:spacing w:lineRule="atLeast" w:line="200"/>
        <w:ind w:left="142" w:hanging="142"/>
        <w:jc w:val="both"/>
        <w:rPr/>
      </w:pPr>
      <w:r>
        <w:rPr>
          <w:rFonts w:eastAsia="SimSun"/>
          <w:lang w:eastAsia="hi-IN" w:bidi="hi-IN"/>
        </w:rPr>
        <w:t xml:space="preserve">4.W przypadku, o którym mowa w § 7 Zleceniobiorca może żądać wyłącznie wynagrodzenia należnego </w:t>
        <w:br/>
        <w:t>z tytułu wykonania części umowy.</w:t>
      </w:r>
    </w:p>
    <w:p>
      <w:pPr>
        <w:pStyle w:val="Standard"/>
        <w:tabs>
          <w:tab w:val="clear" w:pos="708"/>
          <w:tab w:val="left" w:pos="142" w:leader="none"/>
        </w:tabs>
        <w:spacing w:lineRule="atLeast" w:line="200"/>
        <w:ind w:left="142" w:hanging="142"/>
        <w:jc w:val="both"/>
        <w:rPr/>
      </w:pPr>
      <w:r>
        <w:rPr/>
        <w:t xml:space="preserve">5.Niezależnie od kary umownej Zleceniodawca ma prawo żądać odszkodowania uzupełniającego </w:t>
        <w:br/>
        <w:t>na zasadach ogólnych, przewidzianych w Kodeksie cywilnym.</w:t>
      </w:r>
    </w:p>
    <w:p>
      <w:pPr>
        <w:pStyle w:val="Normal"/>
        <w:tabs>
          <w:tab w:val="clear" w:pos="708"/>
          <w:tab w:val="left" w:pos="361" w:leader="none"/>
        </w:tabs>
        <w:spacing w:lineRule="atLeast" w:line="200"/>
        <w:jc w:val="center"/>
        <w:rPr/>
      </w:pPr>
      <w:r>
        <w:rPr/>
      </w:r>
    </w:p>
    <w:p>
      <w:pPr>
        <w:pStyle w:val="Normal"/>
        <w:jc w:val="center"/>
        <w:rPr>
          <w:szCs w:val="72"/>
        </w:rPr>
      </w:pPr>
      <w:r>
        <w:rPr>
          <w:b/>
          <w:szCs w:val="72"/>
        </w:rPr>
        <w:t>§ 9</w:t>
      </w:r>
    </w:p>
    <w:p>
      <w:pPr>
        <w:pStyle w:val="Normal"/>
        <w:tabs>
          <w:tab w:val="clear" w:pos="708"/>
          <w:tab w:val="left" w:pos="361" w:leader="none"/>
        </w:tabs>
        <w:spacing w:lineRule="atLeast" w:line="200"/>
        <w:jc w:val="center"/>
        <w:rPr/>
      </w:pPr>
      <w:r>
        <w:rPr/>
      </w:r>
    </w:p>
    <w:p>
      <w:pPr>
        <w:pStyle w:val="Normal"/>
        <w:tabs>
          <w:tab w:val="clear" w:pos="708"/>
          <w:tab w:val="left" w:pos="528" w:leader="none"/>
        </w:tabs>
        <w:spacing w:lineRule="atLeast" w:line="200"/>
        <w:jc w:val="both"/>
        <w:rPr/>
      </w:pPr>
      <w:r>
        <w:rPr/>
        <w:t>Zleceniodawca jako swojego przedstawiciela, odpowiedzialnego za kontakty ze Zleceniobiorcą</w:t>
        <w:br/>
        <w:t xml:space="preserve">i za realizację umowy, wskazuje  Panią Ewę Bytys tel. 81 466 53 34   email. projekty@mopr.lublin.eu </w:t>
        <w:tab/>
        <w:t xml:space="preserve">    </w:t>
      </w:r>
    </w:p>
    <w:p>
      <w:pPr>
        <w:pStyle w:val="Normal"/>
        <w:tabs>
          <w:tab w:val="clear" w:pos="708"/>
          <w:tab w:val="left" w:pos="528" w:leader="none"/>
        </w:tabs>
        <w:spacing w:lineRule="atLeast" w:line="20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szCs w:val="72"/>
        </w:rPr>
      </w:pPr>
      <w:r>
        <w:rPr>
          <w:b/>
          <w:szCs w:val="72"/>
        </w:rPr>
        <w:t>§ 10</w:t>
      </w:r>
    </w:p>
    <w:p>
      <w:pPr>
        <w:pStyle w:val="Normal"/>
        <w:tabs>
          <w:tab w:val="clear" w:pos="708"/>
          <w:tab w:val="center" w:pos="4818" w:leader="none"/>
        </w:tabs>
        <w:spacing w:lineRule="atLeast" w:line="200"/>
        <w:jc w:val="center"/>
        <w:rPr>
          <w:b/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Postanowienia końcowe</w:t>
      </w:r>
    </w:p>
    <w:p>
      <w:pPr>
        <w:pStyle w:val="Normal"/>
        <w:tabs>
          <w:tab w:val="clear" w:pos="708"/>
          <w:tab w:val="center" w:pos="4818" w:leader="none"/>
        </w:tabs>
        <w:spacing w:lineRule="atLeast" w:line="200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tLeast" w:line="200"/>
        <w:jc w:val="both"/>
        <w:rPr>
          <w:lang w:eastAsia="ar-SA"/>
        </w:rPr>
      </w:pPr>
      <w:r>
        <w:rPr>
          <w:lang w:eastAsia="ar-SA"/>
        </w:rPr>
        <w:t>1.Wszelkie zmiany umowy wymagają formy pisemnej pod rygorem nieważności.</w:t>
      </w:r>
    </w:p>
    <w:p>
      <w:pPr>
        <w:pStyle w:val="Normal"/>
        <w:spacing w:lineRule="atLeast" w:line="200"/>
        <w:jc w:val="both"/>
        <w:rPr>
          <w:lang w:eastAsia="ar-SA"/>
        </w:rPr>
      </w:pPr>
      <w:r>
        <w:rPr>
          <w:lang w:eastAsia="ar-SA"/>
        </w:rPr>
        <w:t xml:space="preserve">2.Zleceniodawca przewiduje możliwość dokonywania istotnych zmian postanowień umowy w zakresie: </w:t>
      </w:r>
    </w:p>
    <w:p>
      <w:pPr>
        <w:pStyle w:val="Normal"/>
        <w:tabs>
          <w:tab w:val="clear" w:pos="708"/>
          <w:tab w:val="left" w:pos="749" w:leader="none"/>
        </w:tabs>
        <w:spacing w:lineRule="atLeast" w:line="200"/>
        <w:jc w:val="both"/>
        <w:rPr>
          <w:lang w:eastAsia="ar-SA"/>
        </w:rPr>
      </w:pPr>
      <w:r>
        <w:rPr>
          <w:lang w:eastAsia="ar-SA"/>
        </w:rPr>
        <w:t xml:space="preserve">   </w:t>
      </w:r>
      <w:r>
        <w:rPr>
          <w:lang w:eastAsia="ar-SA"/>
        </w:rPr>
        <w:t xml:space="preserve">1)terminu realizacji umowy; </w:t>
      </w:r>
    </w:p>
    <w:p>
      <w:pPr>
        <w:pStyle w:val="Normal"/>
        <w:tabs>
          <w:tab w:val="clear" w:pos="708"/>
          <w:tab w:val="left" w:pos="749" w:leader="none"/>
        </w:tabs>
        <w:spacing w:lineRule="atLeast" w:line="200"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   </w:t>
      </w:r>
      <w:r>
        <w:rPr>
          <w:lang w:eastAsia="ar-SA"/>
        </w:rPr>
        <w:t>2)zasad płatności (Zleceniodawca informuje, że termin płatności wynagrodzenia Zleceniobiorcy uzależniony jest od terminu wpłynięcia na konto Zleceniodawcy środków przeznaczonych na pokrycie wydatków związanych z realizacją projektu na etapie, w którym uczestniczył w nim Zleceniobiorca</w:t>
        <w:br/>
        <w:t>i może ulegać opóźnieniom);</w:t>
      </w:r>
    </w:p>
    <w:p>
      <w:pPr>
        <w:pStyle w:val="Normal"/>
        <w:tabs>
          <w:tab w:val="clear" w:pos="708"/>
          <w:tab w:val="left" w:pos="749" w:leader="none"/>
        </w:tabs>
        <w:spacing w:lineRule="atLeast" w:line="200"/>
        <w:jc w:val="both"/>
        <w:rPr>
          <w:lang w:eastAsia="ar-SA"/>
        </w:rPr>
      </w:pPr>
      <w:r>
        <w:rPr>
          <w:lang w:eastAsia="ar-SA"/>
        </w:rPr>
        <w:t xml:space="preserve">   </w:t>
      </w:r>
      <w:r>
        <w:rPr>
          <w:lang w:eastAsia="ar-SA"/>
        </w:rPr>
        <w:t>3)liczby osób objętych wsparciem.</w:t>
      </w:r>
    </w:p>
    <w:p>
      <w:pPr>
        <w:pStyle w:val="Normal"/>
        <w:spacing w:lineRule="atLeast" w:line="200"/>
        <w:ind w:left="142" w:hanging="142"/>
        <w:jc w:val="both"/>
        <w:rPr>
          <w:b/>
          <w:b/>
          <w:bCs/>
          <w:lang w:eastAsia="ar-SA"/>
        </w:rPr>
      </w:pPr>
      <w:r>
        <w:rPr>
          <w:lang w:eastAsia="ar-SA"/>
        </w:rPr>
        <w:t xml:space="preserve">3.Wskazane powyżej istotne zmiany postanowień umowy zostaną wprowadzone do umowy pod warunkiem wystąpienia w toku realizacji Projektu okoliczności uzasadniających wprowadzenie zmian w celu należytej realizacji Projektu. Zmiany zostaną wprowadzone w drodze aneksu do umowy bądź zmiany załączników do umowy. </w:t>
      </w:r>
    </w:p>
    <w:p>
      <w:pPr>
        <w:pStyle w:val="Normal"/>
        <w:tabs>
          <w:tab w:val="clear" w:pos="708"/>
          <w:tab w:val="left" w:pos="142" w:leader="none"/>
        </w:tabs>
        <w:suppressAutoHyphens w:val="false"/>
        <w:spacing w:lineRule="atLeast" w:line="200"/>
        <w:ind w:left="142" w:hanging="142"/>
        <w:jc w:val="both"/>
        <w:rPr>
          <w:lang w:eastAsia="ar-SA"/>
        </w:rPr>
      </w:pPr>
      <w:r>
        <w:rPr>
          <w:lang w:eastAsia="ar-SA"/>
        </w:rPr>
        <w:t>4.Zleceniobiorca nie może bez pisemnej zgody Zleceniodawcy dokonać cesji wierzytelności, przysługującej mu z tytułu realizacji umowy na osoby trzecie.</w:t>
      </w:r>
    </w:p>
    <w:p>
      <w:pPr>
        <w:pStyle w:val="Normal"/>
        <w:tabs>
          <w:tab w:val="clear" w:pos="708"/>
          <w:tab w:val="left" w:pos="9" w:leader="none"/>
        </w:tabs>
        <w:suppressAutoHyphens w:val="false"/>
        <w:spacing w:lineRule="atLeast" w:line="200"/>
        <w:jc w:val="both"/>
        <w:rPr>
          <w:b/>
          <w:b/>
          <w:bCs/>
          <w:lang w:eastAsia="ar-SA"/>
        </w:rPr>
      </w:pPr>
      <w:r>
        <w:rPr>
          <w:lang w:eastAsia="ar-SA"/>
        </w:rPr>
        <w:t>5.Załącznikami do umowy stanowiącymi integralną część są Formularz ofertowy i Wycena Zleceniobiorcy.</w:t>
      </w:r>
    </w:p>
    <w:p>
      <w:pPr>
        <w:pStyle w:val="Normal"/>
        <w:rPr>
          <w:b/>
          <w:b/>
          <w:szCs w:val="72"/>
        </w:rPr>
      </w:pPr>
      <w:r>
        <w:rPr>
          <w:b/>
          <w:szCs w:val="72"/>
        </w:rPr>
      </w:r>
    </w:p>
    <w:p>
      <w:pPr>
        <w:pStyle w:val="Normal"/>
        <w:jc w:val="center"/>
        <w:rPr>
          <w:b/>
          <w:b/>
          <w:szCs w:val="72"/>
        </w:rPr>
      </w:pPr>
      <w:r>
        <w:rPr>
          <w:b/>
          <w:szCs w:val="72"/>
        </w:rPr>
        <w:t>§ 11</w:t>
      </w:r>
    </w:p>
    <w:p>
      <w:pPr>
        <w:pStyle w:val="Normal"/>
        <w:jc w:val="center"/>
        <w:rPr>
          <w:b/>
          <w:b/>
          <w:szCs w:val="72"/>
        </w:rPr>
      </w:pPr>
      <w:r>
        <w:rPr>
          <w:b/>
          <w:szCs w:val="72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szCs w:val="72"/>
        </w:rPr>
      </w:pPr>
      <w:r>
        <w:rPr>
          <w:szCs w:val="72"/>
        </w:rPr>
        <w:t>W sprawach nieuregulowanych postanowieniami niniejszej umowy, zastosowanie mają przepisy Kodeksu cywilnego.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b/>
          <w:b/>
          <w:szCs w:val="72"/>
        </w:rPr>
      </w:pPr>
      <w:r>
        <w:rPr>
          <w:b/>
          <w:szCs w:val="72"/>
        </w:rPr>
      </w:r>
    </w:p>
    <w:p>
      <w:pPr>
        <w:pStyle w:val="Normal"/>
        <w:jc w:val="center"/>
        <w:rPr>
          <w:b/>
          <w:b/>
          <w:szCs w:val="72"/>
        </w:rPr>
      </w:pPr>
      <w:r>
        <w:rPr>
          <w:b/>
          <w:szCs w:val="72"/>
        </w:rPr>
        <w:t>§ 12</w:t>
      </w:r>
    </w:p>
    <w:p>
      <w:pPr>
        <w:pStyle w:val="Normal"/>
        <w:jc w:val="center"/>
        <w:rPr>
          <w:b/>
          <w:b/>
          <w:szCs w:val="72"/>
        </w:rPr>
      </w:pPr>
      <w:r>
        <w:rPr>
          <w:b/>
          <w:szCs w:val="72"/>
        </w:rPr>
      </w:r>
    </w:p>
    <w:p>
      <w:pPr>
        <w:pStyle w:val="Normal"/>
        <w:jc w:val="both"/>
        <w:rPr>
          <w:szCs w:val="72"/>
        </w:rPr>
      </w:pPr>
      <w:r>
        <w:rPr>
          <w:szCs w:val="72"/>
        </w:rPr>
        <w:t>Wszelkie spory mogące wyniknąć na tle wykonywania postanowień niniejszej umowy, strony poddają rozstrzygnięciu przez sąd powszechny właściwy dla siedziby Zleceniodawcy.</w:t>
      </w:r>
    </w:p>
    <w:p>
      <w:pPr>
        <w:pStyle w:val="Normal"/>
        <w:jc w:val="center"/>
        <w:rPr>
          <w:b/>
          <w:b/>
          <w:szCs w:val="72"/>
        </w:rPr>
      </w:pPr>
      <w:r>
        <w:rPr>
          <w:b/>
          <w:szCs w:val="72"/>
        </w:rPr>
      </w:r>
    </w:p>
    <w:p>
      <w:pPr>
        <w:pStyle w:val="Normal"/>
        <w:jc w:val="center"/>
        <w:rPr>
          <w:b/>
          <w:b/>
          <w:szCs w:val="72"/>
        </w:rPr>
      </w:pPr>
      <w:r>
        <w:rPr>
          <w:b/>
          <w:szCs w:val="72"/>
        </w:rPr>
        <w:t>§ 13</w:t>
      </w:r>
    </w:p>
    <w:p>
      <w:pPr>
        <w:pStyle w:val="Normal"/>
        <w:jc w:val="center"/>
        <w:rPr>
          <w:b/>
          <w:b/>
          <w:szCs w:val="72"/>
        </w:rPr>
      </w:pPr>
      <w:r>
        <w:rPr>
          <w:b/>
          <w:szCs w:val="72"/>
        </w:rPr>
      </w:r>
    </w:p>
    <w:p>
      <w:pPr>
        <w:pStyle w:val="Normal"/>
        <w:jc w:val="both"/>
        <w:rPr>
          <w:szCs w:val="72"/>
        </w:rPr>
      </w:pPr>
      <w:r>
        <w:rPr>
          <w:szCs w:val="72"/>
        </w:rPr>
        <w:t>1. Umowa zostaje zawarta na okres od dnia podpisania do dnia 15.XI.2020r.</w:t>
      </w:r>
    </w:p>
    <w:p>
      <w:pPr>
        <w:pStyle w:val="Normal"/>
        <w:jc w:val="both"/>
        <w:rPr>
          <w:szCs w:val="72"/>
        </w:rPr>
      </w:pPr>
      <w:r>
        <w:rPr>
          <w:szCs w:val="72"/>
        </w:rPr>
        <w:t>2. Umowa wchodzi w życie z dniem podpisania.</w:t>
      </w:r>
    </w:p>
    <w:p>
      <w:pPr>
        <w:pStyle w:val="Normal"/>
        <w:ind w:left="284" w:hanging="284"/>
        <w:jc w:val="both"/>
        <w:rPr>
          <w:szCs w:val="72"/>
        </w:rPr>
      </w:pPr>
      <w:r>
        <w:rPr>
          <w:szCs w:val="72"/>
        </w:rPr>
        <w:t>3. Umowę sporządzono w trzech jednobrzmiących egzemplarzach, dwa dla Zleceniodawcy i jeden dla Zleceniobiorcy.</w:t>
      </w:r>
    </w:p>
    <w:p>
      <w:pPr>
        <w:pStyle w:val="Normal"/>
        <w:rPr>
          <w:b/>
          <w:b/>
          <w:szCs w:val="72"/>
        </w:rPr>
      </w:pPr>
      <w:r>
        <w:rPr>
          <w:b/>
          <w:szCs w:val="72"/>
        </w:rPr>
      </w:r>
    </w:p>
    <w:p>
      <w:pPr>
        <w:pStyle w:val="Normal"/>
        <w:rPr>
          <w:b/>
          <w:b/>
          <w:szCs w:val="72"/>
        </w:rPr>
      </w:pPr>
      <w:r>
        <w:rPr>
          <w:b/>
          <w:szCs w:val="72"/>
        </w:rPr>
      </w:r>
    </w:p>
    <w:p>
      <w:pPr>
        <w:pStyle w:val="Normal"/>
        <w:rPr>
          <w:b/>
          <w:b/>
          <w:szCs w:val="72"/>
        </w:rPr>
      </w:pPr>
      <w:r>
        <w:rPr>
          <w:b/>
          <w:szCs w:val="72"/>
        </w:rPr>
      </w:r>
    </w:p>
    <w:p>
      <w:pPr>
        <w:pStyle w:val="Normal"/>
        <w:rPr>
          <w:b/>
          <w:b/>
          <w:szCs w:val="72"/>
        </w:rPr>
      </w:pPr>
      <w:r>
        <w:rPr>
          <w:b/>
          <w:szCs w:val="72"/>
        </w:rPr>
      </w:r>
    </w:p>
    <w:p>
      <w:pPr>
        <w:pStyle w:val="Normal"/>
        <w:rPr>
          <w:b/>
          <w:b/>
          <w:szCs w:val="72"/>
        </w:rPr>
      </w:pPr>
      <w:r>
        <w:rPr>
          <w:b/>
          <w:szCs w:val="72"/>
        </w:rPr>
      </w:r>
    </w:p>
    <w:p>
      <w:pPr>
        <w:pStyle w:val="Normal"/>
        <w:rPr>
          <w:b/>
          <w:b/>
          <w:szCs w:val="72"/>
        </w:rPr>
      </w:pPr>
      <w:r>
        <w:rPr>
          <w:b/>
          <w:szCs w:val="72"/>
        </w:rPr>
      </w:r>
    </w:p>
    <w:p>
      <w:pPr>
        <w:pStyle w:val="Normal"/>
        <w:rPr>
          <w:b/>
          <w:b/>
          <w:szCs w:val="72"/>
        </w:rPr>
      </w:pPr>
      <w:r>
        <w:rPr>
          <w:b/>
          <w:szCs w:val="72"/>
        </w:rPr>
      </w:r>
    </w:p>
    <w:p>
      <w:pPr>
        <w:pStyle w:val="Normal"/>
        <w:rPr>
          <w:b/>
          <w:b/>
          <w:szCs w:val="72"/>
        </w:rPr>
      </w:pPr>
      <w:r>
        <w:rPr>
          <w:b/>
          <w:szCs w:val="72"/>
        </w:rPr>
      </w:r>
    </w:p>
    <w:p>
      <w:pPr>
        <w:pStyle w:val="Normal"/>
        <w:ind w:left="360" w:hanging="0"/>
        <w:rPr>
          <w:b/>
          <w:b/>
          <w:szCs w:val="72"/>
        </w:rPr>
      </w:pPr>
      <w:r>
        <w:rPr>
          <w:b/>
          <w:szCs w:val="72"/>
        </w:rPr>
        <w:t>ZLECENIODAWCA:                                                                     ZLECENIOBIORCA: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134" w:right="1134" w:header="708" w:top="1134" w:footer="709" w:bottom="170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="280" w:after="0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Projekt „Centrum Rewitalizacji Społecznej” dofinansowany z Europejskiego Funduszu Społecznego                                                                                     w ramach Regionalnego Programu Operacyjnego Województwa Lubelskiego na lata 2014 - 2020</w:t>
    </w:r>
  </w:p>
  <w:p>
    <w:pPr>
      <w:pStyle w:val="Stopka"/>
      <w:tabs>
        <w:tab w:val="clear" w:pos="4536"/>
        <w:tab w:val="clear" w:pos="9072"/>
        <w:tab w:val="left" w:pos="5464" w:leader="none"/>
      </w:tabs>
      <w:rPr/>
    </w:pPr>
    <w:r>
      <w:rPr/>
      <w:tab/>
    </w:r>
    <w:r>
      <w:rPr/>
      <mc:AlternateContent>
        <mc:Choice Requires="wps">
          <w:drawing>
            <wp:inline distT="0" distB="0" distL="0" distR="0">
              <wp:extent cx="5658485" cy="905510"/>
              <wp:effectExtent l="0" t="0" r="0" b="0"/>
              <wp:docPr id="3" name="Obraz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657760" cy="905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 id="shape_0" ID="Obraz 1" stroked="f" style="position:absolute;margin-left:0pt;margin-top:-71.3pt;width:445.45pt;height:71.2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1" allowOverlap="1" relativeHeight="7">
              <wp:simplePos x="0" y="0"/>
              <wp:positionH relativeFrom="column">
                <wp:posOffset>163830</wp:posOffset>
              </wp:positionH>
              <wp:positionV relativeFrom="paragraph">
                <wp:posOffset>223520</wp:posOffset>
              </wp:positionV>
              <wp:extent cx="6095365" cy="20637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365" cy="20637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Zawartoramki"/>
                            <w:spacing w:before="0" w:after="120"/>
                            <w:rPr>
                              <w:szCs w:val="12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479.95pt;height:16.25pt;mso-wrap-distance-left:9.05pt;mso-wrap-distance-right:9.05pt;mso-wrap-distance-top:0pt;mso-wrap-distance-bottom:0pt;margin-top:17.6pt;mso-position-vertical-relative:text;margin-left:12.9pt;mso-position-horizontal-relative:text">
              <v:textbox inset="0in,0in,0in,0in">
                <w:txbxContent>
                  <w:p>
                    <w:pPr>
                      <w:pStyle w:val="Zawartoramki"/>
                      <w:spacing w:before="0" w:after="120"/>
                      <w:rPr>
                        <w:szCs w:val="12"/>
                      </w:rPr>
                    </w:pPr>
                    <w:r>
                      <w:rPr/>
                      <w:pict>
                        <v:shape id="shape_0" ID="Obraz 14" stroked="f" style="position:absolute;margin-left:0pt;margin-top:-79.55pt;width:460.45pt;height:79.45pt;mso-position-vertical:top" type="shapetype_75">
                          <v:imagedata r:id="rId2" o:detectmouseclick="t"/>
                          <w10:wrap type="none"/>
                          <v:stroke color="#3465a4" joinstyle="round" endcap="flat"/>
                        </v:shape>
                      </w:pic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inline distT="0" distB="0" distL="0" distR="0">
              <wp:extent cx="5848985" cy="1010285"/>
              <wp:effectExtent l="0" t="0" r="0" b="0"/>
              <wp:docPr id="6" name="Obraz 14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14" descr="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5848200" cy="10098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 id="shape_0" ID="Obraz 14" stroked="f" style="position:absolute;margin-left:0pt;margin-top:-79.55pt;width:460.45pt;height:79.45pt;mso-position-vertical:top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="280" w:after="0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Projekt „Centrum Rewitalizacji Społecznej” dofinansowany z Europejskiego Funduszu Społecznego                                                                                     w ramach Regionalnego Programu Operacyjnego Województwa Lubelskiego na lata 2014 - 2020</w:t>
    </w:r>
  </w:p>
  <w:p>
    <w:pPr>
      <w:pStyle w:val="Stopka"/>
      <w:jc w:val="center"/>
      <w:rPr/>
    </w:pPr>
    <w:r>
      <w:rPr/>
      <mc:AlternateContent>
        <mc:Choice Requires="wps">
          <w:drawing>
            <wp:inline distT="0" distB="0" distL="0" distR="0">
              <wp:extent cx="4829810" cy="762635"/>
              <wp:effectExtent l="0" t="0" r="0" b="0"/>
              <wp:docPr id="7" name="Obraz 4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4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4829040" cy="7621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 id="shape_0" ID="Obraz 4" stroked="f" style="position:absolute;margin-left:0pt;margin-top:-60.05pt;width:380.2pt;height:59.95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lang w:eastAsia="pl-PL"/>
      </w:rPr>
    </w:pPr>
    <w:r>
      <w:rPr>
        <w:lang w:eastAsia="pl-PL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-166370</wp:posOffset>
              </wp:positionV>
              <wp:extent cx="2516505" cy="816610"/>
              <wp:effectExtent l="0" t="0" r="0" b="0"/>
              <wp:wrapNone/>
              <wp:docPr id="1" name="Obraz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2516040" cy="8161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1" stroked="f" style="position:absolute;margin-left:1.3pt;margin-top:-13.1pt;width:198.05pt;height:64.2pt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27305</wp:posOffset>
              </wp:positionH>
              <wp:positionV relativeFrom="paragraph">
                <wp:posOffset>732790</wp:posOffset>
              </wp:positionV>
              <wp:extent cx="4307840" cy="1270"/>
              <wp:effectExtent l="0" t="0" r="0" b="0"/>
              <wp:wrapNone/>
              <wp:docPr id="2" name="Lin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80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.15pt,57.7pt" to="485.4pt,57.7pt" ID="Line 3" stroked="t" style="position:absolute">
              <v:stroke color="black" weight="9360" joinstyle="miter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mailMerge>
    <w:mainDocumentType w:val="formLetters"/>
    <w:dataType w:val="textFile"/>
    <w:query w:val="SELECT * FROM pracownicy.dbo.pracownicy$"/>
  </w:mailMerge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3d7b"/>
    <w:pPr>
      <w:widowControl/>
      <w:suppressAutoHyphens w:val="true"/>
      <w:bidi w:val="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zh-CN" w:val="pl-PL" w:bidi="ar-SA"/>
    </w:rPr>
  </w:style>
  <w:style w:type="paragraph" w:styleId="Nagwek1">
    <w:name w:val="Heading 1"/>
    <w:basedOn w:val="Normal"/>
    <w:next w:val="Normal"/>
    <w:link w:val="Heading1Char"/>
    <w:uiPriority w:val="99"/>
    <w:qFormat/>
    <w:rsid w:val="00d0275b"/>
    <w:pPr>
      <w:keepNext w:val="true"/>
      <w:numPr>
        <w:ilvl w:val="0"/>
        <w:numId w:val="1"/>
      </w:numPr>
      <w:outlineLvl w:val="0"/>
    </w:pPr>
    <w:rPr>
      <w:sz w:val="2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5f1422"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styleId="WW8Num2z0" w:customStyle="1">
    <w:name w:val="WW8Num2z0"/>
    <w:uiPriority w:val="99"/>
    <w:qFormat/>
    <w:rsid w:val="00d0275b"/>
    <w:rPr>
      <w:rFonts w:ascii="Wingdings" w:hAnsi="Wingdings"/>
    </w:rPr>
  </w:style>
  <w:style w:type="character" w:styleId="WW8Num2z1" w:customStyle="1">
    <w:name w:val="WW8Num2z1"/>
    <w:uiPriority w:val="99"/>
    <w:qFormat/>
    <w:rsid w:val="00d0275b"/>
    <w:rPr>
      <w:rFonts w:ascii="Courier New" w:hAnsi="Courier New"/>
    </w:rPr>
  </w:style>
  <w:style w:type="character" w:styleId="WW8Num2z3" w:customStyle="1">
    <w:name w:val="WW8Num2z3"/>
    <w:uiPriority w:val="99"/>
    <w:qFormat/>
    <w:rsid w:val="00d0275b"/>
    <w:rPr>
      <w:rFonts w:ascii="Symbol" w:hAnsi="Symbol"/>
    </w:rPr>
  </w:style>
  <w:style w:type="character" w:styleId="WW8Num4z0" w:customStyle="1">
    <w:name w:val="WW8Num4z0"/>
    <w:uiPriority w:val="99"/>
    <w:qFormat/>
    <w:rsid w:val="00d0275b"/>
    <w:rPr>
      <w:rFonts w:ascii="Wingdings" w:hAnsi="Wingdings"/>
    </w:rPr>
  </w:style>
  <w:style w:type="character" w:styleId="WW8Num4z1" w:customStyle="1">
    <w:name w:val="WW8Num4z1"/>
    <w:uiPriority w:val="99"/>
    <w:qFormat/>
    <w:rsid w:val="00d0275b"/>
    <w:rPr>
      <w:rFonts w:ascii="Courier New" w:hAnsi="Courier New"/>
    </w:rPr>
  </w:style>
  <w:style w:type="character" w:styleId="WW8Num4z3" w:customStyle="1">
    <w:name w:val="WW8Num4z3"/>
    <w:uiPriority w:val="99"/>
    <w:qFormat/>
    <w:rsid w:val="00d0275b"/>
    <w:rPr>
      <w:rFonts w:ascii="Symbol" w:hAnsi="Symbol"/>
    </w:rPr>
  </w:style>
  <w:style w:type="character" w:styleId="Domylnaczcionkaakapitu1" w:customStyle="1">
    <w:name w:val="Domyślna czcionka akapitu1"/>
    <w:uiPriority w:val="99"/>
    <w:qFormat/>
    <w:rsid w:val="00d0275b"/>
    <w:rPr/>
  </w:style>
  <w:style w:type="character" w:styleId="Czeinternetowe">
    <w:name w:val="Łącze internetowe"/>
    <w:basedOn w:val="DefaultParagraphFont"/>
    <w:uiPriority w:val="99"/>
    <w:rsid w:val="00d0275b"/>
    <w:rPr>
      <w:rFonts w:cs="Times New Roman"/>
      <w:color w:val="0000FF"/>
      <w:u w:val="single"/>
    </w:rPr>
  </w:style>
  <w:style w:type="character" w:styleId="PodtytuZnak" w:customStyle="1">
    <w:name w:val="Podtytuł Znak"/>
    <w:uiPriority w:val="99"/>
    <w:qFormat/>
    <w:rsid w:val="00d0275b"/>
    <w:rPr>
      <w:rFonts w:ascii="Arial" w:hAnsi="Arial" w:eastAsia="MS Mincho"/>
      <w:i/>
      <w:sz w:val="28"/>
    </w:rPr>
  </w:style>
  <w:style w:type="character" w:styleId="Nagwek1Znak" w:customStyle="1">
    <w:name w:val="Nagłówek 1 Znak"/>
    <w:uiPriority w:val="99"/>
    <w:qFormat/>
    <w:rsid w:val="00d0275b"/>
    <w:rPr>
      <w:rFonts w:ascii="Arial" w:hAnsi="Arial"/>
      <w:sz w:val="24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5f1422"/>
    <w:rPr>
      <w:rFonts w:ascii="Arial" w:hAnsi="Arial" w:cs="Arial"/>
      <w:sz w:val="20"/>
      <w:szCs w:val="20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5f1422"/>
    <w:rPr>
      <w:rFonts w:ascii="Arial" w:hAnsi="Arial" w:cs="Arial"/>
      <w:sz w:val="20"/>
      <w:szCs w:val="20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5f1422"/>
    <w:rPr>
      <w:rFonts w:ascii="Arial" w:hAnsi="Arial" w:cs="Arial"/>
      <w:sz w:val="20"/>
      <w:szCs w:val="20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f1422"/>
    <w:rPr>
      <w:rFonts w:cs="Arial"/>
      <w:sz w:val="2"/>
      <w:lang w:eastAsia="zh-CN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5f1422"/>
    <w:rPr>
      <w:rFonts w:ascii="Cambria" w:hAnsi="Cambria" w:cs="Times New Roman"/>
      <w:sz w:val="24"/>
      <w:szCs w:val="24"/>
      <w:lang w:eastAsia="zh-CN"/>
    </w:rPr>
  </w:style>
  <w:style w:type="character" w:styleId="WW8Num3z0" w:customStyle="1">
    <w:name w:val="WW8Num3z0"/>
    <w:uiPriority w:val="99"/>
    <w:qFormat/>
    <w:rsid w:val="008c65ac"/>
    <w:rPr>
      <w:rFonts w:ascii="Times New Roman" w:hAnsi="Times New Roman"/>
    </w:rPr>
  </w:style>
  <w:style w:type="character" w:styleId="AbsatzStandardschriftart" w:customStyle="1">
    <w:name w:val="Absatz-Standardschriftart"/>
    <w:uiPriority w:val="99"/>
    <w:qFormat/>
    <w:rsid w:val="008c65ac"/>
    <w:rPr/>
  </w:style>
  <w:style w:type="character" w:styleId="WW8Num5z0" w:customStyle="1">
    <w:name w:val="WW8Num5z0"/>
    <w:uiPriority w:val="99"/>
    <w:qFormat/>
    <w:rsid w:val="008c65ac"/>
    <w:rPr>
      <w:rFonts w:ascii="Times New Roman" w:hAnsi="Times New Roman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locked/>
    <w:rsid w:val="002b09f6"/>
    <w:rPr>
      <w:rFonts w:ascii="Arial" w:hAnsi="Arial" w:cs="Times New Roman"/>
      <w:lang w:eastAsia="zh-CN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semiHidden/>
    <w:qFormat/>
    <w:rsid w:val="002b09f6"/>
    <w:rPr>
      <w:rFonts w:cs="Times New Roman"/>
      <w:vertAlign w:val="superscript"/>
    </w:rPr>
  </w:style>
  <w:style w:type="character" w:styleId="FootnoteTextChar" w:customStyle="1">
    <w:name w:val="Footnote Text Char"/>
    <w:uiPriority w:val="99"/>
    <w:qFormat/>
    <w:locked/>
    <w:rsid w:val="00de232c"/>
    <w:rPr/>
  </w:style>
  <w:style w:type="character" w:styleId="FootnoteTextChar1" w:customStyle="1">
    <w:name w:val="Footnote Text Char1"/>
    <w:basedOn w:val="DefaultParagraphFont"/>
    <w:link w:val="FootnoteText"/>
    <w:uiPriority w:val="99"/>
    <w:semiHidden/>
    <w:qFormat/>
    <w:locked/>
    <w:rsid w:val="005f1422"/>
    <w:rPr>
      <w:rFonts w:ascii="Arial" w:hAnsi="Arial" w:cs="Arial"/>
      <w:sz w:val="20"/>
      <w:szCs w:val="20"/>
      <w:lang w:eastAsia="zh-CN"/>
    </w:rPr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de232c"/>
    <w:rPr>
      <w:rFonts w:ascii="Arial" w:hAnsi="Arial" w:cs="Arial"/>
      <w:lang w:eastAsia="zh-CN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de232c"/>
    <w:rPr>
      <w:rFonts w:cs="Times New Roman"/>
      <w:b/>
      <w:bCs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d0275b"/>
    <w:pPr>
      <w:spacing w:before="0" w:after="120"/>
    </w:pPr>
    <w:rPr/>
  </w:style>
  <w:style w:type="paragraph" w:styleId="Lista">
    <w:name w:val="List"/>
    <w:basedOn w:val="Tretekstu"/>
    <w:uiPriority w:val="99"/>
    <w:rsid w:val="00d0275b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d0275b"/>
    <w:pPr>
      <w:suppressLineNumbers/>
    </w:pPr>
    <w:rPr>
      <w:rFonts w:cs="Mangal"/>
    </w:rPr>
  </w:style>
  <w:style w:type="paragraph" w:styleId="Nagwek11" w:customStyle="1">
    <w:name w:val="Nagłówek1"/>
    <w:basedOn w:val="Normal"/>
    <w:next w:val="Tretekstu"/>
    <w:uiPriority w:val="99"/>
    <w:qFormat/>
    <w:rsid w:val="00d0275b"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Caption">
    <w:name w:val="caption"/>
    <w:basedOn w:val="Normal"/>
    <w:uiPriority w:val="99"/>
    <w:qFormat/>
    <w:rsid w:val="00d027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rsid w:val="00d0275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FooterChar"/>
    <w:uiPriority w:val="99"/>
    <w:rsid w:val="00d0275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d0275b"/>
    <w:pPr/>
    <w:rPr>
      <w:rFonts w:ascii="Tahoma" w:hAnsi="Tahoma" w:cs="Tahoma"/>
      <w:sz w:val="16"/>
      <w:szCs w:val="16"/>
    </w:rPr>
  </w:style>
  <w:style w:type="paragraph" w:styleId="Podtytu">
    <w:name w:val="Subtitle"/>
    <w:basedOn w:val="Normal"/>
    <w:next w:val="Normal"/>
    <w:link w:val="SubtitleChar"/>
    <w:uiPriority w:val="99"/>
    <w:qFormat/>
    <w:rsid w:val="00d0275b"/>
    <w:pPr>
      <w:keepNext w:val="true"/>
      <w:spacing w:lineRule="atLeast" w:line="360" w:before="240" w:after="120"/>
      <w:ind w:firstLine="851"/>
      <w:jc w:val="center"/>
    </w:pPr>
    <w:rPr>
      <w:rFonts w:eastAsia="MS Mincho" w:cs="Tahoma"/>
      <w:i/>
      <w:iCs/>
      <w:sz w:val="28"/>
      <w:szCs w:val="28"/>
    </w:rPr>
  </w:style>
  <w:style w:type="paragraph" w:styleId="NoSpacing">
    <w:name w:val="No Spacing"/>
    <w:uiPriority w:val="99"/>
    <w:qFormat/>
    <w:rsid w:val="00d0275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paragraph" w:styleId="Tekstblokowy1" w:customStyle="1">
    <w:name w:val="Tekst blokowy1"/>
    <w:basedOn w:val="Normal"/>
    <w:uiPriority w:val="99"/>
    <w:qFormat/>
    <w:rsid w:val="00d0275b"/>
    <w:pPr>
      <w:widowControl w:val="false"/>
      <w:ind w:left="284" w:right="4" w:hanging="284"/>
    </w:pPr>
    <w:rPr>
      <w:sz w:val="24"/>
    </w:rPr>
  </w:style>
  <w:style w:type="paragraph" w:styleId="Zawartoramki" w:customStyle="1">
    <w:name w:val="Zawartość ramki"/>
    <w:basedOn w:val="Tretekstu"/>
    <w:uiPriority w:val="99"/>
    <w:qFormat/>
    <w:rsid w:val="00d0275b"/>
    <w:pPr/>
    <w:rPr/>
  </w:style>
  <w:style w:type="paragraph" w:styleId="Tekstpodstawowy31" w:customStyle="1">
    <w:name w:val="Tekst podstawowy 31"/>
    <w:basedOn w:val="Normal"/>
    <w:uiPriority w:val="99"/>
    <w:qFormat/>
    <w:rsid w:val="008c65ac"/>
    <w:pPr>
      <w:widowControl w:val="false"/>
      <w:jc w:val="both"/>
    </w:pPr>
    <w:rPr>
      <w:rFonts w:eastAsia="SimSun"/>
      <w:kern w:val="2"/>
      <w:sz w:val="22"/>
      <w:szCs w:val="24"/>
      <w:lang w:bidi="hi-IN"/>
    </w:rPr>
  </w:style>
  <w:style w:type="paragraph" w:styleId="Przypiskocowy">
    <w:name w:val="Endnote Text"/>
    <w:basedOn w:val="Normal"/>
    <w:link w:val="EndnoteTextChar"/>
    <w:uiPriority w:val="99"/>
    <w:semiHidden/>
    <w:rsid w:val="002b09f6"/>
    <w:pPr/>
    <w:rPr>
      <w:rFonts w:cs="Times New Roman"/>
    </w:rPr>
  </w:style>
  <w:style w:type="paragraph" w:styleId="NormalWeb">
    <w:name w:val="Normal (Web)"/>
    <w:basedOn w:val="Normal"/>
    <w:uiPriority w:val="99"/>
    <w:qFormat/>
    <w:rsid w:val="00ec5f6b"/>
    <w:pPr>
      <w:suppressAutoHyphens w:val="false"/>
      <w:spacing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paragraph" w:styleId="Przypisdolny">
    <w:name w:val="Footnote Text"/>
    <w:basedOn w:val="Normal"/>
    <w:link w:val="FootnoteTextChar1"/>
    <w:uiPriority w:val="99"/>
    <w:rsid w:val="00de232c"/>
    <w:pPr>
      <w:suppressAutoHyphens w:val="false"/>
    </w:pPr>
    <w:rPr>
      <w:rFonts w:ascii="Times New Roman" w:hAnsi="Times New Roman" w:cs="Times New Roman"/>
      <w:lang w:eastAsia="pl-PL"/>
    </w:rPr>
  </w:style>
  <w:style w:type="paragraph" w:styleId="Tytu">
    <w:name w:val="Title"/>
    <w:basedOn w:val="Normal"/>
    <w:link w:val="TitleChar"/>
    <w:uiPriority w:val="99"/>
    <w:qFormat/>
    <w:rsid w:val="00de232c"/>
    <w:pPr>
      <w:suppressAutoHyphens w:val="false"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99"/>
    <w:qFormat/>
    <w:rsid w:val="00b2146f"/>
    <w:pPr>
      <w:spacing w:before="0" w:after="0"/>
      <w:ind w:left="720" w:hanging="0"/>
      <w:contextualSpacing/>
    </w:pPr>
    <w:rPr/>
  </w:style>
  <w:style w:type="paragraph" w:styleId="Default" w:customStyle="1">
    <w:name w:val="Default"/>
    <w:uiPriority w:val="99"/>
    <w:qFormat/>
    <w:rsid w:val="00761c8a"/>
    <w:pPr>
      <w:widowControl/>
      <w:bidi w:val="0"/>
      <w:jc w:val="left"/>
    </w:pPr>
    <w:rPr>
      <w:rFonts w:ascii="Calibri" w:hAnsi="Calibri" w:cs="Calibri" w:eastAsia="Times New Roman"/>
      <w:color w:val="000000"/>
      <w:kern w:val="0"/>
      <w:sz w:val="24"/>
      <w:szCs w:val="24"/>
      <w:lang w:val="pl-PL" w:eastAsia="pl-PL" w:bidi="ar-SA"/>
    </w:rPr>
  </w:style>
  <w:style w:type="paragraph" w:styleId="Akapitzlist1" w:customStyle="1">
    <w:name w:val="Akapit z listą1"/>
    <w:basedOn w:val="Normal"/>
    <w:uiPriority w:val="99"/>
    <w:qFormat/>
    <w:rsid w:val="0039248e"/>
    <w:pPr>
      <w:ind w:left="720" w:hanging="0"/>
    </w:pPr>
    <w:rPr>
      <w:rFonts w:ascii="Times New Roman" w:hAnsi="Times New Roman" w:cs="Times New Roman"/>
      <w:sz w:val="24"/>
      <w:szCs w:val="24"/>
      <w:lang w:eastAsia="ar-SA"/>
    </w:rPr>
  </w:style>
  <w:style w:type="paragraph" w:styleId="Standard" w:customStyle="1">
    <w:name w:val="Standard"/>
    <w:uiPriority w:val="99"/>
    <w:qFormat/>
    <w:rsid w:val="005d2fd7"/>
    <w:pPr>
      <w:widowControl/>
      <w:suppressAutoHyphens w:val="true"/>
      <w:bidi w:val="0"/>
      <w:jc w:val="left"/>
      <w:textAlignment w:val="baseline"/>
    </w:pPr>
    <w:rPr>
      <w:rFonts w:ascii="Arial" w:hAnsi="Arial" w:cs="Arial" w:eastAsia="Times New Roman"/>
      <w:color w:val="auto"/>
      <w:kern w:val="2"/>
      <w:sz w:val="20"/>
      <w:szCs w:val="20"/>
      <w:lang w:eastAsia="zh-CN" w:val="pl-PL" w:bidi="ar-SA"/>
    </w:rPr>
  </w:style>
  <w:style w:type="paragraph" w:styleId="Akapitzlist2" w:customStyle="1">
    <w:name w:val="Akapit z listą2"/>
    <w:basedOn w:val="Normal"/>
    <w:uiPriority w:val="99"/>
    <w:qFormat/>
    <w:rsid w:val="00715f16"/>
    <w:pPr>
      <w:ind w:left="720" w:hanging="0"/>
    </w:pPr>
    <w:rPr>
      <w:rFonts w:ascii="Times New Roman" w:hAnsi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932f8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lublin.eu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871</TotalTime>
  <Application>LibreOffice/6.3.2.2$Windows_X86_64 LibreOffice_project/98b30e735bda24bc04ab42594c85f7fd8be07b9c</Application>
  <Pages>5</Pages>
  <Words>1862</Words>
  <Characters>12827</Characters>
  <CharactersWithSpaces>14930</CharactersWithSpaces>
  <Paragraphs>115</Paragraphs>
  <Company>mopr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2018-07-13T06:04:00Z</dcterms:created>
  <dc:creator>MOPR LUBLIN</dc:creator>
  <dc:description/>
  <dc:language>pl-PL</dc:language>
  <cp:lastModifiedBy/>
  <cp:lastPrinted>2019-10-30T11:21:00Z</cp:lastPrinted>
  <dcterms:modified xsi:type="dcterms:W3CDTF">2019-12-05T15:01:51Z</dcterms:modified>
  <cp:revision>72</cp:revision>
  <dc:subject/>
  <dc:title>Załącznik nr 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