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81" w:rsidRDefault="008D644A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Zapytania ofertowego na świadczenie usług w zakresie przeprowadzania szkoleń okresowych bhp i p.poż. dla pracowników jednostek obsługiwanych przez Lubelskiego Centrum Ekonomiczno-Administracyjnego Oświaty,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.: przedszkoli, poradni, Młodzieżowego Ośrodka Socjoterapii</w:t>
      </w:r>
    </w:p>
    <w:p w:rsidR="00CF6E81" w:rsidRDefault="008D644A">
      <w:pPr>
        <w:pStyle w:val="Tekstpodstawowy"/>
        <w:spacing w:after="12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Znak sprawy: FK-VI.261.1.4.2018</w:t>
      </w:r>
    </w:p>
    <w:p w:rsidR="00CF6E81" w:rsidRDefault="00CF6E81">
      <w:pPr>
        <w:pStyle w:val="Tekstpodstawowy"/>
        <w:spacing w:after="0"/>
        <w:rPr>
          <w:rFonts w:asciiTheme="minorHAnsi" w:hAnsiTheme="minorHAnsi" w:cstheme="minorHAnsi"/>
        </w:rPr>
      </w:pPr>
    </w:p>
    <w:p w:rsidR="00CF6E81" w:rsidRDefault="00CF6E81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:rsidR="00CF6E81" w:rsidRDefault="008D644A">
      <w:pPr>
        <w:widowControl w:val="0"/>
        <w:spacing w:after="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F O R M U L A R Z   O F E R T O W Y</w:t>
      </w:r>
      <w:r>
        <w:rPr>
          <w:rFonts w:cstheme="minorHAnsi"/>
        </w:rPr>
        <w:tab/>
      </w:r>
    </w:p>
    <w:p w:rsidR="00CF6E81" w:rsidRDefault="00CF6E81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:rsidR="00CF6E81" w:rsidRDefault="008D644A" w:rsidP="008D644A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 xml:space="preserve">..............................................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</w:t>
      </w:r>
    </w:p>
    <w:p w:rsidR="00CF6E81" w:rsidRDefault="008D644A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pieczątka Wykonawcy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</w:t>
      </w:r>
    </w:p>
    <w:p w:rsidR="00CF6E81" w:rsidRDefault="008D644A">
      <w:pPr>
        <w:pStyle w:val="Normalny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Wykonawcy:</w:t>
      </w:r>
    </w:p>
    <w:p w:rsidR="00CF6E81" w:rsidRDefault="008D644A">
      <w:pPr>
        <w:pStyle w:val="Normalny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Nazwa Wykonawcy:.....................................................................................................</w:t>
      </w:r>
    </w:p>
    <w:p w:rsidR="00CF6E81" w:rsidRDefault="008D644A">
      <w:pPr>
        <w:pStyle w:val="Normalny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Siedziba: .......................................................................................................................</w:t>
      </w:r>
    </w:p>
    <w:p w:rsidR="00CF6E81" w:rsidRDefault="008D644A">
      <w:pPr>
        <w:pStyle w:val="Normalny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Regon: ..................................................NIP:................................................................</w:t>
      </w:r>
    </w:p>
    <w:p w:rsidR="00CF6E81" w:rsidRDefault="008D644A">
      <w:pPr>
        <w:pStyle w:val="Normalny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Telefon: .......................................................Fax:..........................................................</w:t>
      </w: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CF6E81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CF6E81" w:rsidRDefault="008D644A">
      <w:pPr>
        <w:widowControl w:val="0"/>
        <w:spacing w:after="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F O R M U L A R Z   O F E R T O W Y</w:t>
      </w:r>
      <w:r>
        <w:rPr>
          <w:rFonts w:cstheme="minorHAnsi"/>
        </w:rPr>
        <w:tab/>
      </w:r>
    </w:p>
    <w:p w:rsidR="00CF6E81" w:rsidRDefault="008D644A">
      <w:pPr>
        <w:widowControl w:val="0"/>
        <w:spacing w:after="0"/>
        <w:rPr>
          <w:rFonts w:asciiTheme="minorHAnsi" w:hAnsiTheme="minorHAnsi" w:cstheme="minorHAnsi"/>
        </w:rPr>
      </w:pPr>
      <w:r>
        <w:rPr>
          <w:rFonts w:cstheme="minorHAnsi"/>
          <w:b/>
        </w:rPr>
        <w:t>Zamawiający</w:t>
      </w:r>
      <w:r>
        <w:rPr>
          <w:rFonts w:cstheme="minorHAnsi"/>
        </w:rPr>
        <w:t xml:space="preserve">: </w:t>
      </w:r>
      <w:r>
        <w:rPr>
          <w:rFonts w:cstheme="minorHAnsi"/>
        </w:rPr>
        <w:br/>
      </w:r>
      <w:r>
        <w:rPr>
          <w:rFonts w:cstheme="minorHAnsi"/>
          <w:b/>
        </w:rPr>
        <w:t>Lubelskie Centrum Ekonomiczno-Administracyjne Oświaty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ul. Bernardyńska 3, 20-109 Lublin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Style w:val="Tabela-Siatka"/>
        <w:tblW w:w="13991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3433"/>
        <w:gridCol w:w="2211"/>
        <w:gridCol w:w="2128"/>
        <w:gridCol w:w="1900"/>
        <w:gridCol w:w="1887"/>
        <w:gridCol w:w="1898"/>
      </w:tblGrid>
      <w:tr w:rsidR="00CF6E81">
        <w:trPr>
          <w:jc w:val="center"/>
        </w:trPr>
        <w:tc>
          <w:tcPr>
            <w:tcW w:w="534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3433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i/>
              </w:rPr>
              <w:t xml:space="preserve">Kryterium cenowe badania ofert </w:t>
            </w:r>
          </w:p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Rodzaj stanowisk zajmowanych przez pracowników jednostek obsługiwanych przez </w:t>
            </w:r>
          </w:p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zleceniodawcę</w:t>
            </w:r>
          </w:p>
        </w:tc>
        <w:tc>
          <w:tcPr>
            <w:tcW w:w="2211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Ilość osób(nieprzekraczalna liczba)</w:t>
            </w:r>
          </w:p>
        </w:tc>
        <w:tc>
          <w:tcPr>
            <w:tcW w:w="2128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Cena jednostkowa netto [PLN] za szkolenie jednego pracownika</w:t>
            </w:r>
          </w:p>
        </w:tc>
        <w:tc>
          <w:tcPr>
            <w:tcW w:w="1900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Wartość netto [PLN]</w:t>
            </w: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Stawka VAT [%]</w:t>
            </w:r>
          </w:p>
        </w:tc>
        <w:tc>
          <w:tcPr>
            <w:tcW w:w="1897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Wartość brutto [PLN]</w:t>
            </w:r>
          </w:p>
        </w:tc>
      </w:tr>
      <w:tr w:rsidR="00CF6E81">
        <w:trPr>
          <w:jc w:val="center"/>
        </w:trPr>
        <w:tc>
          <w:tcPr>
            <w:tcW w:w="534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33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r>
              <w:rPr>
                <w:rFonts w:cstheme="minorHAnsi"/>
                <w:color w:val="000000"/>
              </w:rPr>
              <w:t>Pracownicy kierujący pracownikami, w szczególności zastępcy dyrektora, kierownicy</w:t>
            </w:r>
          </w:p>
        </w:tc>
        <w:tc>
          <w:tcPr>
            <w:tcW w:w="2211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2128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</w:tcPr>
          <w:p w:rsidR="00CF6E81" w:rsidRDefault="00CF6E81">
            <w:pPr>
              <w:rPr>
                <w:rFonts w:asciiTheme="minorHAnsi" w:hAnsiTheme="minorHAnsi" w:cstheme="minorHAnsi"/>
                <w:i/>
              </w:rPr>
            </w:pPr>
          </w:p>
          <w:p w:rsidR="00CF6E81" w:rsidRDefault="008D644A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i/>
              </w:rPr>
              <w:t>zw.</w:t>
            </w:r>
          </w:p>
        </w:tc>
        <w:tc>
          <w:tcPr>
            <w:tcW w:w="1897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F6E81">
        <w:trPr>
          <w:jc w:val="center"/>
        </w:trPr>
        <w:tc>
          <w:tcPr>
            <w:tcW w:w="534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33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Osoby na stanowiskach nauczycieli, wychowawców, pracowników administracyjno- biurowych</w:t>
            </w:r>
          </w:p>
        </w:tc>
        <w:tc>
          <w:tcPr>
            <w:tcW w:w="2211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117C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2128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</w:tcPr>
          <w:p w:rsidR="00300506" w:rsidRDefault="00300506">
            <w:pPr>
              <w:rPr>
                <w:rFonts w:cstheme="minorHAnsi"/>
                <w:i/>
              </w:rPr>
            </w:pPr>
          </w:p>
          <w:p w:rsidR="00CF6E81" w:rsidRDefault="008D644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cstheme="minorHAnsi"/>
                <w:i/>
              </w:rPr>
              <w:t>zw.</w:t>
            </w:r>
          </w:p>
        </w:tc>
        <w:tc>
          <w:tcPr>
            <w:tcW w:w="1897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F6E81">
        <w:trPr>
          <w:jc w:val="center"/>
        </w:trPr>
        <w:tc>
          <w:tcPr>
            <w:tcW w:w="534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33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Osoby zatrudnione na stanowiskach robotniczych np. sprzątaczka, woźna, kucharz, konserwator, intendent, pomoc nauczyciela</w:t>
            </w:r>
          </w:p>
        </w:tc>
        <w:tc>
          <w:tcPr>
            <w:tcW w:w="2211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117C0F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300</w:t>
            </w:r>
          </w:p>
        </w:tc>
        <w:tc>
          <w:tcPr>
            <w:tcW w:w="2128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</w:tcPr>
          <w:p w:rsidR="00300506" w:rsidRDefault="00300506">
            <w:pPr>
              <w:rPr>
                <w:rFonts w:cstheme="minorHAnsi"/>
                <w:i/>
              </w:rPr>
            </w:pPr>
          </w:p>
          <w:p w:rsidR="00CF6E81" w:rsidRDefault="008D644A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i/>
              </w:rPr>
              <w:t>zw.</w:t>
            </w:r>
          </w:p>
        </w:tc>
        <w:tc>
          <w:tcPr>
            <w:tcW w:w="1897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F6E81">
        <w:trPr>
          <w:trHeight w:val="576"/>
          <w:jc w:val="center"/>
        </w:trPr>
        <w:tc>
          <w:tcPr>
            <w:tcW w:w="12092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CF6E81" w:rsidRDefault="008D644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i/>
              </w:rPr>
              <w:t>Wartość brutto [PLN] – cena ofertowa</w:t>
            </w:r>
          </w:p>
        </w:tc>
        <w:tc>
          <w:tcPr>
            <w:tcW w:w="1898" w:type="dxa"/>
            <w:shd w:val="clear" w:color="auto" w:fill="auto"/>
            <w:tcMar>
              <w:left w:w="93" w:type="dxa"/>
            </w:tcMar>
            <w:vAlign w:val="center"/>
          </w:tcPr>
          <w:p w:rsidR="00CF6E81" w:rsidRDefault="00CF6E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F6E81" w:rsidRDefault="008D644A">
      <w:pPr>
        <w:spacing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Oświadczamy, że cena zawarta w formularzu ofertowy pozostanie niezmienna przez okres trwania umowy i zawiera wszystkie koszty i składniki związane z realizacją zapytania.</w:t>
      </w:r>
    </w:p>
    <w:p w:rsidR="00CF6E81" w:rsidRDefault="008D644A">
      <w:pPr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…..........................................................................................................................</w:t>
      </w:r>
    </w:p>
    <w:p w:rsidR="00CF6E81" w:rsidRDefault="008D644A">
      <w:pPr>
        <w:jc w:val="right"/>
      </w:pPr>
      <w:r>
        <w:rPr>
          <w:rFonts w:cstheme="minorHAnsi"/>
          <w:b/>
          <w:bCs/>
        </w:rPr>
        <w:t>Podpisy osoby/osób upoważnionej/</w:t>
      </w:r>
      <w:proofErr w:type="spellStart"/>
      <w:r>
        <w:rPr>
          <w:rFonts w:cstheme="minorHAnsi"/>
          <w:b/>
          <w:bCs/>
        </w:rPr>
        <w:t>nych</w:t>
      </w:r>
      <w:proofErr w:type="spellEnd"/>
      <w:r>
        <w:rPr>
          <w:rFonts w:cstheme="minorHAnsi"/>
          <w:b/>
          <w:bCs/>
        </w:rPr>
        <w:t xml:space="preserve"> do występowania w imieniu Wykonawcy</w:t>
      </w:r>
    </w:p>
    <w:sectPr w:rsidR="00CF6E81">
      <w:headerReference w:type="default" r:id="rId6"/>
      <w:pgSz w:w="16838" w:h="11906" w:orient="landscape"/>
      <w:pgMar w:top="1475" w:right="720" w:bottom="720" w:left="720" w:header="141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FA" w:rsidRDefault="008D644A">
      <w:pPr>
        <w:spacing w:after="0" w:line="240" w:lineRule="auto"/>
      </w:pPr>
      <w:r>
        <w:separator/>
      </w:r>
    </w:p>
  </w:endnote>
  <w:endnote w:type="continuationSeparator" w:id="0">
    <w:p w:rsidR="00A97AFA" w:rsidRDefault="008D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FA" w:rsidRDefault="008D644A">
      <w:pPr>
        <w:spacing w:after="0" w:line="240" w:lineRule="auto"/>
      </w:pPr>
      <w:r>
        <w:separator/>
      </w:r>
    </w:p>
  </w:footnote>
  <w:footnote w:type="continuationSeparator" w:id="0">
    <w:p w:rsidR="00A97AFA" w:rsidRDefault="008D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81" w:rsidRDefault="008D644A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-428625</wp:posOffset>
          </wp:positionV>
          <wp:extent cx="4184650" cy="9385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465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E81" w:rsidRDefault="00CF6E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1"/>
    <w:rsid w:val="00117C0F"/>
    <w:rsid w:val="00300506"/>
    <w:rsid w:val="008D644A"/>
    <w:rsid w:val="00A97AFA"/>
    <w:rsid w:val="00C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9AF88-0D4E-47EB-99C1-E63AE26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C96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57740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C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70E7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7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E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Strzemiecka</dc:creator>
  <dc:description/>
  <cp:lastModifiedBy>Anna Strzemiecka</cp:lastModifiedBy>
  <cp:revision>24</cp:revision>
  <cp:lastPrinted>2018-01-15T13:05:00Z</cp:lastPrinted>
  <dcterms:created xsi:type="dcterms:W3CDTF">2018-01-04T09:29:00Z</dcterms:created>
  <dcterms:modified xsi:type="dcterms:W3CDTF">2018-02-21T09:34:00Z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