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4" w:rsidRDefault="00EE0314" w:rsidP="00EE031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Informacja o nieodpłatnym przekazaniu zużytych składników majątku ruchomego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II Liceum Ogólnokształcącego im. Hetmana Jana Zamoyskiego w</w:t>
      </w:r>
      <w:r w:rsidR="00454971"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 </w:t>
      </w: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Lublinie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</w:p>
    <w:p w:rsidR="00EE0314" w:rsidRDefault="00EE0314" w:rsidP="00AC3C89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Stosownie do Zarządzenia nr 470/2006 §8 Prezydenta Miasta Lublina z dnia 31 października 2006 </w:t>
      </w:r>
      <w:r w:rsidR="00D977BB">
        <w:rPr>
          <w:rFonts w:ascii="Calibri" w:hAnsi="Calibri" w:cs="Calibri"/>
        </w:rPr>
        <w:t>roku w</w:t>
      </w:r>
      <w:r>
        <w:rPr>
          <w:rFonts w:ascii="Calibri" w:hAnsi="Calibri" w:cs="Calibri"/>
        </w:rPr>
        <w:t xml:space="preserve"> sprawie sposobu i trybu gospodarowania składnikami majątku ruchomego powierzonego szkoł</w:t>
      </w:r>
      <w:r w:rsidR="00AC3C89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>i placówkom prowadzonym przez Miasto Lublin oraz przyjmowan</w:t>
      </w:r>
      <w:r w:rsidR="00AC3C89">
        <w:rPr>
          <w:rFonts w:ascii="Calibri" w:hAnsi="Calibri" w:cs="Calibri"/>
        </w:rPr>
        <w:t xml:space="preserve">ia darowizn rzeczowych przez te </w:t>
      </w:r>
      <w:r>
        <w:rPr>
          <w:rFonts w:ascii="Calibri" w:hAnsi="Calibri" w:cs="Calibri"/>
        </w:rPr>
        <w:t>jednostki, informuję, że szkoła posiada sprzęt przeznaczony do nieodpł</w:t>
      </w:r>
      <w:r w:rsidR="00AC3C89">
        <w:rPr>
          <w:rFonts w:ascii="Calibri" w:hAnsi="Calibri" w:cs="Calibri"/>
        </w:rPr>
        <w:t xml:space="preserve">atnego przekazania innym </w:t>
      </w:r>
      <w:r>
        <w:rPr>
          <w:rFonts w:ascii="Calibri" w:hAnsi="Calibri" w:cs="Calibri"/>
        </w:rPr>
        <w:t>jednostkom prowadzonym przez Miasto Lublin z przeznaczeniem na realizację zadań</w:t>
      </w:r>
      <w:r w:rsidR="00AC3C89">
        <w:rPr>
          <w:rFonts w:ascii="Calibri" w:hAnsi="Calibri" w:cs="Calibri"/>
        </w:rPr>
        <w:t xml:space="preserve"> statutowych tych </w:t>
      </w:r>
      <w:r>
        <w:rPr>
          <w:rFonts w:ascii="Calibri" w:hAnsi="Calibri" w:cs="Calibri"/>
        </w:rPr>
        <w:t>jednostek.</w:t>
      </w:r>
    </w:p>
    <w:p w:rsidR="00454971" w:rsidRPr="00CC5C6F" w:rsidRDefault="00454971" w:rsidP="004549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likwidowanego sprzętu do wglądu u kierownika gospodarczego II LO w Lublinie, pok. 109. 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Nieodpłatne przekazanie nastąpi na pisemny wniosek złożony przez zainteresowanego do Dyrektora</w:t>
      </w:r>
    </w:p>
    <w:p w:rsidR="00EE0314" w:rsidRDefault="00AC3C89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EE0314">
        <w:rPr>
          <w:rFonts w:ascii="Calibri" w:hAnsi="Calibri" w:cs="Calibri"/>
        </w:rPr>
        <w:t xml:space="preserve"> Liceum Ogólnokształcącego w Lublinie zawierający: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Nazwę i adres jednostki występującej o nieodpłatne przekazanie,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Wskazanie składnika majątku ruchomego, o który występuje jednostka,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Sposób wykorzystania składnika majątku ruchomego,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Wskazanie terminu i miejsca odbioru składników,</w:t>
      </w:r>
    </w:p>
    <w:p w:rsidR="00EE0314" w:rsidRDefault="00EE0314" w:rsidP="00EE03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Przekazanie nastąpi na podstawie protokołu zdawczo – odbiorczego podpisanego przez osoby</w:t>
      </w:r>
      <w:r w:rsidR="00F653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upoważnione do odbioru.</w:t>
      </w:r>
    </w:p>
    <w:p w:rsidR="006C5816" w:rsidRDefault="00EE0314" w:rsidP="00EE03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o nieodpłatnym przekazaniu należy składać do dnia </w:t>
      </w:r>
      <w:r w:rsidR="00F6532A" w:rsidRPr="00CC7732">
        <w:rPr>
          <w:rFonts w:ascii="Calibri-BoldItalic" w:hAnsi="Calibri-BoldItalic" w:cs="Calibri-BoldItalic"/>
          <w:bCs/>
          <w:i/>
          <w:iCs/>
        </w:rPr>
        <w:t>1</w:t>
      </w:r>
      <w:r w:rsidR="00CC7732" w:rsidRPr="00CC7732">
        <w:rPr>
          <w:rFonts w:ascii="Calibri-BoldItalic" w:hAnsi="Calibri-BoldItalic" w:cs="Calibri-BoldItalic"/>
          <w:bCs/>
          <w:i/>
          <w:iCs/>
        </w:rPr>
        <w:t>5</w:t>
      </w:r>
      <w:r w:rsidR="00F6532A" w:rsidRPr="00CC7732">
        <w:rPr>
          <w:rFonts w:ascii="Calibri-BoldItalic" w:hAnsi="Calibri-BoldItalic" w:cs="Calibri-BoldItalic"/>
          <w:bCs/>
          <w:i/>
          <w:iCs/>
        </w:rPr>
        <w:t>.0</w:t>
      </w:r>
      <w:r w:rsidR="00CC7732" w:rsidRPr="00CC7732">
        <w:rPr>
          <w:rFonts w:ascii="Calibri-BoldItalic" w:hAnsi="Calibri-BoldItalic" w:cs="Calibri-BoldItalic"/>
          <w:bCs/>
          <w:i/>
          <w:iCs/>
        </w:rPr>
        <w:t>7</w:t>
      </w:r>
      <w:r w:rsidRPr="00CC7732">
        <w:rPr>
          <w:rFonts w:ascii="Calibri-BoldItalic" w:hAnsi="Calibri-BoldItalic" w:cs="Calibri-BoldItalic"/>
          <w:bCs/>
          <w:i/>
          <w:iCs/>
        </w:rPr>
        <w:t>.201</w:t>
      </w:r>
      <w:r w:rsidR="00CC7732" w:rsidRPr="00CC7732">
        <w:rPr>
          <w:rFonts w:ascii="Calibri-BoldItalic" w:hAnsi="Calibri-BoldItalic" w:cs="Calibri-BoldItalic"/>
          <w:bCs/>
          <w:i/>
          <w:iCs/>
        </w:rPr>
        <w:t>6</w:t>
      </w:r>
      <w:r w:rsidRPr="00CC7732">
        <w:rPr>
          <w:rFonts w:ascii="Calibri-BoldItalic" w:hAnsi="Calibri-BoldItalic" w:cs="Calibri-BoldItalic"/>
          <w:bCs/>
          <w:i/>
          <w:iCs/>
        </w:rPr>
        <w:t xml:space="preserve"> </w:t>
      </w:r>
      <w:proofErr w:type="gramStart"/>
      <w:r w:rsidRPr="00CC7732">
        <w:rPr>
          <w:rFonts w:ascii="Calibri-BoldItalic" w:hAnsi="Calibri-BoldItalic" w:cs="Calibri-BoldItalic"/>
          <w:bCs/>
          <w:i/>
          <w:iCs/>
        </w:rPr>
        <w:t>r</w:t>
      </w:r>
      <w:proofErr w:type="gramEnd"/>
      <w:r w:rsidRPr="00CC7732">
        <w:rPr>
          <w:rFonts w:ascii="Calibri-BoldItalic" w:hAnsi="Calibri-BoldItalic" w:cs="Calibri-BoldItalic"/>
          <w:bCs/>
          <w:i/>
          <w:iCs/>
        </w:rPr>
        <w:t>.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" w:hAnsi="Calibri" w:cs="Calibri"/>
        </w:rPr>
        <w:t>w sekretariacie szkoły.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Szczegółowych informacji udziela Andrzej Badurowicz – kierownik gospodarczy.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kontakt tel. +48 81 532 17 32 w 314</w:t>
      </w: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bookmarkStart w:id="0" w:name="_GoBack"/>
      <w:bookmarkEnd w:id="0"/>
    </w:p>
    <w:p w:rsidR="00AC3C89" w:rsidRDefault="00AC3C89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</w:p>
    <w:p w:rsidR="00AC3C89" w:rsidRDefault="00CC7732" w:rsidP="00AC3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Małgorzata Klimczak</w:t>
      </w:r>
    </w:p>
    <w:p w:rsidR="00AC3C89" w:rsidRDefault="00AC3C89" w:rsidP="00AC3C89">
      <w:pPr>
        <w:ind w:left="3540" w:firstLine="708"/>
      </w:pPr>
      <w:r>
        <w:rPr>
          <w:rFonts w:ascii="Calibri" w:hAnsi="Calibri" w:cs="Calibri"/>
        </w:rPr>
        <w:t>Dyrektor II Liceum Ogólnokształcącego</w:t>
      </w:r>
    </w:p>
    <w:sectPr w:rsidR="00AC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4F6"/>
    <w:multiLevelType w:val="hybridMultilevel"/>
    <w:tmpl w:val="7718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4"/>
    <w:rsid w:val="003E5A1D"/>
    <w:rsid w:val="00454971"/>
    <w:rsid w:val="00AC3C89"/>
    <w:rsid w:val="00B32865"/>
    <w:rsid w:val="00CC5C6F"/>
    <w:rsid w:val="00CC7732"/>
    <w:rsid w:val="00CF319F"/>
    <w:rsid w:val="00D977BB"/>
    <w:rsid w:val="00EE0314"/>
    <w:rsid w:val="00F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Badurowicz</dc:creator>
  <cp:lastModifiedBy>Andrzej Badurowicz</cp:lastModifiedBy>
  <cp:revision>2</cp:revision>
  <dcterms:created xsi:type="dcterms:W3CDTF">2016-07-11T09:39:00Z</dcterms:created>
  <dcterms:modified xsi:type="dcterms:W3CDTF">2016-07-11T09:39:00Z</dcterms:modified>
</cp:coreProperties>
</file>