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AB" w:rsidRPr="00B72E3E" w:rsidRDefault="00FF50AB" w:rsidP="007E20E6">
      <w:pPr>
        <w:pStyle w:val="Nagwek1"/>
        <w:ind w:left="11328" w:firstLine="708"/>
        <w:rPr>
          <w:rFonts w:ascii="Arial" w:hAnsi="Arial" w:cs="Arial"/>
          <w:sz w:val="24"/>
        </w:rPr>
      </w:pPr>
      <w:r w:rsidRPr="00B72E3E">
        <w:rPr>
          <w:rFonts w:ascii="Arial" w:hAnsi="Arial" w:cs="Arial"/>
          <w:sz w:val="24"/>
        </w:rPr>
        <w:t>Załącznik Nr 1</w:t>
      </w:r>
    </w:p>
    <w:p w:rsidR="00FF50AB" w:rsidRDefault="00FF50AB" w:rsidP="007E20E6">
      <w:pPr>
        <w:pStyle w:val="Nagwek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Formularz cenowo-</w:t>
      </w:r>
      <w:r w:rsidRPr="00B72E3E">
        <w:rPr>
          <w:rFonts w:ascii="Arial" w:hAnsi="Arial" w:cs="Arial"/>
          <w:sz w:val="24"/>
        </w:rPr>
        <w:t xml:space="preserve"> asortymentowy: rękawice jednorazowe</w:t>
      </w:r>
      <w:r>
        <w:rPr>
          <w:rFonts w:ascii="Arial" w:hAnsi="Arial" w:cs="Arial"/>
          <w:sz w:val="24"/>
        </w:rPr>
        <w:t>, medyczne</w:t>
      </w:r>
    </w:p>
    <w:p w:rsidR="007E20E6" w:rsidRPr="007E20E6" w:rsidRDefault="007E20E6" w:rsidP="007E20E6"/>
    <w:tbl>
      <w:tblPr>
        <w:tblW w:w="14454" w:type="dxa"/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1021"/>
        <w:gridCol w:w="1134"/>
        <w:gridCol w:w="1559"/>
        <w:gridCol w:w="1701"/>
        <w:gridCol w:w="1134"/>
        <w:gridCol w:w="1417"/>
        <w:gridCol w:w="1985"/>
      </w:tblGrid>
      <w:tr w:rsidR="00FF50AB" w:rsidRPr="00B72E3E" w:rsidTr="00B37159">
        <w:trPr>
          <w:trHeight w:val="4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Nazwa asortymentu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</w:t>
            </w:r>
            <w:r w:rsidRPr="00B72E3E">
              <w:rPr>
                <w:rFonts w:ascii="Arial" w:hAnsi="Arial" w:cs="Arial"/>
                <w:b/>
                <w:bCs/>
              </w:rPr>
              <w:t>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Cena jednostkowa netto</w:t>
            </w:r>
            <w:r>
              <w:rPr>
                <w:rFonts w:ascii="Arial" w:hAnsi="Arial" w:cs="Arial"/>
                <w:b/>
                <w:bCs/>
              </w:rPr>
              <w:t xml:space="preserve"> za opakowanie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Stawka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0AB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VAT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0AB" w:rsidRPr="00B72E3E" w:rsidRDefault="00FF50AB" w:rsidP="00C85AFF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FF50AB" w:rsidRPr="00B72E3E" w:rsidTr="00B37159">
        <w:trPr>
          <w:trHeight w:val="49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B37159" w:rsidP="00C85AF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F50AB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21A7C" w:rsidP="000F32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Rękawice nitrylowe, </w:t>
            </w:r>
            <w:proofErr w:type="spellStart"/>
            <w:r>
              <w:rPr>
                <w:rFonts w:ascii="Arial" w:hAnsi="Arial" w:cs="Arial"/>
              </w:rPr>
              <w:t>bezpudrowe</w:t>
            </w:r>
            <w:proofErr w:type="spellEnd"/>
            <w:r>
              <w:rPr>
                <w:rFonts w:ascii="Arial" w:hAnsi="Arial" w:cs="Arial"/>
              </w:rPr>
              <w:t>. Opakowanie tek</w:t>
            </w:r>
            <w:r w:rsidR="000F32B1">
              <w:rPr>
                <w:rFonts w:ascii="Arial" w:hAnsi="Arial" w:cs="Arial"/>
              </w:rPr>
              <w:t xml:space="preserve">turowe - 100 szt. w opakowaniu. </w:t>
            </w:r>
            <w:r w:rsidR="000F32B1" w:rsidRPr="000F32B1">
              <w:rPr>
                <w:rFonts w:ascii="Arial" w:hAnsi="Arial" w:cs="Arial"/>
              </w:rPr>
              <w:t>Kształt rękawicy uniwersalny, niezróżnicowany na dłoń prawą i lewą</w:t>
            </w:r>
            <w:r w:rsidR="000F32B1">
              <w:rPr>
                <w:rFonts w:ascii="Arial" w:hAnsi="Arial" w:cs="Arial"/>
              </w:rPr>
              <w:t>.</w:t>
            </w:r>
            <w:r w:rsidR="005D5388">
              <w:rPr>
                <w:rFonts w:ascii="Arial" w:hAnsi="Arial" w:cs="Arial"/>
              </w:rPr>
              <w:t xml:space="preserve"> Długość rękawicy [mm] 240 mm( +/- 3%). Kolor niebieski lub fioletowy. </w:t>
            </w:r>
            <w:r w:rsidR="000F32B1">
              <w:rPr>
                <w:rFonts w:ascii="Arial" w:hAnsi="Arial" w:cs="Arial"/>
              </w:rPr>
              <w:t xml:space="preserve"> </w:t>
            </w:r>
            <w:r w:rsidR="000F32B1" w:rsidRPr="000F32B1">
              <w:rPr>
                <w:rFonts w:ascii="Arial" w:hAnsi="Arial" w:cs="Arial"/>
              </w:rPr>
              <w:t xml:space="preserve">Niezawierające lateksu. </w:t>
            </w:r>
            <w:r>
              <w:rPr>
                <w:rFonts w:ascii="Arial" w:hAnsi="Arial" w:cs="Arial"/>
              </w:rPr>
              <w:t>Wymagana deklaracja zgodności</w:t>
            </w:r>
            <w:r w:rsidRPr="00F21A7C">
              <w:rPr>
                <w:rFonts w:ascii="Arial" w:hAnsi="Arial" w:cs="Arial"/>
              </w:rPr>
              <w:t xml:space="preserve"> </w:t>
            </w:r>
            <w:r w:rsidR="00FF0EE6">
              <w:rPr>
                <w:rFonts w:ascii="Arial" w:hAnsi="Arial" w:cs="Arial"/>
              </w:rPr>
              <w:t>UE</w:t>
            </w:r>
            <w:r w:rsidR="00315F9D">
              <w:rPr>
                <w:rFonts w:ascii="Arial" w:hAnsi="Arial" w:cs="Arial"/>
              </w:rPr>
              <w:t xml:space="preserve"> oraz deklaracja zgodności do kontaktu z żywnością.</w:t>
            </w:r>
            <w:r w:rsidR="00B371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</w:t>
            </w:r>
            <w:r w:rsidRPr="00B72E3E">
              <w:rPr>
                <w:rFonts w:ascii="Arial" w:hAnsi="Arial" w:cs="Arial"/>
              </w:rPr>
              <w:t>yrób medyczny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="00FF50AB">
              <w:rPr>
                <w:rFonts w:ascii="Arial" w:hAnsi="Arial" w:cs="Arial"/>
              </w:rPr>
              <w:t>roz</w:t>
            </w:r>
            <w:proofErr w:type="spellEnd"/>
            <w:r w:rsidR="00FF50AB">
              <w:rPr>
                <w:rFonts w:ascii="Arial" w:hAnsi="Arial" w:cs="Arial"/>
              </w:rPr>
              <w:t>. M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Default="00B37159" w:rsidP="00C85A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685D9A">
              <w:rPr>
                <w:rFonts w:ascii="Arial" w:hAnsi="Arial" w:cs="Arial"/>
              </w:rPr>
              <w:t>6</w:t>
            </w:r>
            <w:r w:rsidR="00112A01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</w:tr>
      <w:tr w:rsidR="00FF50AB" w:rsidRPr="00B72E3E" w:rsidTr="00B37159">
        <w:trPr>
          <w:trHeight w:val="49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21A7C" w:rsidP="000F32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Rękawice nitrylowe, </w:t>
            </w:r>
            <w:proofErr w:type="spellStart"/>
            <w:r>
              <w:rPr>
                <w:rFonts w:ascii="Arial" w:hAnsi="Arial" w:cs="Arial"/>
              </w:rPr>
              <w:t>bezpudrowe</w:t>
            </w:r>
            <w:proofErr w:type="spellEnd"/>
            <w:r>
              <w:rPr>
                <w:rFonts w:ascii="Arial" w:hAnsi="Arial" w:cs="Arial"/>
              </w:rPr>
              <w:t xml:space="preserve">. Opakowanie tekturowe - 100 szt. w opakowaniu. </w:t>
            </w:r>
            <w:r w:rsidR="000F32B1" w:rsidRPr="000F32B1">
              <w:rPr>
                <w:rFonts w:ascii="Arial" w:hAnsi="Arial" w:cs="Arial"/>
              </w:rPr>
              <w:t>Kształt rękawicy uniwersalny, niezróżnicowany na dłoń prawą i lewą</w:t>
            </w:r>
            <w:r w:rsidR="005D5388">
              <w:rPr>
                <w:rFonts w:ascii="Arial" w:hAnsi="Arial" w:cs="Arial"/>
              </w:rPr>
              <w:t>. Długość rękawicy [mm] 240 mm( +/- 3%). Kolor niebieski lub fioletowy.</w:t>
            </w:r>
            <w:r w:rsidR="005D5388" w:rsidRPr="000F32B1">
              <w:rPr>
                <w:rFonts w:ascii="Arial" w:hAnsi="Arial" w:cs="Arial"/>
              </w:rPr>
              <w:t xml:space="preserve"> Niezawierające</w:t>
            </w:r>
            <w:r w:rsidR="000F32B1" w:rsidRPr="000F32B1">
              <w:rPr>
                <w:rFonts w:ascii="Arial" w:hAnsi="Arial" w:cs="Arial"/>
              </w:rPr>
              <w:t xml:space="preserve"> lateksu</w:t>
            </w:r>
            <w:r w:rsidR="000F32B1">
              <w:t>.</w:t>
            </w:r>
            <w:r w:rsidR="000F32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Wymagana deklaracja zgodności</w:t>
            </w:r>
            <w:r w:rsidR="00B33B9B">
              <w:rPr>
                <w:rFonts w:ascii="Arial" w:hAnsi="Arial" w:cs="Arial"/>
              </w:rPr>
              <w:t xml:space="preserve"> </w:t>
            </w:r>
            <w:r w:rsidR="00FF0EE6">
              <w:rPr>
                <w:rFonts w:ascii="Arial" w:hAnsi="Arial" w:cs="Arial"/>
              </w:rPr>
              <w:t>UE</w:t>
            </w:r>
            <w:r w:rsidR="00315F9D">
              <w:rPr>
                <w:rFonts w:ascii="Arial" w:hAnsi="Arial" w:cs="Arial"/>
              </w:rPr>
              <w:t xml:space="preserve"> oraz deklaracja zgodności do </w:t>
            </w:r>
            <w:r w:rsidR="00315F9D">
              <w:rPr>
                <w:rFonts w:ascii="Arial" w:hAnsi="Arial" w:cs="Arial"/>
              </w:rPr>
              <w:lastRenderedPageBreak/>
              <w:t>kontaktu z żywnością.</w:t>
            </w:r>
            <w:r>
              <w:rPr>
                <w:rFonts w:ascii="Arial" w:hAnsi="Arial" w:cs="Arial"/>
              </w:rPr>
              <w:t xml:space="preserve"> W</w:t>
            </w:r>
            <w:r w:rsidRPr="00B72E3E">
              <w:rPr>
                <w:rFonts w:ascii="Arial" w:hAnsi="Arial" w:cs="Arial"/>
              </w:rPr>
              <w:t>yrób medyczny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roz</w:t>
            </w:r>
            <w:proofErr w:type="spellEnd"/>
            <w:r>
              <w:rPr>
                <w:rFonts w:ascii="Arial" w:hAnsi="Arial" w:cs="Arial"/>
              </w:rPr>
              <w:t>. L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Default="00D13895" w:rsidP="00C85A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bookmarkStart w:id="0" w:name="_GoBack"/>
            <w:bookmarkEnd w:id="0"/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</w:tr>
      <w:tr w:rsidR="00FF50AB" w:rsidRPr="00B72E3E" w:rsidTr="00B37159">
        <w:trPr>
          <w:trHeight w:val="4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Default="00FF50AB" w:rsidP="00C85AF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Łączna wartość oferty</w:t>
            </w:r>
          </w:p>
          <w:p w:rsidR="00FF50AB" w:rsidRDefault="00FF50AB" w:rsidP="00C85AFF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72E3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72E3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AB" w:rsidRPr="00B72E3E" w:rsidRDefault="00FF50AB" w:rsidP="00C85AFF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FF50AB" w:rsidRDefault="00FF50AB" w:rsidP="00FF50AB"/>
    <w:p w:rsidR="007E20E6" w:rsidRDefault="007E20E6" w:rsidP="00FF50AB"/>
    <w:p w:rsidR="00FF50AB" w:rsidRDefault="00685D9A" w:rsidP="00FF50AB">
      <w:r>
        <w:t>Oświadczam, że zapoznałem/ -łam się z warunkami udziału w postępowaniu określonymi w Zapytaniu ofertowym oraz wzorze Umowy.</w:t>
      </w:r>
    </w:p>
    <w:p w:rsidR="00FF50AB" w:rsidRDefault="00FF50AB" w:rsidP="00FF50AB">
      <w:r>
        <w:tab/>
      </w:r>
      <w:r>
        <w:tab/>
      </w:r>
      <w:r>
        <w:tab/>
      </w:r>
    </w:p>
    <w:p w:rsidR="00FF50AB" w:rsidRDefault="00FF50AB" w:rsidP="00FF50AB"/>
    <w:p w:rsidR="00FF50AB" w:rsidRDefault="00FF50AB" w:rsidP="00FF50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</w:r>
      <w:r w:rsidR="003B7AA1">
        <w:tab/>
        <w:t xml:space="preserve">         </w:t>
      </w:r>
      <w:r>
        <w:t>..............................................................................</w:t>
      </w:r>
    </w:p>
    <w:p w:rsidR="00FF50AB" w:rsidRDefault="00FF50AB" w:rsidP="00FF50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 pieczęć i podpis/</w:t>
      </w:r>
    </w:p>
    <w:p w:rsidR="007D68E2" w:rsidRDefault="007D68E2"/>
    <w:sectPr w:rsidR="007D68E2" w:rsidSect="00FF50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AB"/>
    <w:rsid w:val="000F32B1"/>
    <w:rsid w:val="00112A01"/>
    <w:rsid w:val="002A69C5"/>
    <w:rsid w:val="00315F9D"/>
    <w:rsid w:val="003B7AA1"/>
    <w:rsid w:val="0040195A"/>
    <w:rsid w:val="005D5388"/>
    <w:rsid w:val="00685D9A"/>
    <w:rsid w:val="007D68E2"/>
    <w:rsid w:val="007E20E6"/>
    <w:rsid w:val="008358F9"/>
    <w:rsid w:val="00B33B9B"/>
    <w:rsid w:val="00B37159"/>
    <w:rsid w:val="00D13895"/>
    <w:rsid w:val="00E27036"/>
    <w:rsid w:val="00F21A7C"/>
    <w:rsid w:val="00FF0EE6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661D5-E044-4EC2-A33B-05ED9FA8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0AB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FF50AB"/>
    <w:pPr>
      <w:keepNext/>
      <w:keepLines/>
      <w:spacing w:after="0"/>
      <w:ind w:right="52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50AB"/>
    <w:rPr>
      <w:rFonts w:ascii="Calibri" w:eastAsia="Calibri" w:hAnsi="Calibri" w:cs="Calibri"/>
      <w:b/>
      <w:color w:val="000000"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9C5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Admin1 Kalina</cp:lastModifiedBy>
  <cp:revision>5</cp:revision>
  <cp:lastPrinted>2021-11-02T12:24:00Z</cp:lastPrinted>
  <dcterms:created xsi:type="dcterms:W3CDTF">2022-12-08T20:03:00Z</dcterms:created>
  <dcterms:modified xsi:type="dcterms:W3CDTF">2022-12-09T11:48:00Z</dcterms:modified>
</cp:coreProperties>
</file>