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9A06A1">
        <w:rPr>
          <w:rFonts w:ascii="Arial" w:hAnsi="Arial" w:cs="Arial"/>
          <w:i/>
          <w:sz w:val="20"/>
          <w:szCs w:val="20"/>
        </w:rPr>
        <w:t>ustawy z dnia 11 września 2019</w:t>
      </w:r>
      <w:r w:rsidR="00BE35EC" w:rsidRPr="003834B2">
        <w:rPr>
          <w:rFonts w:ascii="Arial" w:hAnsi="Arial" w:cs="Arial"/>
          <w:i/>
          <w:sz w:val="20"/>
          <w:szCs w:val="20"/>
        </w:rPr>
        <w:t xml:space="preserve">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 w:rsidR="009A06A1">
        <w:rPr>
          <w:rFonts w:ascii="Arial" w:hAnsi="Arial" w:cs="Arial"/>
          <w:sz w:val="20"/>
          <w:szCs w:val="20"/>
          <w:lang w:eastAsia="pl-PL"/>
        </w:rPr>
        <w:t xml:space="preserve">dnie z art. 78 </w:t>
      </w:r>
      <w:bookmarkStart w:id="1" w:name="_GoBack"/>
      <w:bookmarkEnd w:id="1"/>
      <w:r>
        <w:rPr>
          <w:rFonts w:ascii="Arial" w:hAnsi="Arial" w:cs="Arial"/>
          <w:sz w:val="20"/>
          <w:szCs w:val="20"/>
          <w:lang w:eastAsia="pl-PL"/>
        </w:rPr>
        <w:t>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A06A1">
        <w:rPr>
          <w:rFonts w:ascii="Arial" w:hAnsi="Arial" w:cs="Arial"/>
          <w:sz w:val="20"/>
          <w:szCs w:val="20"/>
        </w:rPr>
        <w:t>na podstawie art. 18 oraz art. 74</w:t>
      </w:r>
      <w:r w:rsidR="0093471A" w:rsidRPr="00BE35EC">
        <w:rPr>
          <w:rFonts w:ascii="Arial" w:hAnsi="Arial" w:cs="Arial"/>
          <w:sz w:val="20"/>
          <w:szCs w:val="20"/>
        </w:rPr>
        <w:t xml:space="preserve"> </w:t>
      </w:r>
      <w:r w:rsidR="009A06A1">
        <w:rPr>
          <w:rFonts w:ascii="Arial" w:hAnsi="Arial" w:cs="Arial"/>
          <w:sz w:val="20"/>
          <w:szCs w:val="20"/>
        </w:rPr>
        <w:t>ust. 1 i 2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272360" w:rsidRDefault="00C66963" w:rsidP="00C52052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87476C">
        <w:rPr>
          <w:rFonts w:ascii="Arial" w:hAnsi="Arial" w:cs="Arial"/>
          <w:b/>
        </w:rPr>
        <w:t xml:space="preserve">Dostawę </w:t>
      </w:r>
      <w:r w:rsidR="00CF6F03">
        <w:rPr>
          <w:rFonts w:ascii="Arial" w:hAnsi="Arial" w:cs="Arial"/>
          <w:b/>
        </w:rPr>
        <w:t>papieru</w:t>
      </w:r>
      <w:r w:rsidR="00365867">
        <w:rPr>
          <w:rFonts w:ascii="Arial" w:hAnsi="Arial" w:cs="Arial"/>
          <w:b/>
        </w:rPr>
        <w:t xml:space="preserve"> toaletowego</w:t>
      </w:r>
      <w:r w:rsidR="00CF6F03">
        <w:rPr>
          <w:rFonts w:ascii="Arial" w:hAnsi="Arial" w:cs="Arial"/>
          <w:b/>
        </w:rPr>
        <w:t xml:space="preserve"> </w:t>
      </w:r>
      <w:r w:rsidR="0087476C">
        <w:rPr>
          <w:rFonts w:ascii="Arial" w:hAnsi="Arial" w:cs="Arial"/>
          <w:b/>
        </w:rPr>
        <w:t xml:space="preserve">dla </w:t>
      </w:r>
      <w:r w:rsidR="00C52052" w:rsidRPr="00C52052">
        <w:rPr>
          <w:rFonts w:ascii="Arial" w:hAnsi="Arial" w:cs="Arial"/>
          <w:b/>
        </w:rPr>
        <w:t xml:space="preserve">Domu Pomocy Społecznej „Kalina” </w:t>
      </w:r>
    </w:p>
    <w:p w:rsidR="00C66963" w:rsidRPr="00C66963" w:rsidRDefault="00C52052" w:rsidP="00C52052">
      <w:pPr>
        <w:jc w:val="center"/>
        <w:rPr>
          <w:rFonts w:ascii="Arial" w:hAnsi="Arial" w:cs="Arial"/>
          <w:b/>
        </w:rPr>
      </w:pPr>
      <w:r w:rsidRPr="00C52052">
        <w:rPr>
          <w:rFonts w:ascii="Arial" w:hAnsi="Arial" w:cs="Arial"/>
          <w:b/>
        </w:rPr>
        <w:t>w Lublinie</w:t>
      </w:r>
      <w:r w:rsidR="00C66963" w:rsidRPr="00C66963">
        <w:rPr>
          <w:rFonts w:ascii="Arial" w:hAnsi="Arial" w:cs="Arial"/>
          <w:b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B0E1C"/>
    <w:rsid w:val="00355C50"/>
    <w:rsid w:val="00365867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638C6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9A06A1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EE6FF7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8DC9-8265-41F0-B8AD-E621A39A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Admin1 Kalina</cp:lastModifiedBy>
  <cp:revision>5</cp:revision>
  <cp:lastPrinted>2022-11-23T11:12:00Z</cp:lastPrinted>
  <dcterms:created xsi:type="dcterms:W3CDTF">2022-01-17T09:11:00Z</dcterms:created>
  <dcterms:modified xsi:type="dcterms:W3CDTF">2022-11-23T11:42:00Z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