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00798B">
        <w:rPr>
          <w:rFonts w:ascii="Arial" w:hAnsi="Arial" w:cs="Arial"/>
          <w:sz w:val="24"/>
          <w:szCs w:val="24"/>
        </w:rPr>
        <w:t xml:space="preserve"> Lublin dnia 02.11</w:t>
      </w:r>
      <w:r>
        <w:rPr>
          <w:rFonts w:ascii="Arial" w:hAnsi="Arial" w:cs="Arial"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8655B5">
        <w:rPr>
          <w:rFonts w:ascii="Arial" w:hAnsi="Arial" w:cs="Arial"/>
          <w:b/>
          <w:sz w:val="24"/>
          <w:szCs w:val="24"/>
        </w:rPr>
        <w:t xml:space="preserve"> </w:t>
      </w:r>
      <w:r w:rsidR="008655B5" w:rsidRPr="008655B5">
        <w:rPr>
          <w:rStyle w:val="markedcontent"/>
          <w:rFonts w:ascii="Arial" w:hAnsi="Arial" w:cs="Arial"/>
          <w:sz w:val="24"/>
          <w:szCs w:val="24"/>
        </w:rPr>
        <w:t>w ramach dotacji z funduszu przeciwdziałania COVID-19</w:t>
      </w:r>
      <w:r w:rsidR="008655B5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braku powiązań kapitałowych i osobowych – załącznik nr 4.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6D481D" w:rsidRDefault="006D481D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00798B">
        <w:rPr>
          <w:rFonts w:ascii="Arial" w:hAnsi="Arial" w:cs="Arial"/>
          <w:sz w:val="24"/>
          <w:szCs w:val="24"/>
        </w:rPr>
        <w:t>: do dnia 30</w:t>
      </w:r>
      <w:r>
        <w:rPr>
          <w:rFonts w:ascii="Arial" w:hAnsi="Arial" w:cs="Arial"/>
          <w:sz w:val="24"/>
          <w:szCs w:val="24"/>
        </w:rPr>
        <w:t xml:space="preserve"> listopada 2021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00798B">
        <w:rPr>
          <w:rFonts w:ascii="Arial" w:hAnsi="Arial" w:cs="Arial"/>
          <w:b/>
          <w:sz w:val="24"/>
          <w:szCs w:val="24"/>
        </w:rPr>
        <w:t>09</w:t>
      </w:r>
      <w:r w:rsidR="00370D5A">
        <w:rPr>
          <w:rFonts w:ascii="Arial" w:hAnsi="Arial" w:cs="Arial"/>
          <w:b/>
          <w:sz w:val="24"/>
          <w:szCs w:val="24"/>
        </w:rPr>
        <w:t>.11</w:t>
      </w:r>
      <w:r w:rsidRPr="00B37D29">
        <w:rPr>
          <w:rFonts w:ascii="Arial" w:hAnsi="Arial" w:cs="Arial"/>
          <w:b/>
          <w:sz w:val="24"/>
          <w:szCs w:val="24"/>
        </w:rPr>
        <w:t xml:space="preserve">.2021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Oferty, które nie zostaną dostarczone w powyżej podanym terminie nie będą rozpatrywane (skan oferty przesłany drogą mailową przed upływem wskazanego wyżej terminu, będzie traktowany, jako złożenie oferty w terminie). 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00798B">
        <w:rPr>
          <w:rFonts w:ascii="Arial" w:hAnsi="Arial" w:cs="Arial"/>
          <w:b/>
          <w:bCs/>
          <w:sz w:val="24"/>
          <w:szCs w:val="24"/>
        </w:rPr>
        <w:t>ąpi w dniu 09</w:t>
      </w:r>
      <w:r w:rsidR="00370D5A">
        <w:rPr>
          <w:rFonts w:ascii="Arial" w:hAnsi="Arial" w:cs="Arial"/>
          <w:b/>
          <w:bCs/>
          <w:sz w:val="24"/>
          <w:szCs w:val="24"/>
        </w:rPr>
        <w:t>.11</w:t>
      </w:r>
      <w:r>
        <w:rPr>
          <w:rFonts w:ascii="Arial" w:hAnsi="Arial" w:cs="Arial"/>
          <w:b/>
          <w:bCs/>
          <w:sz w:val="24"/>
          <w:szCs w:val="24"/>
        </w:rPr>
        <w:t xml:space="preserve">.2021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hAnsi="Arial" w:cs="Arial"/>
          <w:b/>
          <w:bCs/>
          <w:sz w:val="24"/>
          <w:szCs w:val="24"/>
        </w:rPr>
        <w:t>. o godzinie 10:00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 na podstawie nadesłanych ofert.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cenowo - asortymentowym, na następujących zasadach: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zakres prawa opcji obejmuje 20% z wybranego przez Zamawiającego asortymentu;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Ceny jednostkowe brutto towarów zamawianych na podstawie prawa opcji </w:t>
      </w:r>
      <w:proofErr w:type="gramStart"/>
      <w:r>
        <w:rPr>
          <w:rFonts w:ascii="Arial" w:hAnsi="Arial" w:cs="Arial"/>
          <w:sz w:val="24"/>
          <w:szCs w:val="24"/>
        </w:rPr>
        <w:t>muszą</w:t>
      </w:r>
      <w:proofErr w:type="gramEnd"/>
      <w:r>
        <w:rPr>
          <w:rFonts w:ascii="Arial" w:hAnsi="Arial" w:cs="Arial"/>
          <w:sz w:val="24"/>
          <w:szCs w:val="24"/>
        </w:rPr>
        <w:t xml:space="preserve"> być zgodne z cenami podanymi w Formularzu cenowo- asortymentowym.</w:t>
      </w:r>
    </w:p>
    <w:p w:rsidR="008655B5" w:rsidRPr="008655B5" w:rsidRDefault="003E2ED0" w:rsidP="008655B5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skorzystania z prawa opcji do dnia </w:t>
      </w:r>
      <w:r w:rsidR="0000798B">
        <w:rPr>
          <w:rFonts w:ascii="Arial" w:hAnsi="Arial" w:cs="Arial"/>
          <w:sz w:val="24"/>
          <w:szCs w:val="24"/>
        </w:rPr>
        <w:t>30</w:t>
      </w:r>
      <w:r w:rsidR="008655B5">
        <w:rPr>
          <w:rFonts w:ascii="Arial" w:hAnsi="Arial" w:cs="Arial"/>
          <w:sz w:val="24"/>
          <w:szCs w:val="24"/>
        </w:rPr>
        <w:t xml:space="preserve"> listopad</w:t>
      </w:r>
      <w:r>
        <w:rPr>
          <w:rFonts w:ascii="Arial" w:hAnsi="Arial" w:cs="Arial"/>
          <w:sz w:val="24"/>
          <w:szCs w:val="24"/>
        </w:rPr>
        <w:t xml:space="preserve"> 2021 roku.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798B"/>
    <w:rsid w:val="00370D5A"/>
    <w:rsid w:val="003E2ED0"/>
    <w:rsid w:val="00425529"/>
    <w:rsid w:val="006D481D"/>
    <w:rsid w:val="007D68E2"/>
    <w:rsid w:val="008655B5"/>
    <w:rsid w:val="009055AF"/>
    <w:rsid w:val="00B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2021-10-25T15:28:00Z</dcterms:created>
  <dcterms:modified xsi:type="dcterms:W3CDTF">2021-11-02T12:59:00Z</dcterms:modified>
</cp:coreProperties>
</file>