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7"/>
      </w:tblGrid>
      <w:tr w:rsidR="00F77743" w:rsidRPr="0069231D" w14:paraId="01B588EB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2B14" w14:textId="2B81D6C5" w:rsidR="000A7500" w:rsidRPr="005D2972" w:rsidRDefault="000A7500" w:rsidP="000A7500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D2972">
              <w:rPr>
                <w:rFonts w:ascii="Arial" w:hAnsi="Arial" w:cs="Arial"/>
                <w:sz w:val="24"/>
                <w:szCs w:val="24"/>
              </w:rPr>
              <w:t xml:space="preserve">        Załącznik nr 2 do SIWZ</w:t>
            </w:r>
          </w:p>
          <w:p w14:paraId="26EB0CA6" w14:textId="030FF640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2510A45" w14:textId="77777777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2F190A9A" w14:textId="3C853964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D2972">
              <w:rPr>
                <w:rFonts w:ascii="Arial" w:hAnsi="Arial" w:cs="Arial"/>
                <w:b/>
                <w:sz w:val="24"/>
                <w:szCs w:val="24"/>
              </w:rPr>
              <w:t>UMOWA nr........................</w:t>
            </w:r>
          </w:p>
          <w:p w14:paraId="41896BE3" w14:textId="77D04EC4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5D2972">
              <w:rPr>
                <w:rFonts w:ascii="Arial" w:hAnsi="Arial" w:cs="Arial"/>
                <w:b/>
                <w:sz w:val="24"/>
                <w:szCs w:val="24"/>
              </w:rPr>
              <w:t>w dniu ..................2020r.</w:t>
            </w:r>
            <w:r w:rsidR="000A47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972">
              <w:rPr>
                <w:rFonts w:ascii="Arial" w:hAnsi="Arial" w:cs="Arial"/>
                <w:b/>
                <w:sz w:val="24"/>
                <w:szCs w:val="24"/>
              </w:rPr>
              <w:t>w Lublinie</w:t>
            </w:r>
          </w:p>
          <w:p w14:paraId="5DF77570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96127CB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pomiędzy:</w:t>
            </w:r>
          </w:p>
          <w:p w14:paraId="1263FED7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Nabywca: Gmina Lublin, Plac Łokietka 1, 20-109 Lublin NIP 946-25-75-811</w:t>
            </w:r>
          </w:p>
          <w:p w14:paraId="0E8DFC44" w14:textId="6CAF5B31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Obiorca: Dom Pomocy Społecznej „Kalina” 20-201 Lublin, ul. Kalinowszczyzna 84</w:t>
            </w:r>
          </w:p>
          <w:p w14:paraId="65AC22BA" w14:textId="109E106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reprezentowany przez: mgr Andrzeja Łabę</w:t>
            </w:r>
          </w:p>
          <w:p w14:paraId="1E4A5433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zwanym dalej „Zamawiającym”</w:t>
            </w:r>
          </w:p>
          <w:p w14:paraId="4C00571A" w14:textId="4610B159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a......................................................................................................................................................zwanym dalej „Wykonawcą” reprezentowanym przez:....................................................................</w:t>
            </w:r>
          </w:p>
          <w:p w14:paraId="4370A3E5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została zawarta umowa następującej treści:</w:t>
            </w:r>
          </w:p>
          <w:p w14:paraId="382840E1" w14:textId="77777777" w:rsidR="000A7500" w:rsidRPr="005D2972" w:rsidRDefault="000A7500" w:rsidP="000A7500">
            <w:pPr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F48093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 1</w:t>
            </w:r>
          </w:p>
          <w:p w14:paraId="7106C81C" w14:textId="3B9E713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 podległych mu podwykonawców i</w:t>
            </w:r>
            <w:r w:rsidR="001E7157">
              <w:rPr>
                <w:rFonts w:ascii="Arial" w:hAnsi="Arial" w:cs="Arial"/>
                <w:sz w:val="24"/>
                <w:szCs w:val="24"/>
              </w:rPr>
              <w:t> </w:t>
            </w:r>
            <w:r w:rsidRPr="005D2972">
              <w:rPr>
                <w:rFonts w:ascii="Arial" w:hAnsi="Arial" w:cs="Arial"/>
                <w:sz w:val="24"/>
                <w:szCs w:val="24"/>
              </w:rPr>
              <w:t>dysponuje wszelkimi niezbędnymi informacjami w dziedzinie niniejszej Umowy.</w:t>
            </w:r>
          </w:p>
          <w:p w14:paraId="19B22716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759EE82C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§2</w:t>
            </w:r>
          </w:p>
          <w:p w14:paraId="2F7AC998" w14:textId="5D90858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1. Umowa niniejsza została zawarta na podstawie przeprowadzonego postępowania na zamówienie publiczne „DOSTAWA SPRZĘTU I WYPOSAŻENIA NA DOPOSAŻENIE STANOWISK PRACY ORAZ TWORZENIE IZOLATEK I MIEJSC DO KWARANTANNY W RAMACH PROJEKTU PN.: „WSPARCIE DZIAŁAŃ ZWIAZANYCH Z PRZECIWDZIAŁANIEM SKUTKOM</w:t>
            </w:r>
            <w:r w:rsidRPr="005D2972">
              <w:rPr>
                <w:sz w:val="24"/>
                <w:szCs w:val="24"/>
              </w:rPr>
              <w:t xml:space="preserve"> </w:t>
            </w:r>
            <w:r w:rsidRPr="005D2972">
              <w:rPr>
                <w:rFonts w:ascii="Arial" w:hAnsi="Arial" w:cs="Arial"/>
                <w:sz w:val="24"/>
                <w:szCs w:val="24"/>
              </w:rPr>
              <w:t>ROZPRZESTRZENIANIA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SIĘ PANDEMII COVID-19 W DOMACH POMOCY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SPOŁECZNEJ” DLA DOMU POMOCY SPOŁECZNEJ „KALINA” W LUBLINIE"– w trybie przetargu nieograniczonego o wartości mniejszej niż kwoty określone w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przepisach wydanych na podstawie art.11 ust.8 ustawy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 z  dnia  29  stycznia  2004 r.  Prawo zamówień publicznych (tj. Dz.U. z 2019</w:t>
            </w:r>
            <w:r w:rsidR="00E030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972">
              <w:rPr>
                <w:rFonts w:ascii="Arial" w:hAnsi="Arial" w:cs="Arial"/>
                <w:sz w:val="24"/>
                <w:szCs w:val="24"/>
              </w:rPr>
              <w:t>r. poz. 1843 t.j.).</w:t>
            </w:r>
          </w:p>
          <w:p w14:paraId="306A1596" w14:textId="76E1F8D2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Zgodnie z wynikiem</w:t>
            </w:r>
            <w:r w:rsidR="000A4750">
              <w:rPr>
                <w:rFonts w:ascii="Arial" w:hAnsi="Arial" w:cs="Arial"/>
                <w:sz w:val="24"/>
                <w:szCs w:val="24"/>
              </w:rPr>
              <w:t xml:space="preserve"> postępo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wania </w:t>
            </w:r>
            <w:r w:rsidR="00E473ED" w:rsidRPr="005D2972">
              <w:rPr>
                <w:rFonts w:ascii="Arial" w:hAnsi="Arial" w:cs="Arial"/>
                <w:sz w:val="24"/>
                <w:szCs w:val="24"/>
              </w:rPr>
              <w:t>prowadzonego w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 trybie  przetargu  nieograniczonego z dnia ............................2020r. Zamawiający zleca,  a  Wykonawca  przyjmuje  do wykonania przedmiot um</w:t>
            </w:r>
            <w:r w:rsidR="001E7157">
              <w:rPr>
                <w:rFonts w:ascii="Arial" w:hAnsi="Arial" w:cs="Arial"/>
                <w:sz w:val="24"/>
                <w:szCs w:val="24"/>
              </w:rPr>
              <w:t>owy, którym są dostawy: sprzętu i wyposażenia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do  siedziby Zamawiającego.</w:t>
            </w:r>
          </w:p>
          <w:p w14:paraId="35802C0F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112718BD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§3</w:t>
            </w:r>
          </w:p>
          <w:p w14:paraId="140A4279" w14:textId="4855DB0A" w:rsidR="000A7500" w:rsidRPr="005D2972" w:rsidRDefault="000A475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Wykonawca zobowiązuje</w:t>
            </w:r>
            <w:r w:rsidR="000A7500" w:rsidRPr="005D2972">
              <w:rPr>
                <w:rFonts w:ascii="Arial" w:hAnsi="Arial" w:cs="Arial"/>
                <w:sz w:val="24"/>
                <w:szCs w:val="24"/>
              </w:rPr>
              <w:t xml:space="preserve"> się do dostarczenia Zamawiającemu w ilościach i   cenach wymienionych  w załączniku  nr  </w:t>
            </w:r>
            <w:r w:rsidR="00E473ED">
              <w:rPr>
                <w:rFonts w:ascii="Arial" w:hAnsi="Arial" w:cs="Arial"/>
                <w:sz w:val="24"/>
                <w:szCs w:val="24"/>
              </w:rPr>
              <w:t>4  - wykazie asortymentu, stanowiącym</w:t>
            </w:r>
            <w:r w:rsidR="000A7500" w:rsidRPr="005D2972">
              <w:rPr>
                <w:rFonts w:ascii="Arial" w:hAnsi="Arial" w:cs="Arial"/>
                <w:sz w:val="24"/>
                <w:szCs w:val="24"/>
              </w:rPr>
              <w:t xml:space="preserve"> integralną część umowy.</w:t>
            </w:r>
          </w:p>
          <w:p w14:paraId="18712793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663BFFC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3277742C" w14:textId="77777777" w:rsidR="001E7157" w:rsidRDefault="001E7157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807E175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lastRenderedPageBreak/>
              <w:t>§ 4</w:t>
            </w:r>
          </w:p>
          <w:p w14:paraId="75A70684" w14:textId="3EC3895B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1.Dostawa zamówionych towarów odbywać się będzie w siedzibie Zamawiającego, po wcześniejszym uzgodnieniu terminu z 1 –dniowym wyprzedzeniem.</w:t>
            </w:r>
          </w:p>
          <w:p w14:paraId="14CE6AFB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2. Koszty transportu, załadunku, rozładunku oraz wniesienia towaru do miejsca wskazanego przez Zamawiającego ponosi Wykonawca.</w:t>
            </w:r>
          </w:p>
          <w:p w14:paraId="1755BA6B" w14:textId="7F4689A0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3.   Wraz z dostarczanym towarem Wykonawca dostarczy do Zamawiającego wszelkie wymagane atesty do urządzeń i towaró</w:t>
            </w:r>
            <w:r w:rsidR="00E473ED">
              <w:rPr>
                <w:rFonts w:ascii="Arial" w:hAnsi="Arial" w:cs="Arial"/>
                <w:sz w:val="24"/>
                <w:szCs w:val="24"/>
              </w:rPr>
              <w:t>w wymienionych w załączniku nr 4</w:t>
            </w:r>
            <w:r w:rsidRPr="005D29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F33164" w14:textId="2B871E25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4. Dostawa musi być potwierdzona pr</w:t>
            </w:r>
            <w:r w:rsidR="00E473ED">
              <w:rPr>
                <w:rFonts w:ascii="Arial" w:hAnsi="Arial" w:cs="Arial"/>
                <w:sz w:val="24"/>
                <w:szCs w:val="24"/>
              </w:rPr>
              <w:t>otokołem odbioru (załącznik nr 8</w:t>
            </w:r>
            <w:r w:rsidRPr="005D297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EAC5DDF" w14:textId="681882BC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5.  W przypadku stwierdzenia podczas odbioru, że dostarczony towar jest niezgodny ze szczegółowym opisem przedmiotu zamówienia, uszkodzony lub w inny sposób wadliwy, w protokole odbioru zostanie zawarty wykaz wad lub niezgodności z 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opisem przedmiotu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zamówienia. W takim przypadku Wykonawca niezwłocznie uzupełni brakujący asortyment lub wymieni go na wolny od wad i dostarczy na wskazany adres najpóźniej w terminie do 3 dni roboczych od daty podpisania protokołu.</w:t>
            </w:r>
          </w:p>
          <w:p w14:paraId="7BB922BA" w14:textId="77777777" w:rsidR="000A7500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421515BD" w14:textId="77777777" w:rsidR="000A7500" w:rsidRPr="005D2972" w:rsidRDefault="000A7500" w:rsidP="000A750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§ 5</w:t>
            </w:r>
          </w:p>
          <w:p w14:paraId="1EA770BD" w14:textId="0C5F7E9D" w:rsidR="00F77743" w:rsidRPr="005D2972" w:rsidRDefault="000A7500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t>Wykonawca zobowiązuje się do dostarczenia przedmiotu umowy własnym transportem w terminie: do.......</w:t>
            </w:r>
            <w:r w:rsidR="00E0301E">
              <w:rPr>
                <w:rFonts w:ascii="Arial" w:hAnsi="Arial" w:cs="Arial"/>
                <w:sz w:val="24"/>
                <w:szCs w:val="24"/>
              </w:rPr>
              <w:t>..........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.dni 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kalendarzowych od</w:t>
            </w:r>
            <w:r w:rsidRPr="005D2972">
              <w:rPr>
                <w:rFonts w:ascii="Arial" w:hAnsi="Arial" w:cs="Arial"/>
                <w:sz w:val="24"/>
                <w:szCs w:val="24"/>
              </w:rPr>
              <w:t xml:space="preserve"> dnia </w:t>
            </w:r>
            <w:r w:rsidR="005D2972" w:rsidRPr="005D2972">
              <w:rPr>
                <w:rFonts w:ascii="Arial" w:hAnsi="Arial" w:cs="Arial"/>
                <w:sz w:val="24"/>
                <w:szCs w:val="24"/>
              </w:rPr>
              <w:t>zawarcia umowy</w:t>
            </w:r>
            <w:r w:rsidRPr="005D2972">
              <w:rPr>
                <w:rFonts w:ascii="Arial" w:hAnsi="Arial" w:cs="Arial"/>
                <w:sz w:val="24"/>
                <w:szCs w:val="24"/>
              </w:rPr>
              <w:t>, zgodnie z oświadczeniem zawartym w ofercie.</w:t>
            </w:r>
          </w:p>
          <w:p w14:paraId="189CD11D" w14:textId="77777777" w:rsidR="005D2972" w:rsidRPr="005D2972" w:rsidRDefault="005D2972" w:rsidP="000A7500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14:paraId="697651F0" w14:textId="77777777" w:rsidR="005D2972" w:rsidRDefault="005D2972" w:rsidP="005D297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6</w:t>
            </w:r>
          </w:p>
          <w:p w14:paraId="1B41E907" w14:textId="56EFE6A5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1.Wartość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ustalono na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kwotę.....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...............................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.............brutto (słownie:.......................................................),.....................zł netto, podatek VAT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kwocie...................,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jako wartość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asortymentu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wymienionego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załączniku nr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umowy.</w:t>
            </w:r>
          </w:p>
          <w:p w14:paraId="21EFEAC2" w14:textId="7B294486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2.Podstawą wystawienia faktury VAT  jest  protokół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zdawczo-odbiorczy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473E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stanowiący załącznik nr 8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0BF3E2E1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3.Zamawiający za dostarczony towar zapłaci przelewem na rachunek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określony w treści faktury, w terminie 14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dni od otrzymania prawidłowo wystawionej i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dostarczonej faktury.</w:t>
            </w:r>
          </w:p>
          <w:p w14:paraId="21AF9976" w14:textId="77777777" w:rsidR="00E0301E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4.Dane do faktury VAT:</w:t>
            </w:r>
          </w:p>
          <w:p w14:paraId="7B4C45DD" w14:textId="77777777" w:rsidR="00E0301E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Nabywca: Gmina Lublin, Plac Władysława Łokietka 1, 20-</w:t>
            </w:r>
            <w:r w:rsidR="00E030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109 Lublin, NIP 946 25 75</w:t>
            </w:r>
            <w:r w:rsidR="00E030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811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CFF3688" w14:textId="77777777" w:rsidR="00E0301E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biorca: Dom Pomocy Społecznej „Kalina” w Lublinie, ul. Kalinowszczyzna 84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20-201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Lublin,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70BE6324" w14:textId="15DBE490" w:rsidR="005D2972" w:rsidRDefault="00A20B1B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Adres do korespondencji, siedziba Zamawiającego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: Dom Pomocy Społecznej „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Kalina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” w Lublinie, 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Kalinowszczyzna 84, 20-201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Lublin.</w:t>
            </w:r>
          </w:p>
          <w:p w14:paraId="637C5DAD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5.Płatność za czynności, o których mowa w ust. 1 nastąpi z: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0EB1EDC7" w14:textId="20103C65" w:rsidR="005D2972" w:rsidRPr="0097156F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Działu 754–Bezpieczeństwo publiczne i ochrona przeciwpożarowa </w:t>
            </w:r>
          </w:p>
          <w:p w14:paraId="04906004" w14:textId="03BFB4A2" w:rsidR="005D2972" w:rsidRPr="0097156F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Rozdziału 75421–Zarządzanie kryzysowe </w:t>
            </w:r>
          </w:p>
          <w:p w14:paraId="32DF0B46" w14:textId="2B992B16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Paragrafu: 4217, 4219 –Zakup materiałów i wyposażenia Klasyfikacji Budżetowej określonej rozporządzeniem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Ministra Finansów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 dnia 2 marca 2010r.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sprawie szczegółowej klasyfikacji dochodów, wydatków, przychodów i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rozchodów oraz środków pochodzących ze źródeł zagranicznych (Dz.U.2014.1053 tj. z późń.zm.)</w:t>
            </w:r>
          </w:p>
          <w:p w14:paraId="3BBF0A14" w14:textId="576AFB07" w:rsidR="005D2972" w:rsidRDefault="00DE062E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Zadania budżetowego </w:t>
            </w:r>
            <w:r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>DPSK/W/081/00/10/0464 projekt</w:t>
            </w:r>
            <w:r w:rsidR="005D2972" w:rsidRPr="0097156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„Wsparcie działań związanych z przeciwdziałaniem skutkom rozprzestrzeniania się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pandemii COVID-19 w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domach</w:t>
            </w:r>
            <w:r w:rsid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pomocy społecznej”.</w:t>
            </w:r>
          </w:p>
          <w:p w14:paraId="1EBA491D" w14:textId="3B4005EC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6.Z tytułu realizacji zamówienia Wykonawca oświadcza, iż wyśle/nie wyśle* ustrukturyzowaną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fakturę elektroniczną w sposób, o którym mowa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art. 4 ust.1 ustawy z dnia 9 listopada 2018r. o elektronicznym fakturowaniu w zamówieniach publicznych, koncesjach na roboty budowlane lub usługi oraz partnerstwie publiczno-prawnym (Dz.U.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2018 r. poz. 2191) z uwzględnieniem właściwego numeru </w:t>
            </w:r>
            <w:r w:rsidR="00E90B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GLN/ 5907653871160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Zamawiającego.*)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iewłaściwe skreślić</w:t>
            </w:r>
            <w:r w:rsid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05ED7E39" w14:textId="04766009" w:rsidR="00FA079E" w:rsidRDefault="00FA079E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7. </w:t>
            </w:r>
            <w:r w:rsidRP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Wykonawca oświadcza, iż na dzień podpisania umowy figuruje na tzw. „białej liście podatników i rachunków bankowych”, co potwierdza aktualnym wydrukiem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Rejestru Wykaz Podatników VAT</w:t>
            </w:r>
            <w:r w:rsidRPr="00FA079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, stanowiącym załącznik do niniejszej umowy.</w:t>
            </w:r>
          </w:p>
          <w:p w14:paraId="1A67ECA6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1FEE55ED" w14:textId="77777777" w:rsidR="005D2972" w:rsidRDefault="005D2972" w:rsidP="005D2972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§7</w:t>
            </w:r>
          </w:p>
          <w:p w14:paraId="61016AB7" w14:textId="77777777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1.Wszelkie zmiany i uzupełnienia niniejszej umowy mogą być dokonywane wyłącznie w formie pisemnej w postaci aneksu, pod rygorem nieważności.</w:t>
            </w:r>
          </w:p>
          <w:p w14:paraId="4F1690C2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7586338" w14:textId="43526694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2.Zmiany umowy mogą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być dokonywane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na wniosek Zamawiającego lub Wykonawcy w przypadku, o którym mowa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ust.3.</w:t>
            </w:r>
          </w:p>
          <w:p w14:paraId="2FBC4DC6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05EE774" w14:textId="39EB8DE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3.Zgodnie z art. 144 ust. 1 ustawy Pzp strony dopuszczają możliwość zmiany postanowień umowy w </w:t>
            </w:r>
            <w:r w:rsidR="00E90B5E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stosunku do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90B5E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treści, na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podstawie  której  dokonano  wyboru Wykonawcy w następujących przypadkach :</w:t>
            </w:r>
          </w:p>
          <w:p w14:paraId="08348362" w14:textId="238D7644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a)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 danych  Wykonawcy  (np.  zmiana  adresu,  nazwy)lub  zmiana  wynikająca  z przekształcenia p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odmiotowego po stronie Wykonawcy;</w:t>
            </w:r>
          </w:p>
          <w:p w14:paraId="76A6CE72" w14:textId="04FECA93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)Zmiany osoby reprezentującej po stronie Wykonawcy lub Zamawiającego;</w:t>
            </w:r>
          </w:p>
          <w:p w14:paraId="002F507F" w14:textId="3DAE21E6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Obniżenia cen producenta lub zastosowanie promocyjnej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obniżki cen, Zamawiający zastrzega   sobie   prawo   zakupu   towaru   objętego  umową  po  cenach  odpowiednio obniżonych;</w:t>
            </w:r>
          </w:p>
          <w:p w14:paraId="6F1EB225" w14:textId="5C574CBE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d)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Dopuszcza  się  zmiany  w  umowie  w  zakresie  zmiany  cen  na korzystniejsze  dla Zamawiającego;</w:t>
            </w:r>
          </w:p>
          <w:p w14:paraId="0FCFE55B" w14:textId="706E2A48" w:rsidR="00CF1366" w:rsidRDefault="00F86C2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e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)Strony dopuszczają możliwość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cen w przypadku zmiany stawek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podatku Vat na podstawie  obowiązujących  przepisów  prawnych  w  tym  zakresie.  </w:t>
            </w:r>
            <w:r w:rsidR="00CF136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Zmiany będą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wprowadzone  aneksem  do  umowy.  </w:t>
            </w:r>
            <w:r w:rsidR="00CF136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Zmianie ulega kwota podatku Vat i cena brutto, cena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netto   pozostanie   niezmienna.   O   zmianie   Vat-u   na   przedmiot   umowy,   Wykonawca informuje pisemnie Zamawiającego w terminie 14 dni roboczych przed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5D2972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terminem dostawy towaru, którego cena ulegnie zmianie.</w:t>
            </w:r>
          </w:p>
          <w:p w14:paraId="660082F6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DC28222" w14:textId="4D590B16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4.Zamawiający  zastrzega  sobie  niezmienność  cen  przez  cały  okres  trwania  umowy, z uwzględnieniem art. 144 ust.1 ustawy Pzp i z zastrzeżeniemust.3 pkt. c, d i g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7DA68BE4" w14:textId="77777777" w:rsidR="004B50F3" w:rsidRDefault="004B50F3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400C2D32" w14:textId="77777777" w:rsidR="00CF1366" w:rsidRDefault="005D2972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§8</w:t>
            </w:r>
          </w:p>
          <w:p w14:paraId="3A073243" w14:textId="7777777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1.Strony postanawiają, iż odpowiedzialność Wykonawcy z tytułu rękojmi za wady fizyczne przedmiotu umowy zostanie rozszerzona i będzie równa okresowi trwania gwarancji tj. na okres 24 miesięcy, licząc od daty odbioru.</w:t>
            </w:r>
          </w:p>
          <w:p w14:paraId="02ECED7F" w14:textId="77777777" w:rsidR="00CF1366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2.Warunki serwisu gwarancyjnego:</w:t>
            </w:r>
          </w:p>
          <w:p w14:paraId="0D3EA7EB" w14:textId="43BAE6A2" w:rsidR="005D2972" w:rsidRDefault="005D2972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1)</w:t>
            </w:r>
            <w:r w:rsid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Zgłoszenie </w:t>
            </w:r>
            <w:r w:rsidR="00F86C26"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wady nastąpi za pośrednictwem poczty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elektronicznej, na adres:..........................................</w:t>
            </w:r>
            <w:r w:rsidR="00F86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.............................................................................</w:t>
            </w:r>
            <w:r w:rsidRPr="005D2972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..;</w:t>
            </w:r>
          </w:p>
          <w:p w14:paraId="1BC3B5CE" w14:textId="51A449F3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Odbiór wadliwego przedmiotu zamówienia oraz dostarczenie go, po usunięciu wady, do wskazanego przez Zamawiającego miejsca leży po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stronie Wykonawcy.</w:t>
            </w:r>
          </w:p>
          <w:p w14:paraId="55FCC0D1" w14:textId="2750314E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>3)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Czas naprawy lub wymiany wynosi 14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dni od daty otrzymania zgłoszenia.</w:t>
            </w:r>
          </w:p>
          <w:p w14:paraId="3569EFE1" w14:textId="14A4633D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4)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E90B5E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uzasadnionych przypadkach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zamawiający może wydłużyć wskazany wyżej termin </w:t>
            </w:r>
            <w:r w:rsidR="00E90B5E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naprawy o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czas  niezbędny  na  dokonanie  naprawy  lub  wymiany,  na  pisemny, uzasadniony wniosek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Wykonawcy.</w:t>
            </w:r>
          </w:p>
          <w:p w14:paraId="58EBCDB0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3ED145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9</w:t>
            </w:r>
          </w:p>
          <w:p w14:paraId="59772F9E" w14:textId="2E5EF7C0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1.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przypadku wykonywania przedmiotu umowy przy pomocy podwykonawców, Wykonawca ponosi odpowiedzialność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wobec Zamawiającego za wszystkie działania lub zaniechania podwykonawców jak za własne oraz ponosi odpowiedzialność za jakość i terminowość prac które wykonuje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przy pomocy podwykonawców.</w:t>
            </w:r>
          </w:p>
          <w:p w14:paraId="2294B89A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3488BB58" w14:textId="0C5342C4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.Wykonawca w przypadku wykonywania przedmiotu umowy przez podwykonawców ma obowiązek powiadomić o tym fakcie Zamawiającego.</w:t>
            </w:r>
          </w:p>
          <w:p w14:paraId="0794AC8C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1351927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10</w:t>
            </w:r>
          </w:p>
          <w:p w14:paraId="7EAEE490" w14:textId="23C5AFA1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   W   przypadku   niedotrzymania przez  Wykonawcę  terminu  umowy,  Zamawiającemu przysługuje  prawo  zastosowania  kar  umownych  za  zwłokę  w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wysokości  0,1  %  wartości umowy  brutto  za każdy  dzień  zwłoki  oraz  naliczenia  jednorazowo  kary  za  nieterminowe wykonanie umowy w wysokości 5 % wartości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brutto. </w:t>
            </w:r>
          </w:p>
          <w:p w14:paraId="7B95A767" w14:textId="0C10AD42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  W  przypadku  odstąpienia  od  umowy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lub  rozwiązania  umowy  z  winy  Wykonawcy, Wykonawca  zapłaci  Zamawiającemu  karę  umowną  w  wysokości 10</w:t>
            </w:r>
            <w:r w:rsidR="00E030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%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wartości  umowy brutto, określonej w § 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umowy. </w:t>
            </w:r>
          </w:p>
          <w:p w14:paraId="46104B9F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3.  W  przypadku zwłoki Wykonawcy  w  usuwaniu  wad  przedmiotu  umowy  stwierdzonych przy odbiorze lub zgłoszonych w okresie gwarancji (licząc od następnego dnia po upływie terminu określonego przez Zamawiającego do usunięcia wad) Zamawiającemu przysługuje prawo   zastosowania   kar   umownych w  wysokości  0,1  %  wynagrodzenia  umownego określonego w § 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 za każdy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dzień zwłoki. </w:t>
            </w:r>
          </w:p>
          <w:p w14:paraId="0E6FAB6F" w14:textId="77777777" w:rsidR="00CF1366" w:rsidRDefault="00CF1366" w:rsidP="005D2972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4.  Zamawiający zastrzega sobie prawo dochodzenia odszkodowania uzupełniającego, przewyższającego wysokość zastrzeżonych kar umownych. </w:t>
            </w:r>
          </w:p>
          <w:p w14:paraId="3082D00D" w14:textId="7149029F" w:rsidR="005D2972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5.  Wykonawca wyraża zgodę na potrącanie przez Zamawiającego kar umownych przysługujących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Zamawiającemu stosownie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do postanowień § 11 ust.1 -3 z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 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kwoty wynagrodzenia, o którym mowa w §6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Umowy.</w:t>
            </w:r>
          </w:p>
          <w:p w14:paraId="25744244" w14:textId="77777777" w:rsidR="00CF1366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F57D225" w14:textId="77777777" w:rsidR="00CF1366" w:rsidRDefault="00CF1366" w:rsidP="00CF1366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§11</w:t>
            </w:r>
          </w:p>
          <w:p w14:paraId="687A00FA" w14:textId="271C1056" w:rsidR="00CF1366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1.Zamawiającemu przysługuje prawo wypowiedzenia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niniejszej umowy ze skutkiem natychmiastowym z winy Wykonawcy, w przypadku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rażącego naruszenia warunków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Umowy, przez co Strony rozumieją w szczególności działanie na szkodę Zamawiającego,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działanie bezprawne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lub  niezachowanie  staranności  skutkujące  możliwością  powstania szkody  Zamawiającego.  </w:t>
            </w:r>
            <w:r w:rsidR="00F86C26"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 rażące naruszenie Umowy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,  upoważniające  do  rozwiązania niniejszej   umowy   z   winy   Wykonawcy  uznaje  się również niewywiązanie  się  z terminowego realizowania niniejszej umowy. </w:t>
            </w:r>
          </w:p>
          <w:p w14:paraId="42093D66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2.Każda forma rozwiązania umowy powinna być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dokonane w formie pisemnej pod rygorem nieważności  i  zawierać uzasadnienie  obejmujące  opis   podstaw   jego   dokonania. Rozwiązanie uznaje się za skuteczne z chwilą doręczenia Wykonawcy. 3.W  razie  rozwiązania  umowy,  niezależnie  od  przyczyn,  o  których  mowa  powyżej,  w terminie 14 dni od daty rozwiązania umowy Wykonawca przy udziale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lastRenderedPageBreak/>
              <w:t xml:space="preserve">Zamawiającego, sporządzi  szczegółowy  protokół  inwentaryzacji  dotychczas  zrealizowanego  przedmiotu umowy według stanu na dzień rozwiązania. </w:t>
            </w:r>
          </w:p>
          <w:p w14:paraId="4CCC43BF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4.W  przypadku  rozwiązania  umowy,  Zamawiający  będzie  miał  prawo  powierzyć kontynuacje, osobie trzeciej w celu realizacji przedmiotu Umowy w każdym czasie, na co Wykonawca wyraża zgodę. </w:t>
            </w:r>
          </w:p>
          <w:p w14:paraId="38B789F3" w14:textId="77777777" w:rsidR="00A20B1B" w:rsidRDefault="00A20B1B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433FCFA" w14:textId="77777777" w:rsidR="00A20B1B" w:rsidRDefault="00CF1366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§12</w:t>
            </w:r>
          </w:p>
          <w:p w14:paraId="3DC07D4A" w14:textId="77777777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1.Zamawiającemu przysługuje prawo do odstąpienia od umowy:</w:t>
            </w:r>
          </w:p>
          <w:p w14:paraId="696E6E69" w14:textId="76D37DF0" w:rsidR="00A20B1B" w:rsidRDefault="00CF1366" w:rsidP="00CF1366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przypadku wystąpienia istotnej zmiany okoliczności powodującej, że wykonanie umowy  nie  leży  w  interesie  publicznym,  czego  nie  można  było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przewidzieć w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 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chwili zawarcia umowy. Zamawiający może odstąpić od umowy w terminie 30</w:t>
            </w:r>
            <w:r w:rsidR="00E0301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dni od powzięcia wiadomości o tych okolicznościach,</w:t>
            </w:r>
          </w:p>
          <w:p w14:paraId="019BFCC2" w14:textId="77777777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terminie 60 dni od dnia zaistnienia jednej z przesłanek opisanych później: a)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kiedy zostanie złożony wniosek o ogłoszenie upadłości lub zostanie ogłoszona likwidacja firmy Wykonawcy,</w:t>
            </w:r>
          </w:p>
          <w:p w14:paraId="4E6E42BB" w14:textId="3B6C12CA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b)</w:t>
            </w:r>
            <w:r w:rsidR="00F86C2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stwierdzenia istotnych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wad przedmiotu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umowy niemożliwych do usunięcia,</w:t>
            </w:r>
          </w:p>
          <w:p w14:paraId="1189FC1C" w14:textId="77777777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c)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nieusunięcia przez Wykonawcę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istotnych wad przedmiotu umowy nadających się do usunięcia,</w:t>
            </w:r>
          </w:p>
          <w:p w14:paraId="57B08968" w14:textId="220E1A59" w:rsidR="00A20B1B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d)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stwierdzenia  przez  Zamawiającego,  że  realizacja  przedmiotu  umowy w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terminie określonym w §3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ust. 1 jest zagrożona bądź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niemożliwa.</w:t>
            </w:r>
          </w:p>
          <w:p w14:paraId="12158687" w14:textId="77777777" w:rsidR="00CF1366" w:rsidRDefault="00CF1366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CF136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2.Odstąpienie od umowy powinno nastąpić w formie pisemnej pod rygorem nieważności takiego oświadczenia i powinno zawierać uzasadnienie.</w:t>
            </w:r>
          </w:p>
          <w:p w14:paraId="007D3652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5E999425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§13</w:t>
            </w:r>
          </w:p>
          <w:p w14:paraId="73C0B6F9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1.Wszelkie  zmiany  i  uzupełnienia  treści  umowy  mogą  być  dokonywane  wyłącznie w formie aneksu podpisanego przez obie strony,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pod rygorem nieważności.</w:t>
            </w:r>
          </w:p>
          <w:p w14:paraId="261ED9A3" w14:textId="77777777" w:rsidR="00E90B5E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2.Strony dopuszczają możliwość zmiany postanowień niniejszej  umowy  w</w:t>
            </w:r>
            <w:r w:rsidR="00E90B5E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 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przypadku wstrzymania  lub  zakończenia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produkcji  towarów  będących  przedmiotem  dostawy, możliwość dostarczenia odpowiedników towarów objętych umową o </w:t>
            </w:r>
            <w:r w:rsidR="001E7157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parametrach nie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gorszych niż towary wskazane w ofercie, przy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zachowaniu ceny ofertowej dla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danego towaru   pod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warunkiem  uzyskania  zgody  Zamawiającego  wyrażonej  w  formie pisemnej pod rygorem nieważności</w:t>
            </w:r>
          </w:p>
          <w:p w14:paraId="1B09FCD7" w14:textId="77777777" w:rsidR="00E90B5E" w:rsidRDefault="00E90B5E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357901" w14:textId="77777777" w:rsidR="00E90B5E" w:rsidRDefault="00A20B1B" w:rsidP="00E90B5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14</w:t>
            </w:r>
          </w:p>
          <w:p w14:paraId="6408FD06" w14:textId="436FFE58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W sprawach  nieuregulowanych  niniejszą  umową  mają  zastosowanie  przepisy  Kodeksu Cywilnego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i przepisy</w:t>
            </w:r>
            <w:r w:rsidR="001E715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Prawa Zamówień Publicznych.</w:t>
            </w:r>
          </w:p>
          <w:p w14:paraId="6C32C1AA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723C8B32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15</w:t>
            </w:r>
          </w:p>
          <w:p w14:paraId="68652CAC" w14:textId="6C0B1971" w:rsidR="00A20B1B" w:rsidRDefault="001E7157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Spory, jakie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mogą wyniknąć z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realizacji niniejszej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umowy, strony poddają rozstrzygnięciu właściwym sądom powszechnym właściwym dla Zamawiającego.</w:t>
            </w:r>
          </w:p>
          <w:p w14:paraId="0C6FB787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02712FE1" w14:textId="77777777" w:rsidR="00A20B1B" w:rsidRDefault="00A20B1B" w:rsidP="00A20B1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§ 16</w:t>
            </w:r>
          </w:p>
          <w:p w14:paraId="34E05EE1" w14:textId="4748B454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Umowę sporządzono w dwóch jednobrzmiących egzemplarzach po jednym dla każdej ze stron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</w:t>
            </w:r>
          </w:p>
          <w:p w14:paraId="4DA15BCD" w14:textId="77777777" w:rsidR="00A20B1B" w:rsidRDefault="00A20B1B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</w:p>
          <w:p w14:paraId="6983F6BA" w14:textId="00DBE4B6" w:rsidR="00A20B1B" w:rsidRDefault="00952F11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>............................                                                                             ................................</w:t>
            </w:r>
          </w:p>
          <w:p w14:paraId="3EC865D3" w14:textId="09707CB0" w:rsidR="00A20B1B" w:rsidRPr="005D2972" w:rsidRDefault="00952F11" w:rsidP="00A20B1B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Zamawiający </w:t>
            </w:r>
            <w:r w:rsid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                          </w:t>
            </w:r>
            <w:r w:rsidR="00A20B1B" w:rsidRPr="00A20B1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</w:rPr>
              <w:t xml:space="preserve"> Wykonawca</w:t>
            </w:r>
          </w:p>
        </w:tc>
      </w:tr>
      <w:tr w:rsidR="000A7500" w:rsidRPr="0069231D" w14:paraId="2F432B91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4D7AF" w14:textId="3439E137" w:rsidR="000A7500" w:rsidRPr="005D2972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D2972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</w:tc>
      </w:tr>
      <w:tr w:rsidR="000A7500" w:rsidRPr="0069231D" w14:paraId="7ACA0BF6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A8841" w14:textId="77777777" w:rsidR="000A7500" w:rsidRPr="000A7500" w:rsidRDefault="000A7500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1B" w:rsidRPr="0069231D" w14:paraId="4C92AEA5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40ED" w14:textId="77777777" w:rsidR="00A20B1B" w:rsidRPr="000A7500" w:rsidRDefault="00A20B1B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B1B" w:rsidRPr="0069231D" w14:paraId="2CB7AE82" w14:textId="77777777" w:rsidTr="00F77743">
        <w:trPr>
          <w:trHeight w:val="49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FBEE" w14:textId="77777777" w:rsidR="00A20B1B" w:rsidRPr="000A7500" w:rsidRDefault="00A20B1B" w:rsidP="00895ACF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23FF7" w14:textId="77777777" w:rsidR="00155E50" w:rsidRDefault="00155E50" w:rsidP="00155E50">
      <w:pPr>
        <w:jc w:val="center"/>
        <w:rPr>
          <w:rFonts w:cstheme="minorHAnsi"/>
          <w:b/>
          <w:bCs/>
        </w:rPr>
      </w:pPr>
    </w:p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6764" w14:textId="77777777" w:rsidR="000C6280" w:rsidRDefault="000C6280" w:rsidP="004B5A86">
      <w:pPr>
        <w:spacing w:after="0" w:line="240" w:lineRule="auto"/>
      </w:pPr>
      <w:r>
        <w:separator/>
      </w:r>
    </w:p>
  </w:endnote>
  <w:endnote w:type="continuationSeparator" w:id="0">
    <w:p w14:paraId="597FC02A" w14:textId="77777777" w:rsidR="000C6280" w:rsidRDefault="000C6280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5D7A18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6EF61" w14:textId="77777777" w:rsidR="000C6280" w:rsidRDefault="000C6280" w:rsidP="004B5A86">
      <w:pPr>
        <w:spacing w:after="0" w:line="240" w:lineRule="auto"/>
      </w:pPr>
      <w:r>
        <w:separator/>
      </w:r>
    </w:p>
  </w:footnote>
  <w:footnote w:type="continuationSeparator" w:id="0">
    <w:p w14:paraId="09DB2C72" w14:textId="77777777" w:rsidR="000C6280" w:rsidRDefault="000C6280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63D3F"/>
    <w:rsid w:val="000A4750"/>
    <w:rsid w:val="000A7500"/>
    <w:rsid w:val="000C6280"/>
    <w:rsid w:val="00103CAA"/>
    <w:rsid w:val="00155E50"/>
    <w:rsid w:val="001E7157"/>
    <w:rsid w:val="00206F7F"/>
    <w:rsid w:val="00240EE4"/>
    <w:rsid w:val="002D1170"/>
    <w:rsid w:val="002D5413"/>
    <w:rsid w:val="002F5499"/>
    <w:rsid w:val="003330BA"/>
    <w:rsid w:val="0039542C"/>
    <w:rsid w:val="003A24D0"/>
    <w:rsid w:val="003D58F5"/>
    <w:rsid w:val="00455986"/>
    <w:rsid w:val="00464C74"/>
    <w:rsid w:val="004B50F3"/>
    <w:rsid w:val="004B5A86"/>
    <w:rsid w:val="005D2972"/>
    <w:rsid w:val="005D7A18"/>
    <w:rsid w:val="00677794"/>
    <w:rsid w:val="006A1594"/>
    <w:rsid w:val="0075002B"/>
    <w:rsid w:val="007650C9"/>
    <w:rsid w:val="00771FD4"/>
    <w:rsid w:val="007B62B3"/>
    <w:rsid w:val="00837031"/>
    <w:rsid w:val="00897CE6"/>
    <w:rsid w:val="008A60F4"/>
    <w:rsid w:val="008F5132"/>
    <w:rsid w:val="009047F1"/>
    <w:rsid w:val="00907345"/>
    <w:rsid w:val="00947F46"/>
    <w:rsid w:val="00952F11"/>
    <w:rsid w:val="0097156F"/>
    <w:rsid w:val="009A052C"/>
    <w:rsid w:val="00A15DAF"/>
    <w:rsid w:val="00A20B1B"/>
    <w:rsid w:val="00B155EF"/>
    <w:rsid w:val="00C8250C"/>
    <w:rsid w:val="00CF1366"/>
    <w:rsid w:val="00D2348A"/>
    <w:rsid w:val="00DA76DE"/>
    <w:rsid w:val="00DC6F1B"/>
    <w:rsid w:val="00DE062E"/>
    <w:rsid w:val="00E0301E"/>
    <w:rsid w:val="00E343E2"/>
    <w:rsid w:val="00E34A5B"/>
    <w:rsid w:val="00E473ED"/>
    <w:rsid w:val="00E65BD6"/>
    <w:rsid w:val="00E90B5E"/>
    <w:rsid w:val="00EC6249"/>
    <w:rsid w:val="00EE08F5"/>
    <w:rsid w:val="00F77743"/>
    <w:rsid w:val="00F86C26"/>
    <w:rsid w:val="00F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2E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11406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Admin1 Kalina</cp:lastModifiedBy>
  <cp:revision>2</cp:revision>
  <cp:lastPrinted>2020-10-16T07:18:00Z</cp:lastPrinted>
  <dcterms:created xsi:type="dcterms:W3CDTF">2020-11-04T12:35:00Z</dcterms:created>
  <dcterms:modified xsi:type="dcterms:W3CDTF">2020-11-04T12:35:00Z</dcterms:modified>
</cp:coreProperties>
</file>