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8C" w:rsidRPr="00313C8C" w:rsidRDefault="00313C8C" w:rsidP="00313C8C">
      <w:pPr>
        <w:jc w:val="right"/>
        <w:rPr>
          <w:rFonts w:ascii="Arial" w:hAnsi="Arial" w:cs="Arial"/>
          <w:b/>
        </w:rPr>
      </w:pPr>
      <w:r w:rsidRPr="00313C8C">
        <w:rPr>
          <w:rFonts w:ascii="Arial" w:hAnsi="Arial" w:cs="Arial"/>
          <w:b/>
        </w:rPr>
        <w:t>Załącznik nr 1 do SIWZ</w:t>
      </w:r>
    </w:p>
    <w:p w:rsidR="00313C8C" w:rsidRPr="00313C8C" w:rsidRDefault="00313C8C" w:rsidP="00313C8C">
      <w:pPr>
        <w:jc w:val="center"/>
        <w:rPr>
          <w:rFonts w:ascii="Arial" w:hAnsi="Arial" w:cs="Arial"/>
          <w:sz w:val="24"/>
          <w:szCs w:val="24"/>
        </w:rPr>
      </w:pPr>
      <w:r w:rsidRPr="00313C8C">
        <w:rPr>
          <w:rFonts w:ascii="Arial" w:hAnsi="Arial" w:cs="Arial"/>
          <w:b/>
          <w:sz w:val="24"/>
          <w:szCs w:val="24"/>
        </w:rPr>
        <w:t>OPIS PRZEDMIOTU ZAMÓWIENIA</w:t>
      </w:r>
    </w:p>
    <w:p w:rsidR="00313C8C" w:rsidRPr="00313C8C" w:rsidRDefault="00313C8C" w:rsidP="00313C8C">
      <w:pPr>
        <w:rPr>
          <w:rFonts w:ascii="Arial" w:hAnsi="Arial" w:cs="Arial"/>
          <w:b/>
          <w:sz w:val="24"/>
          <w:szCs w:val="24"/>
        </w:rPr>
      </w:pPr>
    </w:p>
    <w:p w:rsidR="00313C8C" w:rsidRPr="00313C8C" w:rsidRDefault="00313C8C" w:rsidP="00313C8C">
      <w:pPr>
        <w:jc w:val="both"/>
        <w:rPr>
          <w:rFonts w:ascii="Arial" w:hAnsi="Arial" w:cs="Arial"/>
          <w:sz w:val="24"/>
          <w:szCs w:val="24"/>
        </w:rPr>
      </w:pPr>
      <w:r w:rsidRPr="00313C8C">
        <w:rPr>
          <w:rFonts w:ascii="Arial" w:hAnsi="Arial" w:cs="Arial"/>
          <w:sz w:val="24"/>
          <w:szCs w:val="24"/>
        </w:rPr>
        <w:t xml:space="preserve">Samochód stanowiący przedmiot zamówienia winien być fabrycznie nowy rok </w:t>
      </w:r>
      <w:proofErr w:type="gramStart"/>
      <w:r w:rsidRPr="00313C8C">
        <w:rPr>
          <w:rFonts w:ascii="Arial" w:hAnsi="Arial" w:cs="Arial"/>
          <w:sz w:val="24"/>
          <w:szCs w:val="24"/>
        </w:rPr>
        <w:t>produkcji  2020</w:t>
      </w:r>
      <w:r w:rsidR="00AD0AD7">
        <w:rPr>
          <w:rFonts w:ascii="Arial" w:hAnsi="Arial" w:cs="Arial"/>
          <w:sz w:val="24"/>
          <w:szCs w:val="24"/>
        </w:rPr>
        <w:t xml:space="preserve"> lub</w:t>
      </w:r>
      <w:proofErr w:type="gramEnd"/>
      <w:r w:rsidR="00AD0AD7">
        <w:rPr>
          <w:rFonts w:ascii="Arial" w:hAnsi="Arial" w:cs="Arial"/>
          <w:sz w:val="24"/>
          <w:szCs w:val="24"/>
        </w:rPr>
        <w:t xml:space="preserve"> 2021 </w:t>
      </w:r>
      <w:r w:rsidRPr="00313C8C">
        <w:rPr>
          <w:rFonts w:ascii="Arial" w:hAnsi="Arial" w:cs="Arial"/>
          <w:sz w:val="24"/>
          <w:szCs w:val="24"/>
        </w:rPr>
        <w:t>r. Ilość miejsc siedzących: 1 kierowca + 8 pasażerów</w:t>
      </w:r>
      <w:r>
        <w:rPr>
          <w:rFonts w:ascii="Arial" w:hAnsi="Arial" w:cs="Arial"/>
          <w:sz w:val="24"/>
          <w:szCs w:val="24"/>
        </w:rPr>
        <w:t>.</w:t>
      </w:r>
      <w:r w:rsidRPr="00313C8C">
        <w:rPr>
          <w:rFonts w:ascii="Arial" w:hAnsi="Arial" w:cs="Arial"/>
          <w:sz w:val="24"/>
          <w:szCs w:val="24"/>
        </w:rPr>
        <w:t xml:space="preserve"> </w:t>
      </w:r>
    </w:p>
    <w:p w:rsidR="00313C8C" w:rsidRPr="00313C8C" w:rsidRDefault="00313C8C" w:rsidP="00313C8C">
      <w:pPr>
        <w:jc w:val="both"/>
        <w:rPr>
          <w:rFonts w:ascii="Arial" w:hAnsi="Arial" w:cs="Arial"/>
          <w:sz w:val="24"/>
          <w:szCs w:val="24"/>
        </w:rPr>
      </w:pPr>
      <w:r w:rsidRPr="00313C8C">
        <w:rPr>
          <w:rFonts w:ascii="Arial" w:hAnsi="Arial" w:cs="Arial"/>
          <w:sz w:val="24"/>
          <w:szCs w:val="24"/>
        </w:rPr>
        <w:t>Samochód kategorii M1 winien posiadać świadectwo homologacji pojazdu i świadectwo homologacji przystosowania pojazdu do przewozu osób niepełnosprawnych</w:t>
      </w:r>
      <w:r>
        <w:rPr>
          <w:rFonts w:ascii="Arial" w:hAnsi="Arial" w:cs="Arial"/>
          <w:sz w:val="24"/>
          <w:szCs w:val="24"/>
        </w:rPr>
        <w:t>.</w:t>
      </w:r>
      <w:r w:rsidRPr="00313C8C">
        <w:rPr>
          <w:rFonts w:ascii="Arial" w:hAnsi="Arial" w:cs="Arial"/>
          <w:sz w:val="24"/>
          <w:szCs w:val="24"/>
        </w:rPr>
        <w:t xml:space="preserve">  </w:t>
      </w:r>
    </w:p>
    <w:p w:rsidR="00313C8C" w:rsidRPr="00313C8C" w:rsidRDefault="00313C8C" w:rsidP="00313C8C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112"/>
        <w:gridCol w:w="6250"/>
      </w:tblGrid>
      <w:tr w:rsidR="00313C8C" w:rsidRPr="00313C8C" w:rsidTr="001C7314">
        <w:tc>
          <w:tcPr>
            <w:tcW w:w="567" w:type="dxa"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3C8C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313C8C" w:rsidRPr="00313C8C" w:rsidRDefault="00313C8C" w:rsidP="00313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b/>
                <w:sz w:val="24"/>
                <w:szCs w:val="24"/>
              </w:rPr>
              <w:t>Szczegółowy opis przedmiotu zamówienia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Rok produkcji</w:t>
            </w: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Rok 2020 lub 2021 - fabrycznie nowy kategorii M1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Rodzaj silnika</w:t>
            </w: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Silnik wysokoprężny zasilany olejem napędowym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313C8C">
              <w:rPr>
                <w:rFonts w:ascii="Arial" w:hAnsi="Arial" w:cs="Arial"/>
                <w:sz w:val="24"/>
                <w:szCs w:val="24"/>
              </w:rPr>
              <w:t xml:space="preserve"> turbodoładowaniem.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Wymogi ekologiczne</w:t>
            </w: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 xml:space="preserve">Jednostka napędowa spełniająca normę emisji spalin EURO 6 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Pojemność skokowa silnika / moc</w:t>
            </w: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Minimum 1900 cm</w:t>
            </w:r>
            <w:r w:rsidRPr="00313C8C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313C8C">
              <w:rPr>
                <w:rFonts w:ascii="Arial" w:hAnsi="Arial" w:cs="Arial"/>
                <w:sz w:val="24"/>
                <w:szCs w:val="24"/>
              </w:rPr>
              <w:t xml:space="preserve"> / minimum 92 kW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Skrzynia biegów</w:t>
            </w: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Manualna minimum 5-cio biegowa (+ bieg wsteczny)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Napęd kół</w:t>
            </w: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Przedni z elektronicznym układem stabilizacji toru jazdy plus układy bezpieczeństwa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Liczba miejsc</w:t>
            </w: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Samochód osobowy– ilość miejsc siedzących 1 kierowca + 8 pasażerów, w tym z możliwością transportu 1 osoby na wózku inwalidzkim po uprzednim demontażu foteli.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1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Układ elektryczny</w:t>
            </w: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Instalacja elektryczna pojazdu zabezpieczona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313C8C">
              <w:rPr>
                <w:rFonts w:ascii="Arial" w:hAnsi="Arial" w:cs="Arial"/>
                <w:sz w:val="24"/>
                <w:szCs w:val="24"/>
              </w:rPr>
              <w:t>dostosowana do wyposażenia dodatkowego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1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Dopuszczalna masa całkowita pojazdu</w:t>
            </w: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Do 3500 kg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 w:val="restart"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140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Oznakowanie pojazdu</w:t>
            </w: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Z przodu i z tyłu symbolem inwalidzi – odblaskowe, czytelne</w:t>
            </w: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Na drzwiach kierowcy, pasażera i drzwiach tylnych dane i logo placówki (wzór logo Zamawiający prześle po podpisaniu umowy)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Dodatkowe oświetlenie pojazdu na dachu z tyłu pojazdu -kierunkowskazy, trzecie - światło stop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140" w:type="dxa"/>
            <w:tcBorders>
              <w:top w:val="single" w:sz="2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Układ hamulcowy</w:t>
            </w: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 xml:space="preserve">Wyposażony w system zapobiegający blokowaniu kół podczas hamowania 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 w:val="restart"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140" w:type="dxa"/>
            <w:vMerge w:val="restart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Układ kierowniczy</w:t>
            </w: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Wspomaganie układu kierowniczego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Przekładnia z blokadą koła kierownicy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Kierownica obszywana skórą z regulacją położenia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313C8C">
              <w:rPr>
                <w:rFonts w:ascii="Arial" w:hAnsi="Arial" w:cs="Arial"/>
                <w:sz w:val="24"/>
                <w:szCs w:val="24"/>
              </w:rPr>
              <w:t>min. dwóch płaszczyznach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 xml:space="preserve">Elektryczna blokada zapłonu +dwa komplety kluczyków wraz z pilotami 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Tempomat – obsługiwany z kierownicy lub bliskiej odległości kierownicy np. w kolumnie kierownicy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 w:val="restart"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140" w:type="dxa"/>
            <w:vMerge w:val="restart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Koła / ogumienie</w:t>
            </w: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Opony letnie (klasy Premium) na felgach stalowych oraz komplet kołpaków pełnowymiarowych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Koło zapasowe - pełnowymiarowe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Dodatkowy komplet 4 szt. kół z oponami zimowymi (klasy Premium) na obręczach stalowych wraz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313C8C">
              <w:rPr>
                <w:rFonts w:ascii="Arial" w:hAnsi="Arial" w:cs="Arial"/>
                <w:sz w:val="24"/>
                <w:szCs w:val="24"/>
              </w:rPr>
              <w:t>kołpakami pełnowymiarowymi. Opony fabrycznie nowe 2020r. Rozmiar opon, nośność, indeks prędkości zgodny z zaleceniami producenta samochodu (karta gwarancyjna na opony).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Komplet narzędzi, w tym podnośnik oraz klucz do kół.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 w:val="restart"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15.</w:t>
            </w: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Wyposażenie pojazdu</w:t>
            </w: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lastRenderedPageBreak/>
              <w:t>Światła do jazdy dziennej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Poduszka gazowa (airbag) dla kierowcy i pasażera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313C8C">
              <w:rPr>
                <w:rFonts w:ascii="Arial" w:hAnsi="Arial" w:cs="Arial"/>
                <w:sz w:val="24"/>
                <w:szCs w:val="24"/>
              </w:rPr>
              <w:t>możliwością dezaktywacji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Centralny zamek fabryczny w kluczyku lub sterowany pilotem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Immobiliser fabryczny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Fotel kierowcy z regulacją: podparcia odcinka lędźwiowego; przesuwu; kąta oparcia; wysokością siedziska oraz podłokietnikiem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Elektrycznie regulowana szyba w drzwiach kierowcy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313C8C">
              <w:rPr>
                <w:rFonts w:ascii="Arial" w:hAnsi="Arial" w:cs="Arial"/>
                <w:sz w:val="24"/>
                <w:szCs w:val="24"/>
              </w:rPr>
              <w:t>pasażera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Tapicerka w kolorze ciemnym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Komplet dywaników gumowych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 xml:space="preserve">Kolor nadwozia: lakier </w:t>
            </w:r>
            <w:proofErr w:type="gramStart"/>
            <w:r w:rsidRPr="00313C8C">
              <w:rPr>
                <w:rFonts w:ascii="Arial" w:hAnsi="Arial" w:cs="Arial"/>
                <w:sz w:val="24"/>
                <w:szCs w:val="24"/>
              </w:rPr>
              <w:t>podstawowy -  kolor</w:t>
            </w:r>
            <w:proofErr w:type="gramEnd"/>
            <w:r w:rsidRPr="00313C8C">
              <w:rPr>
                <w:rFonts w:ascii="Arial" w:hAnsi="Arial" w:cs="Arial"/>
                <w:sz w:val="24"/>
                <w:szCs w:val="24"/>
              </w:rPr>
              <w:t xml:space="preserve"> do uzgodnienia z zamawiającym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Klimatyzacja dla kierowcy, dodatkowa w przedziale pasażerskim o zwiększonej wydajności. Rozbudowane ogrzewanie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Lusterka zewnętrzne regulowane, podgrzewane elektrycznie w kolorze nadwozia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Przednie reflektory przeciwmgielne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Kamera cofania, czujniki parkowania fabrycznie wbudowane w zderzak tylny i przedni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 xml:space="preserve">Sygnalizacja dźwiękowa (akustyczna) podczas cofania pojazdu tzw. </w:t>
            </w:r>
            <w:proofErr w:type="spellStart"/>
            <w:r w:rsidRPr="00313C8C">
              <w:rPr>
                <w:rFonts w:ascii="Arial" w:hAnsi="Arial" w:cs="Arial"/>
                <w:sz w:val="24"/>
                <w:szCs w:val="24"/>
              </w:rPr>
              <w:t>Beep</w:t>
            </w:r>
            <w:proofErr w:type="spellEnd"/>
            <w:r w:rsidRPr="00313C8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Fabrycznie zamontowane radio, stacja multimedialna ze zintegrowaną nawigacją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Gaśnica, apteczka, trójkąt ostrzegawczy umieszczone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313C8C">
              <w:rPr>
                <w:rFonts w:ascii="Arial" w:hAnsi="Arial" w:cs="Arial"/>
                <w:sz w:val="24"/>
                <w:szCs w:val="24"/>
              </w:rPr>
              <w:t>oznaczonym, dostępnym miejscu.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 xml:space="preserve">Autoalarm honorowany przez ubezpieczycieli 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 xml:space="preserve">Drzwi tylne, przeszklone, dwuskrzydłowe. 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Przeszklony, wszystkie szyby termoizolacyjne, przyciemniane w części pasażerskiej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Zderzaki w kolorze nadwozia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 xml:space="preserve">Drzwi boczne przesuwane po prawej stronie, 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Ogrzewanie tylnej szyby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Wycieraczki tylnej szyby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Minimum dwa okna przesuwane lub uchylne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313C8C">
              <w:rPr>
                <w:rFonts w:ascii="Arial" w:hAnsi="Arial" w:cs="Arial"/>
                <w:sz w:val="24"/>
                <w:szCs w:val="24"/>
              </w:rPr>
              <w:t>przedziale pasażerskim.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Uchwyt przy drzwiach przesuwanych ułatwiający wsiadanie i wysiadanie osobom niepełnosprawnym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Fotel kierowcy z regulacją tył- przód, góra - dół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313C8C">
              <w:rPr>
                <w:rFonts w:ascii="Arial" w:hAnsi="Arial" w:cs="Arial"/>
                <w:sz w:val="24"/>
                <w:szCs w:val="24"/>
              </w:rPr>
              <w:t>podłokietnikiem i regulacją podparcia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Wewnętrzna wysokość części pasażerskiej –minimum 1300 mm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Długość pojazdu w mm min 5100- max 5400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 xml:space="preserve">Fotele wyposażone w zagłówki 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Szyny podłogowe do mocowania 1 wózka inwalidzkiego z zachowaniem liczby pasażerów 8 + 1 (kierowca)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Komplet pasów do mocowania wózka inwalidzkiego do szyn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Pas zabezpieczający osobę niepełnosprawną na wózku inwalidzkim – 1 komplet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II rząd niezależnych pojedynczych siedzeń Montaż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313C8C">
              <w:rPr>
                <w:rFonts w:ascii="Arial" w:hAnsi="Arial" w:cs="Arial"/>
                <w:sz w:val="24"/>
                <w:szCs w:val="24"/>
              </w:rPr>
              <w:t>demontaż siedzeń w konfiguracji 1 + 1 +1 lub 2+1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III rząd niezależnych pojedynczych siedzeń Montaż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313C8C">
              <w:rPr>
                <w:rFonts w:ascii="Arial" w:hAnsi="Arial" w:cs="Arial"/>
                <w:sz w:val="24"/>
                <w:szCs w:val="24"/>
              </w:rPr>
              <w:t>demontaż siedzeń w konfiguracji 1 + 1 +1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3C8C">
              <w:rPr>
                <w:rFonts w:ascii="Arial" w:hAnsi="Arial" w:cs="Arial"/>
                <w:sz w:val="24"/>
                <w:szCs w:val="24"/>
              </w:rPr>
              <w:t>lub 2+1</w:t>
            </w:r>
          </w:p>
        </w:tc>
      </w:tr>
      <w:tr w:rsidR="00313C8C" w:rsidRPr="00313C8C" w:rsidTr="001C7314">
        <w:trPr>
          <w:trHeight w:val="2002"/>
        </w:trPr>
        <w:tc>
          <w:tcPr>
            <w:tcW w:w="567" w:type="dxa"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40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Winda do załadunku wózka inwalidzkiego (wewnętrzna) z rozkładanymi poręczami i progiem uniemożliwiającym bezpośredni zjazd z platformy. Sterowana z użyciem pilota lub panelu. Dodatkowy wyłącznik (hebel) zasilania windy. Winda z możliwością mechanicznej obsługi w tym awaryjny system opuszczania platformy. Udźwig minimum 250 kg. Urządzenie dźwigowe musi spełniać wymagania Dyrektywy UE i posiadać oznaczenie CE (</w:t>
            </w:r>
            <w:proofErr w:type="spellStart"/>
            <w:r w:rsidRPr="00313C8C">
              <w:rPr>
                <w:rFonts w:ascii="Arial" w:hAnsi="Arial" w:cs="Arial"/>
                <w:sz w:val="24"/>
                <w:szCs w:val="24"/>
              </w:rPr>
              <w:t>Conformité</w:t>
            </w:r>
            <w:proofErr w:type="spellEnd"/>
            <w:r w:rsidRPr="00313C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3C8C">
              <w:rPr>
                <w:rFonts w:ascii="Arial" w:hAnsi="Arial" w:cs="Arial"/>
                <w:sz w:val="24"/>
                <w:szCs w:val="24"/>
              </w:rPr>
              <w:t>Européenne</w:t>
            </w:r>
            <w:proofErr w:type="spellEnd"/>
            <w:r w:rsidRPr="00313C8C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 w:val="restart"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2140" w:type="dxa"/>
            <w:vMerge w:val="restart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Gwarancje</w:t>
            </w: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Gwarancja mechaniczna (na zespoły i podzespoły mechaniczne / elektryczne / elektroniczne) – minimum 24 miesiące nie więcej niż 100 000 km od dnia odbioru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Gwarancja na powłokę lakierniczą – minimum 24 miesiące od dnia odbioru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Gwarancja producenta pojazdu na perforację nadwozia – minimum 10 lat od dnia odbioru.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Gwarancja na windę wewnętrzną do załadunku wózków inwalidzkich – minimum 24 miesiące.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2140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Serwis</w:t>
            </w: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 xml:space="preserve">Serwis w autoryzowanej stacji obsługi w odległości do 30 km od siedziby Zamawiającego. 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 w:val="restart"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 xml:space="preserve">19. </w:t>
            </w:r>
          </w:p>
        </w:tc>
        <w:tc>
          <w:tcPr>
            <w:tcW w:w="2140" w:type="dxa"/>
            <w:vMerge w:val="restart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Dokumenty</w:t>
            </w: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Atest dla systemu alarmowego honorowany przez ubezpieczycieli.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 xml:space="preserve">Dokument UDT windy wózka inwalidzkiego 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Świadectwo homologacji potwierdzające przystosowanie pojazdu do przewozu osób niepełnosprawnych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Instrukcja obsługi w języku polskim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>Książka gwarancyjna wraz ze szczegółowymi warunkami gwarancji i serwisu oraz książka przeglądów serwisowych</w:t>
            </w:r>
          </w:p>
        </w:tc>
        <w:bookmarkStart w:id="0" w:name="_GoBack"/>
        <w:bookmarkEnd w:id="0"/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 xml:space="preserve">Karta pojazdu. Ważne badania techniczne. </w:t>
            </w:r>
          </w:p>
        </w:tc>
      </w:tr>
      <w:tr w:rsidR="00313C8C" w:rsidRPr="00313C8C" w:rsidTr="001C7314">
        <w:trPr>
          <w:trHeight w:val="1"/>
        </w:trPr>
        <w:tc>
          <w:tcPr>
            <w:tcW w:w="567" w:type="dxa"/>
            <w:vMerge/>
            <w:tcBorders>
              <w:top w:val="single" w:sz="1" w:space="0" w:color="000080"/>
              <w:left w:val="single" w:sz="2" w:space="0" w:color="000080"/>
              <w:bottom w:val="single" w:sz="1" w:space="0" w:color="000080"/>
              <w:right w:val="single" w:sz="0" w:space="0" w:color="00000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2" w:space="0" w:color="000080"/>
            </w:tcBorders>
            <w:shd w:val="clear" w:color="auto" w:fill="auto"/>
            <w:tcMar>
              <w:left w:w="104" w:type="dxa"/>
              <w:right w:w="104" w:type="dxa"/>
            </w:tcMar>
            <w:vAlign w:val="center"/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4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313C8C" w:rsidRPr="00313C8C" w:rsidRDefault="00313C8C" w:rsidP="00313C8C">
            <w:pPr>
              <w:rPr>
                <w:rFonts w:ascii="Arial" w:hAnsi="Arial" w:cs="Arial"/>
                <w:sz w:val="24"/>
                <w:szCs w:val="24"/>
              </w:rPr>
            </w:pPr>
            <w:r w:rsidRPr="00313C8C">
              <w:rPr>
                <w:rFonts w:ascii="Arial" w:hAnsi="Arial" w:cs="Arial"/>
                <w:sz w:val="24"/>
                <w:szCs w:val="24"/>
              </w:rPr>
              <w:t xml:space="preserve">Atesty, certyfikaty, gwarancje dotyczące elementów wyposażenia. </w:t>
            </w:r>
          </w:p>
        </w:tc>
      </w:tr>
    </w:tbl>
    <w:p w:rsidR="00313C8C" w:rsidRPr="00313C8C" w:rsidRDefault="00313C8C" w:rsidP="00313C8C">
      <w:pPr>
        <w:rPr>
          <w:rFonts w:ascii="Arial" w:hAnsi="Arial" w:cs="Arial"/>
          <w:sz w:val="24"/>
          <w:szCs w:val="24"/>
        </w:rPr>
      </w:pPr>
    </w:p>
    <w:p w:rsidR="00313C8C" w:rsidRPr="00313C8C" w:rsidRDefault="00313C8C" w:rsidP="00313C8C">
      <w:pPr>
        <w:rPr>
          <w:rFonts w:ascii="Arial" w:hAnsi="Arial" w:cs="Arial"/>
          <w:sz w:val="24"/>
          <w:szCs w:val="24"/>
        </w:rPr>
      </w:pPr>
    </w:p>
    <w:p w:rsidR="00313C8C" w:rsidRPr="00313C8C" w:rsidRDefault="00313C8C" w:rsidP="00313C8C">
      <w:pPr>
        <w:jc w:val="both"/>
        <w:rPr>
          <w:rFonts w:ascii="Arial" w:hAnsi="Arial" w:cs="Arial"/>
          <w:sz w:val="24"/>
          <w:szCs w:val="24"/>
        </w:rPr>
      </w:pPr>
      <w:r w:rsidRPr="00313C8C">
        <w:rPr>
          <w:rFonts w:ascii="Arial" w:hAnsi="Arial" w:cs="Arial"/>
          <w:sz w:val="24"/>
          <w:szCs w:val="24"/>
        </w:rPr>
        <w:t xml:space="preserve">Pojazd stanowiący przedmiot zamówienia musi spełniać warunki określone w art. 58, 66 ustawy z dnia 20 czerwca 1997 r. Prawo o ruchu drogowym (tj. Dz. U. </w:t>
      </w:r>
      <w:proofErr w:type="gramStart"/>
      <w:r w:rsidRPr="00313C8C">
        <w:rPr>
          <w:rFonts w:ascii="Arial" w:hAnsi="Arial" w:cs="Arial"/>
          <w:sz w:val="24"/>
          <w:szCs w:val="24"/>
        </w:rPr>
        <w:t>z</w:t>
      </w:r>
      <w:proofErr w:type="gramEnd"/>
      <w:r w:rsidRPr="00313C8C">
        <w:rPr>
          <w:rFonts w:ascii="Arial" w:hAnsi="Arial" w:cs="Arial"/>
          <w:sz w:val="24"/>
          <w:szCs w:val="24"/>
        </w:rPr>
        <w:t xml:space="preserve"> 2020 r. poz.695), rozporządzenie Ministra Infrastruktury z dnia 31 grudnia 2002 r. w sprawie warunków technicznych pojazdów oraz zakresu ich niezbędnego wyposażenia (tj. Dz. U</w:t>
      </w:r>
      <w:r w:rsidRPr="00E23EE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23EED">
        <w:rPr>
          <w:rFonts w:ascii="Arial" w:hAnsi="Arial" w:cs="Arial"/>
          <w:sz w:val="24"/>
          <w:szCs w:val="24"/>
        </w:rPr>
        <w:t>z</w:t>
      </w:r>
      <w:proofErr w:type="gramEnd"/>
      <w:r w:rsidRPr="00E23EED">
        <w:rPr>
          <w:rFonts w:ascii="Arial" w:hAnsi="Arial" w:cs="Arial"/>
          <w:sz w:val="24"/>
          <w:szCs w:val="24"/>
        </w:rPr>
        <w:t xml:space="preserve"> 2015 r., poz. 305) </w:t>
      </w:r>
      <w:r w:rsidRPr="00313C8C">
        <w:rPr>
          <w:rFonts w:ascii="Arial" w:hAnsi="Arial" w:cs="Arial"/>
          <w:sz w:val="24"/>
          <w:szCs w:val="24"/>
        </w:rPr>
        <w:t>oraz warunki przewidziane prz</w:t>
      </w:r>
      <w:r>
        <w:rPr>
          <w:rFonts w:ascii="Arial" w:hAnsi="Arial" w:cs="Arial"/>
          <w:sz w:val="24"/>
          <w:szCs w:val="24"/>
        </w:rPr>
        <w:t xml:space="preserve">ez przepisy prawa wspólnotowego </w:t>
      </w:r>
      <w:r w:rsidRPr="00313C8C">
        <w:rPr>
          <w:rFonts w:ascii="Arial" w:hAnsi="Arial" w:cs="Arial"/>
          <w:sz w:val="24"/>
          <w:szCs w:val="24"/>
        </w:rPr>
        <w:t xml:space="preserve">Unii Europejskiej zapisane w Dyrektywie Parlamentu i Rady Europy 2007/46/WE dotyczące przewozu osób niepełnosprawnych. </w:t>
      </w:r>
    </w:p>
    <w:p w:rsidR="00313C8C" w:rsidRPr="00313C8C" w:rsidRDefault="00313C8C" w:rsidP="00313C8C">
      <w:pPr>
        <w:rPr>
          <w:rFonts w:ascii="Arial" w:hAnsi="Arial" w:cs="Arial"/>
          <w:sz w:val="24"/>
          <w:szCs w:val="24"/>
        </w:rPr>
      </w:pPr>
    </w:p>
    <w:p w:rsidR="00313C8C" w:rsidRPr="00313C8C" w:rsidRDefault="00313C8C" w:rsidP="00313C8C">
      <w:pPr>
        <w:rPr>
          <w:rFonts w:ascii="Arial" w:hAnsi="Arial" w:cs="Arial"/>
          <w:sz w:val="24"/>
          <w:szCs w:val="24"/>
        </w:rPr>
      </w:pPr>
    </w:p>
    <w:p w:rsidR="00313C8C" w:rsidRPr="00313C8C" w:rsidRDefault="00313C8C" w:rsidP="00313C8C">
      <w:pPr>
        <w:rPr>
          <w:rFonts w:ascii="Arial" w:hAnsi="Arial" w:cs="Arial"/>
          <w:sz w:val="24"/>
          <w:szCs w:val="24"/>
        </w:rPr>
      </w:pPr>
    </w:p>
    <w:p w:rsidR="00313C8C" w:rsidRPr="00313C8C" w:rsidRDefault="00313C8C" w:rsidP="00313C8C">
      <w:pPr>
        <w:rPr>
          <w:rFonts w:ascii="Arial" w:hAnsi="Arial" w:cs="Arial"/>
          <w:sz w:val="24"/>
          <w:szCs w:val="24"/>
        </w:rPr>
      </w:pPr>
    </w:p>
    <w:p w:rsidR="00313C8C" w:rsidRPr="00313C8C" w:rsidRDefault="00313C8C" w:rsidP="00313C8C">
      <w:pPr>
        <w:rPr>
          <w:rFonts w:ascii="Arial" w:hAnsi="Arial" w:cs="Arial"/>
          <w:sz w:val="24"/>
          <w:szCs w:val="24"/>
        </w:rPr>
      </w:pPr>
    </w:p>
    <w:p w:rsidR="00313C8C" w:rsidRPr="00313C8C" w:rsidRDefault="00313C8C" w:rsidP="00313C8C">
      <w:pPr>
        <w:rPr>
          <w:rFonts w:ascii="Arial" w:hAnsi="Arial" w:cs="Arial"/>
          <w:sz w:val="24"/>
          <w:szCs w:val="24"/>
        </w:rPr>
      </w:pPr>
    </w:p>
    <w:p w:rsidR="00313C8C" w:rsidRPr="00313C8C" w:rsidRDefault="00313C8C" w:rsidP="00313C8C">
      <w:pPr>
        <w:rPr>
          <w:rFonts w:ascii="Arial" w:hAnsi="Arial" w:cs="Arial"/>
          <w:sz w:val="24"/>
          <w:szCs w:val="24"/>
        </w:rPr>
      </w:pPr>
    </w:p>
    <w:p w:rsidR="00313C8C" w:rsidRPr="00313C8C" w:rsidRDefault="00313C8C" w:rsidP="00313C8C">
      <w:pPr>
        <w:rPr>
          <w:rFonts w:ascii="Arial" w:hAnsi="Arial" w:cs="Arial"/>
          <w:sz w:val="24"/>
          <w:szCs w:val="24"/>
        </w:rPr>
      </w:pPr>
    </w:p>
    <w:p w:rsidR="00313C8C" w:rsidRPr="00313C8C" w:rsidRDefault="00313C8C" w:rsidP="00313C8C">
      <w:pPr>
        <w:rPr>
          <w:rFonts w:ascii="Arial" w:hAnsi="Arial" w:cs="Arial"/>
          <w:sz w:val="24"/>
          <w:szCs w:val="24"/>
        </w:rPr>
      </w:pPr>
    </w:p>
    <w:p w:rsidR="00313C8C" w:rsidRPr="00313C8C" w:rsidRDefault="00313C8C" w:rsidP="00313C8C">
      <w:pPr>
        <w:rPr>
          <w:rFonts w:ascii="Arial" w:hAnsi="Arial" w:cs="Arial"/>
          <w:sz w:val="24"/>
          <w:szCs w:val="24"/>
        </w:rPr>
      </w:pPr>
    </w:p>
    <w:p w:rsidR="00313C8C" w:rsidRPr="00313C8C" w:rsidRDefault="00313C8C" w:rsidP="00313C8C">
      <w:pPr>
        <w:rPr>
          <w:rFonts w:ascii="Arial" w:hAnsi="Arial" w:cs="Arial"/>
          <w:sz w:val="24"/>
          <w:szCs w:val="24"/>
        </w:rPr>
      </w:pPr>
    </w:p>
    <w:p w:rsidR="00313C8C" w:rsidRPr="00313C8C" w:rsidRDefault="00313C8C" w:rsidP="00313C8C">
      <w:pPr>
        <w:rPr>
          <w:rFonts w:ascii="Arial" w:hAnsi="Arial" w:cs="Arial"/>
          <w:sz w:val="24"/>
          <w:szCs w:val="24"/>
        </w:rPr>
      </w:pPr>
    </w:p>
    <w:p w:rsidR="00313C8C" w:rsidRPr="00313C8C" w:rsidRDefault="00313C8C" w:rsidP="00313C8C">
      <w:pPr>
        <w:rPr>
          <w:rFonts w:ascii="Arial" w:hAnsi="Arial" w:cs="Arial"/>
          <w:sz w:val="24"/>
          <w:szCs w:val="24"/>
        </w:rPr>
      </w:pPr>
    </w:p>
    <w:p w:rsidR="004F7D0E" w:rsidRPr="00313C8C" w:rsidRDefault="00E23EED">
      <w:pPr>
        <w:rPr>
          <w:rFonts w:ascii="Arial" w:hAnsi="Arial" w:cs="Arial"/>
          <w:sz w:val="24"/>
          <w:szCs w:val="24"/>
        </w:rPr>
      </w:pPr>
    </w:p>
    <w:sectPr w:rsidR="004F7D0E" w:rsidRPr="00313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8C"/>
    <w:rsid w:val="00313C8C"/>
    <w:rsid w:val="00A75DB5"/>
    <w:rsid w:val="00AD0AD7"/>
    <w:rsid w:val="00D53381"/>
    <w:rsid w:val="00E2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38D21-6E47-42D5-BB85-8599535B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Kierowniczka Kalina</cp:lastModifiedBy>
  <cp:revision>4</cp:revision>
  <dcterms:created xsi:type="dcterms:W3CDTF">2020-12-12T21:37:00Z</dcterms:created>
  <dcterms:modified xsi:type="dcterms:W3CDTF">2020-12-15T12:44:00Z</dcterms:modified>
</cp:coreProperties>
</file>