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BF" w:rsidRPr="008A2711" w:rsidRDefault="00AA4CBF" w:rsidP="00AA4CBF">
      <w:pPr>
        <w:rPr>
          <w:rFonts w:ascii="Arial" w:hAnsi="Arial" w:cs="Arial"/>
          <w:sz w:val="24"/>
          <w:szCs w:val="24"/>
        </w:rPr>
      </w:pPr>
      <w:r w:rsidRPr="008A2711">
        <w:rPr>
          <w:rFonts w:ascii="Arial" w:hAnsi="Arial" w:cs="Arial"/>
          <w:sz w:val="24"/>
          <w:szCs w:val="24"/>
        </w:rPr>
        <w:t>III AG/352//PN/04/19</w:t>
      </w:r>
      <w:r w:rsidRPr="008A2711">
        <w:rPr>
          <w:rFonts w:ascii="Arial" w:hAnsi="Arial" w:cs="Arial"/>
          <w:sz w:val="24"/>
          <w:szCs w:val="24"/>
        </w:rPr>
        <w:tab/>
      </w:r>
      <w:r w:rsidRPr="008A2711">
        <w:rPr>
          <w:rFonts w:ascii="Arial" w:hAnsi="Arial" w:cs="Arial"/>
          <w:sz w:val="24"/>
          <w:szCs w:val="24"/>
        </w:rPr>
        <w:tab/>
      </w:r>
      <w:r w:rsidRPr="008A2711">
        <w:rPr>
          <w:rFonts w:ascii="Arial" w:hAnsi="Arial" w:cs="Arial"/>
          <w:sz w:val="24"/>
          <w:szCs w:val="24"/>
        </w:rPr>
        <w:tab/>
      </w:r>
      <w:r w:rsidRPr="008A2711">
        <w:rPr>
          <w:rFonts w:ascii="Arial" w:hAnsi="Arial" w:cs="Arial"/>
          <w:sz w:val="24"/>
          <w:szCs w:val="24"/>
        </w:rPr>
        <w:tab/>
      </w:r>
      <w:r w:rsidRPr="008A2711">
        <w:rPr>
          <w:rFonts w:ascii="Arial" w:hAnsi="Arial" w:cs="Arial"/>
          <w:sz w:val="24"/>
          <w:szCs w:val="24"/>
        </w:rPr>
        <w:tab/>
      </w:r>
      <w:r w:rsidRPr="008A2711">
        <w:rPr>
          <w:rFonts w:ascii="Arial" w:hAnsi="Arial" w:cs="Arial"/>
          <w:sz w:val="24"/>
          <w:szCs w:val="24"/>
        </w:rPr>
        <w:tab/>
        <w:t>Lublin dn. 19.12.2019r.</w:t>
      </w:r>
    </w:p>
    <w:p w:rsidR="00AA4CBF" w:rsidRPr="008A2711" w:rsidRDefault="00AA4CBF" w:rsidP="00AA4CBF">
      <w:pPr>
        <w:rPr>
          <w:rFonts w:ascii="Arial" w:hAnsi="Arial" w:cs="Arial"/>
          <w:sz w:val="24"/>
          <w:szCs w:val="24"/>
        </w:rPr>
      </w:pPr>
    </w:p>
    <w:p w:rsidR="00AA4CBF" w:rsidRPr="008A2711" w:rsidRDefault="00AA4CBF" w:rsidP="00AA4CBF">
      <w:pPr>
        <w:rPr>
          <w:rFonts w:ascii="Arial" w:hAnsi="Arial" w:cs="Arial"/>
          <w:sz w:val="24"/>
          <w:szCs w:val="24"/>
        </w:rPr>
      </w:pPr>
    </w:p>
    <w:p w:rsidR="00AA4CBF" w:rsidRPr="008A2711" w:rsidRDefault="00AA4CBF" w:rsidP="00AA4CBF">
      <w:pPr>
        <w:jc w:val="center"/>
        <w:rPr>
          <w:rFonts w:ascii="Arial" w:hAnsi="Arial" w:cs="Arial"/>
          <w:b/>
          <w:sz w:val="24"/>
          <w:szCs w:val="24"/>
        </w:rPr>
      </w:pPr>
      <w:r w:rsidRPr="008A2711">
        <w:rPr>
          <w:rFonts w:ascii="Arial" w:hAnsi="Arial" w:cs="Arial"/>
          <w:b/>
          <w:sz w:val="24"/>
          <w:szCs w:val="24"/>
        </w:rPr>
        <w:t>OGŁOSZENIE O WYNIKU POSTĘPOWANIA</w:t>
      </w:r>
    </w:p>
    <w:p w:rsidR="00AA4CBF" w:rsidRPr="008A2711" w:rsidRDefault="00AA4CBF" w:rsidP="00AA4CBF">
      <w:pPr>
        <w:jc w:val="center"/>
        <w:rPr>
          <w:rFonts w:ascii="Arial" w:hAnsi="Arial" w:cs="Arial"/>
          <w:sz w:val="24"/>
          <w:szCs w:val="24"/>
        </w:rPr>
      </w:pPr>
    </w:p>
    <w:p w:rsidR="00AA4CBF" w:rsidRPr="008A2711" w:rsidRDefault="00AA4CBF" w:rsidP="00AA4CBF">
      <w:pPr>
        <w:jc w:val="center"/>
        <w:rPr>
          <w:rFonts w:ascii="Arial" w:hAnsi="Arial" w:cs="Arial"/>
          <w:sz w:val="24"/>
          <w:szCs w:val="24"/>
        </w:rPr>
      </w:pPr>
    </w:p>
    <w:p w:rsidR="00AA4CBF" w:rsidRPr="008A2711" w:rsidRDefault="00AA4CBF" w:rsidP="00AA4CBF">
      <w:pPr>
        <w:rPr>
          <w:rFonts w:ascii="Arial" w:hAnsi="Arial" w:cs="Arial"/>
          <w:sz w:val="24"/>
          <w:szCs w:val="24"/>
        </w:rPr>
      </w:pPr>
      <w:r w:rsidRPr="008A2711">
        <w:rPr>
          <w:rFonts w:ascii="Arial" w:hAnsi="Arial" w:cs="Arial"/>
          <w:sz w:val="24"/>
          <w:szCs w:val="24"/>
        </w:rPr>
        <w:tab/>
        <w:t xml:space="preserve">Dom Pomocy Społecznej „Kalina” w Lublinie, ul. </w:t>
      </w:r>
      <w:proofErr w:type="spellStart"/>
      <w:r w:rsidRPr="008A2711">
        <w:rPr>
          <w:rFonts w:ascii="Arial" w:hAnsi="Arial" w:cs="Arial"/>
          <w:sz w:val="24"/>
          <w:szCs w:val="24"/>
        </w:rPr>
        <w:t>Kalinowszczyzna</w:t>
      </w:r>
      <w:proofErr w:type="spellEnd"/>
      <w:r w:rsidRPr="008A2711">
        <w:rPr>
          <w:rFonts w:ascii="Arial" w:hAnsi="Arial" w:cs="Arial"/>
          <w:sz w:val="24"/>
          <w:szCs w:val="24"/>
        </w:rPr>
        <w:t xml:space="preserve"> 84 informuje, iż w wyniku postępowania o udzielenie zamówienia publicznego prowadzonego w trybie przetargu nieograniczonego na dostawę mięs wieprzowych, wołowych oraz wędliny wybrana została oferta złożona przez:</w:t>
      </w:r>
    </w:p>
    <w:p w:rsidR="00AA4CBF" w:rsidRPr="00BC4A59" w:rsidRDefault="00AA4CBF" w:rsidP="00AA4CBF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BC4A59">
        <w:rPr>
          <w:rFonts w:ascii="Arial" w:eastAsiaTheme="minorHAnsi" w:hAnsi="Arial" w:cs="Arial"/>
          <w:b/>
          <w:sz w:val="24"/>
          <w:szCs w:val="24"/>
        </w:rPr>
        <w:t>Zakład Przetwórstwa Mięsne</w:t>
      </w:r>
      <w:r w:rsidRPr="008A2711">
        <w:rPr>
          <w:rFonts w:ascii="Arial" w:eastAsiaTheme="minorHAnsi" w:hAnsi="Arial" w:cs="Arial"/>
          <w:b/>
          <w:sz w:val="24"/>
          <w:szCs w:val="24"/>
        </w:rPr>
        <w:t>go „MAX</w:t>
      </w:r>
      <w:r w:rsidR="00146653">
        <w:rPr>
          <w:rFonts w:ascii="Arial" w:eastAsiaTheme="minorHAnsi" w:hAnsi="Arial" w:cs="Arial"/>
          <w:b/>
          <w:sz w:val="24"/>
          <w:szCs w:val="24"/>
        </w:rPr>
        <w:t>”</w:t>
      </w:r>
      <w:bookmarkStart w:id="0" w:name="_GoBack"/>
      <w:bookmarkEnd w:id="0"/>
      <w:r w:rsidRPr="00BC4A59">
        <w:rPr>
          <w:rFonts w:ascii="Arial" w:eastAsiaTheme="minorHAnsi" w:hAnsi="Arial" w:cs="Arial"/>
          <w:b/>
          <w:sz w:val="24"/>
          <w:szCs w:val="24"/>
        </w:rPr>
        <w:t xml:space="preserve"> K. Krasowski, I Lenart Spółka Jawna</w:t>
      </w:r>
    </w:p>
    <w:p w:rsidR="00AA4CBF" w:rsidRPr="008A2711" w:rsidRDefault="00AA4CBF" w:rsidP="00AA4CBF">
      <w:pPr>
        <w:spacing w:after="0"/>
        <w:rPr>
          <w:rFonts w:ascii="Arial" w:hAnsi="Arial" w:cs="Arial"/>
          <w:b/>
          <w:sz w:val="24"/>
          <w:szCs w:val="24"/>
        </w:rPr>
      </w:pPr>
      <w:r w:rsidRPr="008A2711">
        <w:rPr>
          <w:rFonts w:ascii="Arial" w:eastAsiaTheme="minorHAnsi" w:hAnsi="Arial" w:cs="Arial"/>
          <w:b/>
          <w:sz w:val="24"/>
          <w:szCs w:val="24"/>
        </w:rPr>
        <w:t>Spławy II, 45, 23-200 Kraśnik</w:t>
      </w:r>
      <w:r w:rsidRPr="008A2711">
        <w:rPr>
          <w:rFonts w:ascii="Arial" w:hAnsi="Arial" w:cs="Arial"/>
          <w:b/>
          <w:sz w:val="24"/>
          <w:szCs w:val="24"/>
        </w:rPr>
        <w:t xml:space="preserve"> </w:t>
      </w:r>
    </w:p>
    <w:p w:rsidR="00AA4CBF" w:rsidRPr="008A2711" w:rsidRDefault="00AA4CBF" w:rsidP="00AA4CBF">
      <w:pPr>
        <w:spacing w:after="0"/>
        <w:rPr>
          <w:rFonts w:ascii="Arial" w:hAnsi="Arial" w:cs="Arial"/>
          <w:b/>
          <w:sz w:val="24"/>
          <w:szCs w:val="24"/>
        </w:rPr>
      </w:pPr>
      <w:r w:rsidRPr="008A2711">
        <w:rPr>
          <w:rFonts w:ascii="Arial" w:hAnsi="Arial" w:cs="Arial"/>
          <w:b/>
          <w:sz w:val="24"/>
          <w:szCs w:val="24"/>
        </w:rPr>
        <w:t>Kryterium oceny: cena – 60 pkt.</w:t>
      </w:r>
    </w:p>
    <w:p w:rsidR="00AA4CBF" w:rsidRPr="008A2711" w:rsidRDefault="00AA4CBF" w:rsidP="00AA4CBF">
      <w:pPr>
        <w:spacing w:after="0"/>
        <w:rPr>
          <w:rFonts w:ascii="Arial" w:hAnsi="Arial" w:cs="Arial"/>
          <w:b/>
          <w:sz w:val="24"/>
          <w:szCs w:val="24"/>
        </w:rPr>
      </w:pPr>
      <w:r w:rsidRPr="008A2711">
        <w:rPr>
          <w:rFonts w:ascii="Arial" w:hAnsi="Arial" w:cs="Arial"/>
          <w:b/>
          <w:sz w:val="24"/>
          <w:szCs w:val="24"/>
        </w:rPr>
        <w:t>Czas reakcji na dowiezienie brakujących lub podlegających wymianie produktów - 40pkt.</w:t>
      </w: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</w:p>
    <w:p w:rsidR="00AA4CBF" w:rsidRPr="008A2711" w:rsidRDefault="00AA4CBF" w:rsidP="00AA4C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2711">
        <w:rPr>
          <w:rFonts w:ascii="Arial" w:hAnsi="Arial" w:cs="Arial"/>
          <w:sz w:val="24"/>
          <w:szCs w:val="24"/>
        </w:rPr>
        <w:t>Informacja o wykonawcach, którzy złożyli oferty w przedmiotowym postępowaniu wraz ze streszczeniem oceny i porównania ofert:</w:t>
      </w:r>
    </w:p>
    <w:p w:rsidR="00AA4CBF" w:rsidRPr="008A2711" w:rsidRDefault="00AA4CBF" w:rsidP="00AA4C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4CBF" w:rsidRPr="00BC4A59" w:rsidRDefault="00AA4CBF" w:rsidP="00AA4C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4A59">
        <w:rPr>
          <w:rFonts w:ascii="Arial" w:eastAsiaTheme="minorHAnsi" w:hAnsi="Arial" w:cs="Arial"/>
          <w:sz w:val="24"/>
          <w:szCs w:val="24"/>
        </w:rPr>
        <w:t xml:space="preserve">ZAKŁAD MIĘSNY KRZCZONÓW </w:t>
      </w:r>
    </w:p>
    <w:p w:rsidR="00AA4CBF" w:rsidRPr="00BC4A59" w:rsidRDefault="00AA4CBF" w:rsidP="00AA4CBF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BC4A59">
        <w:rPr>
          <w:rFonts w:ascii="Arial" w:eastAsiaTheme="minorHAnsi" w:hAnsi="Arial" w:cs="Arial"/>
          <w:sz w:val="24"/>
          <w:szCs w:val="24"/>
        </w:rPr>
        <w:t xml:space="preserve">Maria </w:t>
      </w:r>
      <w:proofErr w:type="spellStart"/>
      <w:r w:rsidRPr="00BC4A59">
        <w:rPr>
          <w:rFonts w:ascii="Arial" w:eastAsiaTheme="minorHAnsi" w:hAnsi="Arial" w:cs="Arial"/>
          <w:sz w:val="24"/>
          <w:szCs w:val="24"/>
        </w:rPr>
        <w:t>Dawidczyk</w:t>
      </w:r>
      <w:proofErr w:type="spellEnd"/>
      <w:r w:rsidRPr="00BC4A59">
        <w:rPr>
          <w:rFonts w:ascii="Arial" w:eastAsiaTheme="minorHAnsi" w:hAnsi="Arial" w:cs="Arial"/>
          <w:sz w:val="24"/>
          <w:szCs w:val="24"/>
        </w:rPr>
        <w:t xml:space="preserve">, Robert </w:t>
      </w:r>
      <w:proofErr w:type="spellStart"/>
      <w:r w:rsidRPr="00BC4A59">
        <w:rPr>
          <w:rFonts w:ascii="Arial" w:eastAsiaTheme="minorHAnsi" w:hAnsi="Arial" w:cs="Arial"/>
          <w:sz w:val="24"/>
          <w:szCs w:val="24"/>
        </w:rPr>
        <w:t>Dawidczyk</w:t>
      </w:r>
      <w:proofErr w:type="spellEnd"/>
      <w:r w:rsidRPr="00BC4A59">
        <w:rPr>
          <w:rFonts w:ascii="Arial" w:eastAsiaTheme="minorHAnsi" w:hAnsi="Arial" w:cs="Arial"/>
          <w:sz w:val="24"/>
          <w:szCs w:val="24"/>
        </w:rPr>
        <w:t>, Iwona Staszczyk S.C.</w:t>
      </w:r>
    </w:p>
    <w:p w:rsidR="00AA4CBF" w:rsidRPr="00BC4A59" w:rsidRDefault="00AA4CBF" w:rsidP="00AA4CBF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BC4A59">
        <w:rPr>
          <w:rFonts w:ascii="Arial" w:eastAsiaTheme="minorHAnsi" w:hAnsi="Arial" w:cs="Arial"/>
          <w:sz w:val="24"/>
          <w:szCs w:val="24"/>
        </w:rPr>
        <w:t xml:space="preserve">23-110 Krzczonów </w:t>
      </w: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A2711">
        <w:rPr>
          <w:rFonts w:ascii="Arial" w:eastAsiaTheme="minorHAnsi" w:hAnsi="Arial" w:cs="Arial"/>
          <w:sz w:val="24"/>
          <w:szCs w:val="24"/>
        </w:rPr>
        <w:t>ul</w:t>
      </w:r>
      <w:proofErr w:type="gramEnd"/>
      <w:r w:rsidRPr="008A2711">
        <w:rPr>
          <w:rFonts w:ascii="Arial" w:eastAsiaTheme="minorHAnsi" w:hAnsi="Arial" w:cs="Arial"/>
          <w:sz w:val="24"/>
          <w:szCs w:val="24"/>
        </w:rPr>
        <w:t>. Spółdzielcza 17</w:t>
      </w: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  <w:r w:rsidRPr="008A2711">
        <w:rPr>
          <w:rFonts w:ascii="Arial" w:hAnsi="Arial" w:cs="Arial"/>
          <w:sz w:val="24"/>
          <w:szCs w:val="24"/>
        </w:rPr>
        <w:t>Kryterium oceny: cena – 57 pkt.</w:t>
      </w: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  <w:r w:rsidRPr="008A2711">
        <w:rPr>
          <w:rFonts w:ascii="Arial" w:hAnsi="Arial" w:cs="Arial"/>
          <w:sz w:val="24"/>
          <w:szCs w:val="24"/>
        </w:rPr>
        <w:t>Czas reakcji na dowiezienie brakujących lub podlegających wymianie produktów - 40pkt.</w:t>
      </w:r>
    </w:p>
    <w:p w:rsidR="00AA4CBF" w:rsidRPr="008A2711" w:rsidRDefault="00AA4CBF" w:rsidP="00AA4CBF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AA4CBF" w:rsidRPr="00BC4A59" w:rsidRDefault="00AA4CBF" w:rsidP="00AA4CBF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BC4A59">
        <w:rPr>
          <w:rFonts w:ascii="Arial" w:eastAsiaTheme="minorHAnsi" w:hAnsi="Arial" w:cs="Arial"/>
          <w:sz w:val="24"/>
          <w:szCs w:val="24"/>
        </w:rPr>
        <w:t>Zakład Przetwórstwa Mięsnego Nowakowski Sp. z.</w:t>
      </w:r>
      <w:proofErr w:type="gramStart"/>
      <w:r w:rsidRPr="00BC4A59">
        <w:rPr>
          <w:rFonts w:ascii="Arial" w:eastAsiaTheme="minorHAnsi" w:hAnsi="Arial" w:cs="Arial"/>
          <w:sz w:val="24"/>
          <w:szCs w:val="24"/>
        </w:rPr>
        <w:t>o</w:t>
      </w:r>
      <w:proofErr w:type="gramEnd"/>
      <w:r w:rsidRPr="00BC4A59">
        <w:rPr>
          <w:rFonts w:ascii="Arial" w:eastAsiaTheme="minorHAnsi" w:hAnsi="Arial" w:cs="Arial"/>
          <w:sz w:val="24"/>
          <w:szCs w:val="24"/>
        </w:rPr>
        <w:t>.</w:t>
      </w:r>
      <w:proofErr w:type="gramStart"/>
      <w:r w:rsidRPr="00BC4A59">
        <w:rPr>
          <w:rFonts w:ascii="Arial" w:eastAsiaTheme="minorHAnsi" w:hAnsi="Arial" w:cs="Arial"/>
          <w:sz w:val="24"/>
          <w:szCs w:val="24"/>
        </w:rPr>
        <w:t>o</w:t>
      </w:r>
      <w:proofErr w:type="gramEnd"/>
      <w:r w:rsidRPr="00BC4A59">
        <w:rPr>
          <w:rFonts w:ascii="Arial" w:eastAsiaTheme="minorHAnsi" w:hAnsi="Arial" w:cs="Arial"/>
          <w:sz w:val="24"/>
          <w:szCs w:val="24"/>
        </w:rPr>
        <w:t xml:space="preserve"> </w:t>
      </w: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  <w:r w:rsidRPr="008A2711">
        <w:rPr>
          <w:rFonts w:ascii="Arial" w:eastAsiaTheme="minorHAnsi" w:hAnsi="Arial" w:cs="Arial"/>
          <w:sz w:val="24"/>
          <w:szCs w:val="24"/>
        </w:rPr>
        <w:t>Dąbrowa 6, 26-332 Sławno</w:t>
      </w: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  <w:r w:rsidRPr="008A2711">
        <w:rPr>
          <w:rFonts w:ascii="Arial" w:hAnsi="Arial" w:cs="Arial"/>
          <w:sz w:val="24"/>
          <w:szCs w:val="24"/>
        </w:rPr>
        <w:t>Kryterium oceny: cena – 54 pkt.</w:t>
      </w: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  <w:r w:rsidRPr="008A2711">
        <w:rPr>
          <w:rFonts w:ascii="Arial" w:hAnsi="Arial" w:cs="Arial"/>
          <w:sz w:val="24"/>
          <w:szCs w:val="24"/>
        </w:rPr>
        <w:t>Czas reakcji na dowiezienie brakujących lub podlegających wymianie produktów - 40pkt.</w:t>
      </w:r>
    </w:p>
    <w:p w:rsidR="00AA4CBF" w:rsidRPr="008A2711" w:rsidRDefault="00AA4CBF" w:rsidP="00AA4CBF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AA4CBF" w:rsidRPr="00BC4A59" w:rsidRDefault="00AA4CBF" w:rsidP="00AA4CBF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BC4A59">
        <w:rPr>
          <w:rFonts w:ascii="Arial" w:eastAsiaTheme="minorHAnsi" w:hAnsi="Arial" w:cs="Arial"/>
          <w:sz w:val="24"/>
          <w:szCs w:val="24"/>
        </w:rPr>
        <w:t xml:space="preserve">MASARNIA UBOJNIA ZEMAT Zdzisław </w:t>
      </w:r>
      <w:proofErr w:type="spellStart"/>
      <w:r w:rsidRPr="00BC4A59">
        <w:rPr>
          <w:rFonts w:ascii="Arial" w:eastAsiaTheme="minorHAnsi" w:hAnsi="Arial" w:cs="Arial"/>
          <w:sz w:val="24"/>
          <w:szCs w:val="24"/>
        </w:rPr>
        <w:t>Trościańczyk</w:t>
      </w:r>
      <w:proofErr w:type="spellEnd"/>
      <w:r w:rsidRPr="00BC4A59">
        <w:rPr>
          <w:rFonts w:ascii="Arial" w:eastAsiaTheme="minorHAnsi" w:hAnsi="Arial" w:cs="Arial"/>
          <w:sz w:val="24"/>
          <w:szCs w:val="24"/>
        </w:rPr>
        <w:t xml:space="preserve"> i S-ka</w:t>
      </w:r>
    </w:p>
    <w:p w:rsidR="00AA4CBF" w:rsidRPr="00BC4A59" w:rsidRDefault="00AA4CBF" w:rsidP="00AA4CBF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BC4A59">
        <w:rPr>
          <w:rFonts w:ascii="Arial" w:eastAsiaTheme="minorHAnsi" w:hAnsi="Arial" w:cs="Arial"/>
          <w:sz w:val="24"/>
          <w:szCs w:val="24"/>
        </w:rPr>
        <w:t xml:space="preserve">Spółka Jawna </w:t>
      </w: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  <w:r w:rsidRPr="008A2711">
        <w:rPr>
          <w:rFonts w:ascii="Arial" w:eastAsiaTheme="minorHAnsi" w:hAnsi="Arial" w:cs="Arial"/>
          <w:sz w:val="24"/>
          <w:szCs w:val="24"/>
        </w:rPr>
        <w:t>21 – 310 Wohyń, ul. Łąkowa 1</w:t>
      </w: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  <w:r w:rsidRPr="008A2711">
        <w:rPr>
          <w:rFonts w:ascii="Arial" w:hAnsi="Arial" w:cs="Arial"/>
          <w:sz w:val="24"/>
          <w:szCs w:val="24"/>
        </w:rPr>
        <w:t>Kryterium oceny: cena – 54 pkt.</w:t>
      </w: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  <w:r w:rsidRPr="008A2711">
        <w:rPr>
          <w:rFonts w:ascii="Arial" w:hAnsi="Arial" w:cs="Arial"/>
          <w:sz w:val="24"/>
          <w:szCs w:val="24"/>
        </w:rPr>
        <w:t>Czas reakcji na dowiezienie brakujących lub podlegających wymianie produktów - 40pkt.</w:t>
      </w: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</w:p>
    <w:p w:rsidR="00AA4CBF" w:rsidRPr="008A2711" w:rsidRDefault="00AA4CBF" w:rsidP="00AA4C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2711">
        <w:rPr>
          <w:rFonts w:ascii="Arial" w:hAnsi="Arial" w:cs="Arial"/>
          <w:b/>
          <w:sz w:val="24"/>
          <w:szCs w:val="24"/>
        </w:rPr>
        <w:t>Uzasadnienie formalne:</w:t>
      </w:r>
      <w:r w:rsidRPr="008A2711">
        <w:rPr>
          <w:rFonts w:ascii="Arial" w:hAnsi="Arial" w:cs="Arial"/>
          <w:sz w:val="24"/>
          <w:szCs w:val="24"/>
        </w:rPr>
        <w:t xml:space="preserve"> Wykonawca nie podlega wykluczeniu oraz spełnia warunki udziału w postępowaniu, a jego oferta nie podlega odrzuceniu i jest najkorzystniejsza pod względem przyjętych w specyfikacji istotnych warunków zamówienia kryteriów oceny ofert.</w:t>
      </w:r>
    </w:p>
    <w:p w:rsidR="00AA4CBF" w:rsidRPr="008A2711" w:rsidRDefault="00AA4CBF" w:rsidP="00AA4C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4CBF" w:rsidRPr="008A2711" w:rsidRDefault="00AA4CBF" w:rsidP="00AA4C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2711">
        <w:rPr>
          <w:rFonts w:ascii="Arial" w:hAnsi="Arial" w:cs="Arial"/>
          <w:b/>
          <w:sz w:val="24"/>
          <w:szCs w:val="24"/>
        </w:rPr>
        <w:t xml:space="preserve">Uzasadnienie prawne: </w:t>
      </w:r>
      <w:r w:rsidRPr="008A2711">
        <w:rPr>
          <w:rFonts w:ascii="Arial" w:hAnsi="Arial" w:cs="Arial"/>
          <w:sz w:val="24"/>
          <w:szCs w:val="24"/>
        </w:rPr>
        <w:t>Działając na podstawie art. 92 ust.1 ustawy z dnia 29.01.2004</w:t>
      </w:r>
      <w:proofErr w:type="gramStart"/>
      <w:r w:rsidRPr="008A2711">
        <w:rPr>
          <w:rFonts w:ascii="Arial" w:hAnsi="Arial" w:cs="Arial"/>
          <w:sz w:val="24"/>
          <w:szCs w:val="24"/>
        </w:rPr>
        <w:t>r</w:t>
      </w:r>
      <w:proofErr w:type="gramEnd"/>
      <w:r w:rsidRPr="008A2711">
        <w:rPr>
          <w:rFonts w:ascii="Arial" w:hAnsi="Arial" w:cs="Arial"/>
          <w:sz w:val="24"/>
          <w:szCs w:val="24"/>
        </w:rPr>
        <w:t>. Prawo zamówie</w:t>
      </w:r>
      <w:r>
        <w:rPr>
          <w:rFonts w:ascii="Arial" w:hAnsi="Arial" w:cs="Arial"/>
          <w:sz w:val="24"/>
          <w:szCs w:val="24"/>
        </w:rPr>
        <w:t xml:space="preserve">ń publicznych (tj. Dz. U. z 2019r. </w:t>
      </w:r>
      <w:proofErr w:type="gramStart"/>
      <w:r>
        <w:rPr>
          <w:rFonts w:ascii="Arial" w:hAnsi="Arial" w:cs="Arial"/>
          <w:sz w:val="24"/>
          <w:szCs w:val="24"/>
        </w:rPr>
        <w:t>Poz.1843                                         z</w:t>
      </w:r>
      <w:proofErr w:type="gramEnd"/>
      <w:r>
        <w:rPr>
          <w:rFonts w:ascii="Arial" w:hAnsi="Arial" w:cs="Arial"/>
          <w:sz w:val="24"/>
          <w:szCs w:val="24"/>
        </w:rPr>
        <w:t xml:space="preserve"> późniejszymi zmianami</w:t>
      </w:r>
      <w:r w:rsidRPr="008A2711">
        <w:rPr>
          <w:rFonts w:ascii="Arial" w:hAnsi="Arial" w:cs="Arial"/>
          <w:sz w:val="24"/>
          <w:szCs w:val="24"/>
        </w:rPr>
        <w:t>) w związku z art. 91 ust. 1 w/w ustawy Zamawiający wybrał ofertę najkorzystniejszą na podstawie kryteriów oceny ofert określonych w SIWZ</w:t>
      </w:r>
    </w:p>
    <w:p w:rsidR="00AA4CBF" w:rsidRPr="008A2711" w:rsidRDefault="00AA4CBF" w:rsidP="00AA4CBF">
      <w:pPr>
        <w:jc w:val="both"/>
        <w:rPr>
          <w:rFonts w:ascii="Arial" w:hAnsi="Arial" w:cs="Arial"/>
          <w:sz w:val="24"/>
          <w:szCs w:val="24"/>
        </w:rPr>
      </w:pPr>
    </w:p>
    <w:p w:rsidR="00AA4CBF" w:rsidRPr="008A2711" w:rsidRDefault="00AA4CBF" w:rsidP="00AA4CBF">
      <w:pPr>
        <w:jc w:val="both"/>
        <w:rPr>
          <w:rFonts w:ascii="Arial" w:hAnsi="Arial" w:cs="Arial"/>
          <w:sz w:val="24"/>
          <w:szCs w:val="24"/>
        </w:rPr>
      </w:pPr>
    </w:p>
    <w:p w:rsidR="00AA4CBF" w:rsidRPr="008A2711" w:rsidRDefault="00AA4CBF" w:rsidP="00AA4CBF">
      <w:pPr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8A2711">
        <w:rPr>
          <w:rFonts w:ascii="Arial" w:eastAsiaTheme="minorHAnsi" w:hAnsi="Arial" w:cs="Arial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               </w:t>
      </w:r>
      <w:r w:rsidRPr="008A2711">
        <w:rPr>
          <w:rFonts w:ascii="Arial" w:eastAsiaTheme="minorHAnsi" w:hAnsi="Arial" w:cs="Arial"/>
          <w:b/>
          <w:bCs/>
          <w:sz w:val="24"/>
          <w:szCs w:val="24"/>
        </w:rPr>
        <w:t>Andrzej Łaba</w:t>
      </w:r>
    </w:p>
    <w:p w:rsidR="00AA4CBF" w:rsidRPr="008A2711" w:rsidRDefault="00AA4CBF" w:rsidP="00AA4CBF">
      <w:pPr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8A2711">
        <w:rPr>
          <w:rFonts w:ascii="Arial" w:eastAsiaTheme="minorHAnsi" w:hAnsi="Arial" w:cs="Arial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                </w:t>
      </w:r>
      <w:r w:rsidRPr="008A2711">
        <w:rPr>
          <w:rFonts w:ascii="Arial" w:eastAsiaTheme="minorHAnsi" w:hAnsi="Arial" w:cs="Arial"/>
          <w:b/>
          <w:bCs/>
          <w:sz w:val="24"/>
          <w:szCs w:val="24"/>
        </w:rPr>
        <w:t>Dyrektor</w:t>
      </w:r>
    </w:p>
    <w:p w:rsidR="00AA4CBF" w:rsidRPr="008A2711" w:rsidRDefault="00AA4CBF" w:rsidP="00AA4CBF">
      <w:pPr>
        <w:spacing w:after="0"/>
        <w:ind w:left="4956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8A2711">
        <w:rPr>
          <w:rFonts w:ascii="Arial" w:eastAsiaTheme="minorHAnsi" w:hAnsi="Arial" w:cs="Arial"/>
          <w:b/>
          <w:bCs/>
          <w:sz w:val="24"/>
          <w:szCs w:val="24"/>
        </w:rPr>
        <w:t xml:space="preserve"> Domu Pomocy Społecznej „Kalina”</w:t>
      </w: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</w:p>
    <w:p w:rsidR="00AA4CBF" w:rsidRPr="008A2711" w:rsidRDefault="00AA4CBF" w:rsidP="00AA4CBF">
      <w:pPr>
        <w:spacing w:after="0"/>
        <w:rPr>
          <w:rFonts w:ascii="Arial" w:hAnsi="Arial" w:cs="Arial"/>
          <w:sz w:val="24"/>
          <w:szCs w:val="24"/>
        </w:rPr>
      </w:pPr>
    </w:p>
    <w:p w:rsidR="00AA4CBF" w:rsidRPr="008A2711" w:rsidRDefault="00AA4CBF" w:rsidP="00AA4CBF">
      <w:pPr>
        <w:rPr>
          <w:rFonts w:ascii="Arial" w:hAnsi="Arial" w:cs="Arial"/>
          <w:sz w:val="24"/>
          <w:szCs w:val="24"/>
        </w:rPr>
      </w:pPr>
    </w:p>
    <w:p w:rsidR="00AA4CBF" w:rsidRPr="008A2711" w:rsidRDefault="00AA4CBF" w:rsidP="00AA4CBF">
      <w:pPr>
        <w:rPr>
          <w:rFonts w:ascii="Arial" w:hAnsi="Arial" w:cs="Arial"/>
          <w:sz w:val="24"/>
          <w:szCs w:val="24"/>
        </w:rPr>
      </w:pPr>
    </w:p>
    <w:p w:rsidR="00F159E1" w:rsidRDefault="00F159E1"/>
    <w:sectPr w:rsidR="00F1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BF"/>
    <w:rsid w:val="00146653"/>
    <w:rsid w:val="00AA4CBF"/>
    <w:rsid w:val="00F1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1609-7DC8-4215-8946-053EE026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C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2</cp:revision>
  <dcterms:created xsi:type="dcterms:W3CDTF">2019-12-19T12:31:00Z</dcterms:created>
  <dcterms:modified xsi:type="dcterms:W3CDTF">2019-12-19T12:34:00Z</dcterms:modified>
</cp:coreProperties>
</file>