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22B" w14:textId="77777777" w:rsidR="0046061A" w:rsidRPr="00A37E41" w:rsidRDefault="00E92A44">
      <w:pPr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A37E41">
        <w:rPr>
          <w:rFonts w:eastAsia="Times New Roman" w:cstheme="minorHAnsi"/>
          <w:b/>
          <w:bCs/>
          <w:lang w:eastAsia="zh-CN"/>
        </w:rPr>
        <w:t>Załącznik 5</w:t>
      </w:r>
    </w:p>
    <w:p w14:paraId="6723E2A7" w14:textId="77777777" w:rsidR="0046061A" w:rsidRPr="00A37E41" w:rsidRDefault="00E92A44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A37E41">
        <w:rPr>
          <w:rFonts w:eastAsia="Times New Roman" w:cstheme="minorHAnsi"/>
          <w:b/>
          <w:bCs/>
          <w:lang w:eastAsia="zh-CN"/>
        </w:rPr>
        <w:t>UMOWA nr………./ 2023</w:t>
      </w:r>
    </w:p>
    <w:p w14:paraId="66BB01FF" w14:textId="77777777" w:rsidR="0046061A" w:rsidRPr="00A37E41" w:rsidRDefault="00E92A44">
      <w:pPr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A37E41">
        <w:rPr>
          <w:rFonts w:eastAsia="Times New Roman" w:cstheme="minorHAnsi"/>
          <w:b/>
          <w:bCs/>
          <w:lang w:eastAsia="zh-CN"/>
        </w:rPr>
        <w:t>na cykliczną dostawę warzyw i owoców</w:t>
      </w:r>
    </w:p>
    <w:p w14:paraId="2F4891F8" w14:textId="77777777" w:rsidR="0046061A" w:rsidRPr="00A37E41" w:rsidRDefault="00E92A44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A37E41">
        <w:rPr>
          <w:rFonts w:eastAsia="Times New Roman" w:cstheme="minorHAnsi"/>
          <w:b/>
          <w:bCs/>
          <w:lang w:eastAsia="zh-CN"/>
        </w:rPr>
        <w:t>zawarta w dniu ……….12.2023 r. pomiędzy:</w:t>
      </w:r>
    </w:p>
    <w:p w14:paraId="0E149404" w14:textId="77777777" w:rsidR="0046061A" w:rsidRPr="00A37E41" w:rsidRDefault="0046061A">
      <w:pPr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467F046A" w14:textId="77777777" w:rsidR="0046061A" w:rsidRPr="00A37E41" w:rsidRDefault="00E92A4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A37E41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A37E41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A37E41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A37E41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A37E41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A37E41">
        <w:rPr>
          <w:rFonts w:eastAsia="Lucida Sans Unicode" w:cstheme="minorHAnsi"/>
          <w:b/>
          <w:kern w:val="2"/>
          <w:lang w:eastAsia="zh-CN" w:bidi="hi-IN"/>
        </w:rPr>
        <w:t>„</w:t>
      </w:r>
      <w:r w:rsidRPr="00A37E41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A37E41">
        <w:rPr>
          <w:rFonts w:eastAsia="Lucida Sans Unicode" w:cstheme="minorHAnsi"/>
          <w:b/>
          <w:kern w:val="2"/>
          <w:lang w:eastAsia="zh-CN" w:bidi="hi-IN"/>
        </w:rPr>
        <w:t>”</w:t>
      </w:r>
      <w:r w:rsidRPr="00A37E41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11D941BC" w14:textId="77777777" w:rsidR="0046061A" w:rsidRPr="00A37E41" w:rsidRDefault="00E92A4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A37E41">
        <w:rPr>
          <w:rFonts w:eastAsia="Lucida Sans Unicode" w:cstheme="minorHAnsi"/>
          <w:b/>
          <w:kern w:val="2"/>
          <w:lang w:eastAsia="zh-CN" w:bidi="hi-IN"/>
        </w:rPr>
        <w:t>Małgorzata Zembrzuska –Dyrektor DPS</w:t>
      </w:r>
      <w:r w:rsidRPr="00A37E41">
        <w:rPr>
          <w:rFonts w:eastAsia="Lucida Sans Unicode" w:cstheme="minorHAnsi"/>
          <w:kern w:val="2"/>
          <w:lang w:eastAsia="zh-CN" w:bidi="hi-IN"/>
        </w:rPr>
        <w:t>,</w:t>
      </w:r>
    </w:p>
    <w:p w14:paraId="56BB7A00" w14:textId="77777777" w:rsidR="0046061A" w:rsidRPr="00A37E41" w:rsidRDefault="00E92A4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A37E41">
        <w:rPr>
          <w:rFonts w:eastAsia="Lucida Sans Unicode" w:cstheme="minorHAnsi"/>
          <w:kern w:val="2"/>
          <w:lang w:eastAsia="zh-CN" w:bidi="hi-IN"/>
        </w:rPr>
        <w:t>a</w:t>
      </w:r>
    </w:p>
    <w:p w14:paraId="71442E62" w14:textId="77777777" w:rsidR="0046061A" w:rsidRPr="00A37E41" w:rsidRDefault="00E92A44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A37E41">
        <w:rPr>
          <w:rFonts w:eastAsia="Lucida Sans Unicode" w:cstheme="minorHAnsi"/>
          <w:b/>
          <w:bCs/>
          <w:kern w:val="2"/>
          <w:lang w:eastAsia="zh-CN" w:bidi="hi-IN"/>
        </w:rPr>
        <w:t>nazwa, adres, NIP zwanym/ą dalej „Wykonawcą”, reprezentowanym/ą przez: imię i nazwisko przedstawiciela uprawnionego do reprezentowania Wykonawcy, w tym składania oświadczeń woli.</w:t>
      </w:r>
    </w:p>
    <w:p w14:paraId="5FB46461" w14:textId="77777777" w:rsidR="0046061A" w:rsidRPr="00A37E41" w:rsidRDefault="00E92A44">
      <w:pPr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A37E41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A37E41">
        <w:rPr>
          <w:rFonts w:eastAsia="Times New Roman" w:cstheme="minorHAnsi"/>
          <w:kern w:val="2"/>
        </w:rPr>
        <w:t>późn</w:t>
      </w:r>
      <w:proofErr w:type="spellEnd"/>
      <w:r w:rsidRPr="00A37E41"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130 000 złotych.</w:t>
      </w:r>
    </w:p>
    <w:p w14:paraId="267BC3F8" w14:textId="77777777" w:rsidR="0046061A" w:rsidRPr="00A37E41" w:rsidRDefault="00E92A4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§1</w:t>
      </w:r>
    </w:p>
    <w:p w14:paraId="7519B5B1" w14:textId="77777777" w:rsidR="0046061A" w:rsidRPr="00A37E41" w:rsidRDefault="00E92A4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765C34C5" w14:textId="77777777" w:rsidR="0046061A" w:rsidRPr="00A37E41" w:rsidRDefault="00E92A4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 xml:space="preserve">Przedmiotem umowy są </w:t>
      </w: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warzyw i owoców </w:t>
      </w:r>
      <w:r w:rsidRPr="00A37E41">
        <w:rPr>
          <w:rFonts w:asciiTheme="minorHAnsi" w:hAnsiTheme="minorHAnsi" w:cstheme="minorHAnsi"/>
          <w:sz w:val="22"/>
          <w:szCs w:val="22"/>
        </w:rPr>
        <w:t xml:space="preserve"> na potrzeby Domu Pomocy Społecznej im. W. </w:t>
      </w:r>
      <w:proofErr w:type="spellStart"/>
      <w:r w:rsidRPr="00A37E41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Pr="00A37E41">
        <w:rPr>
          <w:rFonts w:asciiTheme="minorHAnsi" w:hAnsiTheme="minorHAnsi" w:cstheme="minorHAnsi"/>
          <w:sz w:val="22"/>
          <w:szCs w:val="22"/>
        </w:rPr>
        <w:t xml:space="preserve"> w Lublinie wraz z transportem i wniesieniem produktów żywnościowych określonych w załączniku A do umowy oraz formularzu ofertowym stanowiącym załącznik nr 1 do umowy.</w:t>
      </w:r>
    </w:p>
    <w:p w14:paraId="4A6151F1" w14:textId="77777777" w:rsidR="0046061A" w:rsidRPr="00A37E41" w:rsidRDefault="00E92A4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Ilość faktycznego zapotrzebowania na produkty stanowiące przedmiot umowy może odbiegać od ilości wskazanej w formularzu ofertowym. Wynagrodzenie Wykonawcy będzie obliczane w oparciu o faktyczną ilość dostarczonych produktów oraz ceny jednostkowe wskazane w formularzu ofertowym, w oparciu o składane przez Zamawiającego zapotrzebowanie.</w:t>
      </w:r>
    </w:p>
    <w:p w14:paraId="12916571" w14:textId="77777777" w:rsidR="0046061A" w:rsidRPr="00A37E41" w:rsidRDefault="00E92A4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 ofertowym, Wykonawcy nie przysługują żadne roszczenia</w:t>
      </w:r>
      <w:r w:rsidRPr="00A37E41">
        <w:rPr>
          <w:rFonts w:asciiTheme="minorHAnsi" w:hAnsiTheme="minorHAnsi" w:cstheme="minorHAnsi"/>
          <w:sz w:val="22"/>
          <w:szCs w:val="22"/>
        </w:rPr>
        <w:br/>
        <w:t>w stosunku do Zamawiającego.</w:t>
      </w:r>
    </w:p>
    <w:p w14:paraId="6EED6030" w14:textId="77777777" w:rsidR="0046061A" w:rsidRPr="00A37E41" w:rsidRDefault="00E92A44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ze zmniejszeniem ilości zamawianego towaru objętego umową,</w:t>
      </w:r>
      <w:r w:rsidRPr="00A37E41">
        <w:rPr>
          <w:rFonts w:asciiTheme="minorHAnsi" w:hAnsiTheme="minorHAnsi" w:cstheme="minorHAnsi"/>
          <w:sz w:val="22"/>
          <w:szCs w:val="22"/>
        </w:rPr>
        <w:br/>
        <w:t>w zależności od okresów przebywania podopiecznych (urlopy, hospitalizacje ). Wskazana ilość produktów stanowiących przedmiot umowy jest ilością orientacyjną, przybliżoną.</w:t>
      </w:r>
    </w:p>
    <w:p w14:paraId="238FFDDC" w14:textId="77777777" w:rsidR="0046061A" w:rsidRPr="00A37E41" w:rsidRDefault="0046061A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</w:p>
    <w:p w14:paraId="660AB477" w14:textId="77777777" w:rsidR="0046061A" w:rsidRPr="00A37E41" w:rsidRDefault="00E92A44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  <w:r w:rsidRPr="00A37E41">
        <w:rPr>
          <w:rFonts w:cstheme="minorHAnsi"/>
          <w:b/>
        </w:rPr>
        <w:t>§2</w:t>
      </w:r>
    </w:p>
    <w:p w14:paraId="43BA2760" w14:textId="77777777" w:rsidR="0046061A" w:rsidRPr="00A37E41" w:rsidRDefault="00E92A4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5785682A" w14:textId="77777777" w:rsidR="0046061A" w:rsidRPr="00A37E41" w:rsidRDefault="00E92A44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Zamawiającego, począwszy od: 01 stycznia 2024 r. do 31 grudnia 2024 r. </w:t>
      </w:r>
    </w:p>
    <w:p w14:paraId="33F9E861" w14:textId="77777777" w:rsidR="0046061A" w:rsidRPr="00A37E41" w:rsidRDefault="00E92A4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A37E41">
        <w:rPr>
          <w:rFonts w:eastAsia="Times New Roman" w:cstheme="minorHAnsi"/>
          <w:lang w:eastAsia="zh-CN"/>
        </w:rPr>
        <w:t xml:space="preserve">Zamawiane towary dostarczane będą </w:t>
      </w:r>
      <w:r w:rsidRPr="00A37E41">
        <w:rPr>
          <w:rFonts w:eastAsia="Times New Roman" w:cstheme="minorHAnsi"/>
          <w:highlight w:val="yellow"/>
          <w:lang w:eastAsia="zh-CN"/>
        </w:rPr>
        <w:t>dwa razy w tygodniu</w:t>
      </w:r>
      <w:r w:rsidRPr="00A37E41">
        <w:rPr>
          <w:rFonts w:eastAsia="Times New Roman" w:cstheme="minorHAnsi"/>
          <w:lang w:eastAsia="zh-CN"/>
        </w:rPr>
        <w:t xml:space="preserve">, w dni robocze do godziny 08:00, w asortymencie i ilości podanej przez Zamawiającego jednak nie później niż na jeden dzień przed dostawą. Dostawy następować będą na podstawie zamówień składanych Wykonawcy przez Zamawiającego telefonicznie lub drogą mailową. W zamówieniu Zamawiający wskaże rodzaj i </w:t>
      </w:r>
      <w:r w:rsidRPr="00A37E41">
        <w:rPr>
          <w:rFonts w:eastAsia="Times New Roman" w:cstheme="minorHAnsi"/>
          <w:lang w:eastAsia="zh-CN"/>
        </w:rPr>
        <w:lastRenderedPageBreak/>
        <w:t>ilość zamawianego towaru. Termin realizacji poszczególnych partii dostawy obejmuje okres jednego dnia od momentu zgłoszenia zamówienia.</w:t>
      </w:r>
    </w:p>
    <w:p w14:paraId="155491E8" w14:textId="77777777" w:rsidR="0046061A" w:rsidRPr="00A37E41" w:rsidRDefault="00E92A44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A37E41">
        <w:rPr>
          <w:rFonts w:cstheme="minorHAnsi"/>
        </w:rPr>
        <w:t>Jedyną podstawą dokonania każdej dostawy jest złożenie przez Zamawiającego zamówienia zgodnie z ustępem wyżej.</w:t>
      </w:r>
    </w:p>
    <w:p w14:paraId="686E1B64" w14:textId="77777777" w:rsidR="0046061A" w:rsidRPr="00A37E41" w:rsidRDefault="00E92A44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zobowiązany jest dostarczyć towar własnym transportem, na swój koszt i ryzyko do miejsca wskazanego przez Zamawiającego.</w:t>
      </w:r>
    </w:p>
    <w:p w14:paraId="631DA850" w14:textId="77777777" w:rsidR="0046061A" w:rsidRPr="00A37E41" w:rsidRDefault="00E92A44">
      <w:pPr>
        <w:pStyle w:val="NormalnyWeb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03CEEEDE" w14:textId="77777777" w:rsidR="0046061A" w:rsidRPr="00A37E41" w:rsidRDefault="00E92A4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 w:rsidRPr="00A37E41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drogą faksową lub e-mail. Wykonawca zobowiązuje się wymienić niezwłocznie towar na wolny od wad zgodnie z postanowieniami § 5 ust. 3.</w:t>
      </w:r>
    </w:p>
    <w:p w14:paraId="34AE5A0B" w14:textId="77777777" w:rsidR="0046061A" w:rsidRPr="00A37E41" w:rsidRDefault="00E92A44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§3</w:t>
      </w:r>
    </w:p>
    <w:p w14:paraId="1FC135F5" w14:textId="77777777" w:rsidR="0046061A" w:rsidRPr="00A37E41" w:rsidRDefault="00E92A4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523FC94D" w14:textId="77777777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Wykonawcy na kwotę brutto:…………..………(słownie:……………………………….) </w:t>
      </w:r>
      <w:proofErr w:type="spellStart"/>
      <w:r w:rsidRPr="00A37E41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37E41">
        <w:rPr>
          <w:rFonts w:asciiTheme="minorHAnsi" w:hAnsiTheme="minorHAnsi" w:cstheme="minorHAnsi"/>
          <w:sz w:val="22"/>
          <w:szCs w:val="22"/>
        </w:rPr>
        <w:t xml:space="preserve"> netto słownie:……………………..).</w:t>
      </w:r>
    </w:p>
    <w:p w14:paraId="741A6BE2" w14:textId="77777777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 wykonanie poszczególnych dostaw objętych niniejszą umową Zamawiający zapłaci Dostawcy za dostarczony towar kwotę obliczoną w sposób wskazany w § 1 ust.2.</w:t>
      </w:r>
    </w:p>
    <w:p w14:paraId="34A99FEF" w14:textId="77777777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  <w:lang w:eastAsia="pl-PL"/>
        </w:rPr>
        <w:t>Cena za dostarczony towar ustalana będzie na podstawie ilości poszczególnych artykułów określonych w zamówieniu i dostarczonych oraz odebranych przez Zamawiającego bez zastrzeżeń oraz jednostkowych cen netto plus obowiązujący podatek VAT.</w:t>
      </w:r>
    </w:p>
    <w:p w14:paraId="6A695DC7" w14:textId="1CF23B40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  <w:lang w:eastAsia="pl-PL"/>
        </w:rPr>
        <w:t>Wynagrodzenie płatne będzie przelewem po zrealizowaniu dostawy. Wykonawca wystawia fakturę w formie papierowej</w:t>
      </w:r>
      <w:r w:rsidR="002F027D" w:rsidRPr="00A37E41">
        <w:rPr>
          <w:rFonts w:asciiTheme="minorHAnsi" w:hAnsiTheme="minorHAnsi" w:cstheme="minorHAnsi"/>
          <w:sz w:val="22"/>
          <w:szCs w:val="22"/>
          <w:lang w:eastAsia="pl-PL"/>
        </w:rPr>
        <w:t>, z zastrzeżeniem pkt 7.</w:t>
      </w:r>
    </w:p>
    <w:p w14:paraId="673F7FD8" w14:textId="77777777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Termin płatności ustala się na 21 dni od dnia przekazania Zamawiającemu prawidłowo wystawionej faktury.</w:t>
      </w:r>
    </w:p>
    <w:p w14:paraId="0A187889" w14:textId="77777777" w:rsidR="0046061A" w:rsidRPr="00A37E41" w:rsidRDefault="00E92A44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 przypadku błędnie wystawionej faktury VAT za dostarczone produkty, Wykonawca zobowiązany jest do dostarczenia prawidłowo wystawionego dokumentu księgowego w ciągu 24 godzin, od momentu zgłoszenia tego faktu przez Zamawiającego.</w:t>
      </w:r>
    </w:p>
    <w:p w14:paraId="5633D2F7" w14:textId="14BA9B1A" w:rsidR="00E92A44" w:rsidRPr="00A37E41" w:rsidRDefault="00E92A44" w:rsidP="00E92A44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1D3123C0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Nabywca: Gmina Lublin </w:t>
      </w:r>
    </w:p>
    <w:p w14:paraId="01354450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 </w:t>
      </w:r>
    </w:p>
    <w:p w14:paraId="738A5014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A37E4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A37E41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14:paraId="1C2F171D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A37E41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5967EB0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14:paraId="098706E6" w14:textId="77777777" w:rsidR="00E92A44" w:rsidRPr="00A37E41" w:rsidRDefault="00E92A44" w:rsidP="00E92A44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04E2D06E" w14:textId="15B5EBE0" w:rsidR="002F027D" w:rsidRPr="00A37E41" w:rsidRDefault="002F027D" w:rsidP="002F027D">
      <w:pPr>
        <w:pStyle w:val="Akapitzlist"/>
        <w:widowControl w:val="0"/>
        <w:spacing w:after="0"/>
        <w:ind w:left="644"/>
        <w:jc w:val="both"/>
        <w:rPr>
          <w:rFonts w:cstheme="minorHAnsi"/>
        </w:rPr>
      </w:pPr>
      <w:r w:rsidRPr="00A37E41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</w:t>
      </w:r>
      <w:r w:rsidR="008B57A1" w:rsidRPr="00A37E41">
        <w:rPr>
          <w:rFonts w:cstheme="minorHAnsi"/>
          <w:b/>
          <w:bCs/>
        </w:rPr>
        <w:t>,</w:t>
      </w:r>
      <w:r w:rsidRPr="00A37E41">
        <w:rPr>
          <w:rFonts w:cstheme="minorHAnsi"/>
          <w:b/>
          <w:bCs/>
        </w:rPr>
        <w:t xml:space="preserve"> nie rozpocznie się bieg terminu płatności zobowiązania wynikającego z faktury.</w:t>
      </w:r>
    </w:p>
    <w:p w14:paraId="4163EE43" w14:textId="77777777" w:rsidR="0046061A" w:rsidRPr="00A37E41" w:rsidRDefault="00E92A4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37E41">
        <w:rPr>
          <w:rFonts w:cstheme="minorHAnsi"/>
        </w:rPr>
        <w:t xml:space="preserve">Płatność za czynności, o których mowa w </w:t>
      </w:r>
      <w:r w:rsidRPr="00A37E41">
        <w:rPr>
          <w:rFonts w:cstheme="minorHAnsi"/>
          <w:bCs/>
        </w:rPr>
        <w:t>§</w:t>
      </w:r>
      <w:r w:rsidRPr="00A37E41">
        <w:rPr>
          <w:rFonts w:cstheme="minorHAnsi"/>
          <w:b/>
          <w:bCs/>
        </w:rPr>
        <w:t xml:space="preserve"> </w:t>
      </w:r>
      <w:r w:rsidRPr="00A37E41">
        <w:rPr>
          <w:rFonts w:cstheme="minorHAnsi"/>
        </w:rPr>
        <w:t>1 nastąpi z:</w:t>
      </w:r>
    </w:p>
    <w:p w14:paraId="31B853A9" w14:textId="77777777" w:rsidR="0046061A" w:rsidRPr="00A37E41" w:rsidRDefault="00E92A44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076E53A3" w14:textId="77777777" w:rsidR="0046061A" w:rsidRPr="00A37E41" w:rsidRDefault="00E92A44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E8B5481" w14:textId="77777777" w:rsidR="0046061A" w:rsidRPr="00A37E41" w:rsidRDefault="00E92A44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lastRenderedPageBreak/>
        <w:t>Paragrafu 4220- zakup środków żywności</w:t>
      </w:r>
    </w:p>
    <w:p w14:paraId="3235ACDC" w14:textId="77777777" w:rsidR="0046061A" w:rsidRPr="00A37E41" w:rsidRDefault="00E92A44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klasyfikacji budżetowej określonej rozporządzeniem Ministra Finansów z dnia 2 marca 2010r. w sprawie szczegółowej klasyfikacji dochodów, wydatków, przychodów i rozchodów oraz środków pochodzących ze źródeł zagranicznych (</w:t>
      </w:r>
      <w:r w:rsidRPr="00A37E4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Dz.U. 2022 poz. 513 ze zm.</w:t>
      </w:r>
      <w:r w:rsidRPr="00A37E41">
        <w:rPr>
          <w:rFonts w:asciiTheme="minorHAnsi" w:hAnsiTheme="minorHAnsi" w:cstheme="minorHAnsi"/>
          <w:sz w:val="22"/>
          <w:szCs w:val="22"/>
        </w:rPr>
        <w:t xml:space="preserve">) Zadania budżetowego DPSM/W/081/00/10/0464- Utrzymanie domów pomocy społecznej. </w:t>
      </w:r>
    </w:p>
    <w:p w14:paraId="50353F26" w14:textId="77777777" w:rsidR="0046061A" w:rsidRPr="00A37E41" w:rsidRDefault="0046061A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F1E94C" w14:textId="311D9C3E" w:rsidR="0046061A" w:rsidRPr="00A37E41" w:rsidRDefault="00E92A44" w:rsidP="00A019E9">
      <w:pPr>
        <w:pStyle w:val="NormalnyWeb"/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4A670791" w14:textId="77777777" w:rsidR="002F027D" w:rsidRPr="00A37E41" w:rsidRDefault="002F027D" w:rsidP="002F027D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Wykonawcy nie przysługuje roszczenie wobec Zamawiającego z tytułu realizacji maksymalnych wartości umowy.</w:t>
      </w:r>
    </w:p>
    <w:p w14:paraId="09936C5C" w14:textId="77777777" w:rsidR="002F027D" w:rsidRPr="00A37E41" w:rsidRDefault="002F027D" w:rsidP="002F027D">
      <w:pPr>
        <w:pStyle w:val="NormalnyWeb"/>
        <w:spacing w:before="0" w:after="0" w:line="240" w:lineRule="auto"/>
        <w:ind w:left="644"/>
        <w:rPr>
          <w:rFonts w:asciiTheme="minorHAnsi" w:hAnsiTheme="minorHAnsi" w:cstheme="minorHAnsi"/>
          <w:sz w:val="22"/>
          <w:szCs w:val="22"/>
        </w:rPr>
      </w:pPr>
    </w:p>
    <w:p w14:paraId="449000DF" w14:textId="77777777" w:rsidR="0046061A" w:rsidRPr="00A37E41" w:rsidRDefault="00E92A44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§4</w:t>
      </w:r>
    </w:p>
    <w:p w14:paraId="637E3304" w14:textId="77777777" w:rsidR="0046061A" w:rsidRPr="00A37E41" w:rsidRDefault="00E92A4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7B780FA5" w14:textId="77777777" w:rsidR="0046061A" w:rsidRPr="00A37E41" w:rsidRDefault="00E92A44">
      <w:pPr>
        <w:pStyle w:val="NormalnyWeb"/>
        <w:numPr>
          <w:ilvl w:val="0"/>
          <w:numId w:val="4"/>
        </w:numPr>
        <w:tabs>
          <w:tab w:val="clear" w:pos="720"/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47FD1C0F" w14:textId="77777777" w:rsidR="0046061A" w:rsidRPr="00A37E41" w:rsidRDefault="00E92A44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Ustawą z dnia 25 sierpnia 2006r. o bezpieczeństwie żywności i żywienia (Dz. U. z 2022 r. poz. 2132) oraz ustawą z dnia 21 grudnia 2000r. o jakości handlowej artykułów rolno</w:t>
      </w:r>
      <w:r w:rsidRPr="00A37E41">
        <w:rPr>
          <w:rFonts w:asciiTheme="minorHAnsi" w:hAnsiTheme="minorHAnsi" w:cstheme="minorHAnsi"/>
          <w:sz w:val="22"/>
          <w:szCs w:val="22"/>
        </w:rPr>
        <w:br/>
        <w:t xml:space="preserve">-spożywczych (Dz. U. z 2022 r. poz. 1688 z </w:t>
      </w:r>
      <w:proofErr w:type="spellStart"/>
      <w:r w:rsidRPr="00A37E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7E41">
        <w:rPr>
          <w:rFonts w:asciiTheme="minorHAnsi" w:hAnsiTheme="minorHAnsi" w:cstheme="minorHAnsi"/>
          <w:sz w:val="22"/>
          <w:szCs w:val="22"/>
        </w:rPr>
        <w:t>. zm.) wraz z aktami wykonawczymi;</w:t>
      </w:r>
    </w:p>
    <w:p w14:paraId="542A53AC" w14:textId="77777777" w:rsidR="0046061A" w:rsidRPr="00A37E41" w:rsidRDefault="00E92A44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76D8E0B9" w14:textId="77777777" w:rsidR="0046061A" w:rsidRPr="00A37E41" w:rsidRDefault="00E92A4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Rozporządzenie (WE) Nr 852/2004 Parlamentu Europejskiego i Rady z dnia</w:t>
      </w:r>
      <w:r w:rsidRPr="00A37E41">
        <w:rPr>
          <w:rFonts w:asciiTheme="minorHAnsi" w:hAnsiTheme="minorHAnsi" w:cstheme="minorHAnsi"/>
          <w:sz w:val="22"/>
          <w:szCs w:val="22"/>
        </w:rPr>
        <w:br/>
        <w:t>29 kwietnia 2004r. w sprawie higieny środków spożywczych,</w:t>
      </w:r>
    </w:p>
    <w:p w14:paraId="793200FB" w14:textId="77777777" w:rsidR="0046061A" w:rsidRPr="00A37E41" w:rsidRDefault="00E92A4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</w:t>
      </w:r>
      <w:r w:rsidRPr="00A37E41">
        <w:rPr>
          <w:rFonts w:asciiTheme="minorHAnsi" w:hAnsiTheme="minorHAnsi" w:cstheme="minorHAnsi"/>
          <w:sz w:val="22"/>
          <w:szCs w:val="22"/>
        </w:rPr>
        <w:br/>
        <w:t>do żywności pochodzenia zwierzęcego,</w:t>
      </w:r>
    </w:p>
    <w:p w14:paraId="0E5C8D0E" w14:textId="77777777" w:rsidR="0046061A" w:rsidRPr="00A37E41" w:rsidRDefault="00E92A4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Rozporządzenie (WE) nr 178/2002 Parlamentu Europejskiego i Rady z dnia</w:t>
      </w:r>
      <w:r w:rsidRPr="00A37E41">
        <w:rPr>
          <w:rFonts w:asciiTheme="minorHAnsi" w:hAnsiTheme="minorHAnsi" w:cstheme="minorHAnsi"/>
          <w:sz w:val="22"/>
          <w:szCs w:val="22"/>
        </w:rPr>
        <w:br/>
        <w:t>28 stycznia 2002r. ds. Bezpieczeństwa Żywności oraz ustanawiające procedury</w:t>
      </w:r>
      <w:r w:rsidRPr="00A37E41">
        <w:rPr>
          <w:rFonts w:asciiTheme="minorHAnsi" w:hAnsiTheme="minorHAnsi" w:cstheme="minorHAnsi"/>
          <w:sz w:val="22"/>
          <w:szCs w:val="22"/>
        </w:rPr>
        <w:br/>
        <w:t>w zakresie bezpieczeństwa żywności.</w:t>
      </w:r>
    </w:p>
    <w:p w14:paraId="0F9C0CE8" w14:textId="77777777" w:rsidR="0046061A" w:rsidRPr="00A37E41" w:rsidRDefault="00E92A4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Strony ustalają, że jakość towaru odpowiadać będzie wymaganiom Polskich Norm lub odpowiadającym im normom europejskim. Wyroby będą oznaczone zgodnie</w:t>
      </w:r>
      <w:r w:rsidRPr="00A37E41">
        <w:rPr>
          <w:rFonts w:asciiTheme="minorHAnsi" w:hAnsiTheme="minorHAnsi" w:cstheme="minorHAnsi"/>
          <w:sz w:val="22"/>
          <w:szCs w:val="22"/>
        </w:rPr>
        <w:br/>
        <w:t xml:space="preserve">z obowiązującymi przepisami. </w:t>
      </w:r>
    </w:p>
    <w:p w14:paraId="70A7EA4F" w14:textId="77777777" w:rsidR="0046061A" w:rsidRPr="00A37E41" w:rsidRDefault="00E92A4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</w:t>
      </w:r>
      <w:r w:rsidRPr="00A37E41">
        <w:rPr>
          <w:rFonts w:asciiTheme="minorHAnsi" w:hAnsiTheme="minorHAnsi" w:cstheme="minorHAnsi"/>
          <w:sz w:val="22"/>
          <w:szCs w:val="22"/>
        </w:rPr>
        <w:br/>
        <w:t xml:space="preserve">z obowiązującymi przepisami. Wykonawca zobowiązany jest należycie zabezpieczyć towar na czas przewozu i ponosi odpowiedzialność za braki i wady powstałe w czasie transportu. </w:t>
      </w:r>
    </w:p>
    <w:p w14:paraId="74D4C438" w14:textId="77777777" w:rsidR="0046061A" w:rsidRPr="00A37E41" w:rsidRDefault="00E92A4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</w:t>
      </w:r>
      <w:r w:rsidRPr="00A37E41">
        <w:rPr>
          <w:rFonts w:asciiTheme="minorHAnsi" w:hAnsiTheme="minorHAnsi" w:cstheme="minorHAnsi"/>
          <w:sz w:val="22"/>
          <w:szCs w:val="22"/>
        </w:rPr>
        <w:br/>
        <w:t xml:space="preserve">z aktualnie obowiązującymi przepisami. </w:t>
      </w:r>
    </w:p>
    <w:p w14:paraId="21788B5C" w14:textId="77777777" w:rsidR="0046061A" w:rsidRPr="00A37E41" w:rsidRDefault="00E92A4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28871B5F" w14:textId="77777777" w:rsidR="0046061A" w:rsidRPr="00A37E41" w:rsidRDefault="0046061A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31C1E8" w14:textId="77777777" w:rsidR="0046061A" w:rsidRPr="00A37E41" w:rsidRDefault="00E92A44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§5</w:t>
      </w:r>
    </w:p>
    <w:p w14:paraId="29E8DC8A" w14:textId="77777777" w:rsidR="0046061A" w:rsidRPr="00A37E41" w:rsidRDefault="00E92A44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65616C41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udziela Zamawiającemu gwarancji jakości zdrowotnej i trwałości dostarczonej żywności. Termin przydatności do spożycia od chwili dostarczenia produktu do Zamawiającego nie powinien być krótszy niż ¾ okresu, w którym towar zachowuje zdatność do spożycia określoną na opakowaniu produktu do daty minimalnej trwałości lub terminu przydatności do spożycia, określonych na czytelnych etykietach.</w:t>
      </w:r>
    </w:p>
    <w:p w14:paraId="6582D673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gwarantuje Zamawiającemu, że dostarczona żywność będzie wolna od wad oraz będzie spełniać wszelkie wymagania określone przez Zamawiającego.</w:t>
      </w:r>
    </w:p>
    <w:p w14:paraId="6769D5A3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lastRenderedPageBreak/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14:paraId="6235C294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 zapotrzebowania składanych bezpośrednio przez Zamawiającego.</w:t>
      </w:r>
    </w:p>
    <w:p w14:paraId="437684FA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34D84329" w14:textId="77777777" w:rsidR="0046061A" w:rsidRPr="00A37E41" w:rsidRDefault="00E92A44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67955BA7" w14:textId="77777777" w:rsidR="0046061A" w:rsidRPr="00A37E41" w:rsidRDefault="00E92A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</w:rPr>
      </w:pPr>
      <w:r w:rsidRPr="00A37E41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67E9F4C0" w14:textId="77777777" w:rsidR="0046061A" w:rsidRPr="00A37E41" w:rsidRDefault="0046061A">
      <w:pPr>
        <w:spacing w:after="0" w:line="240" w:lineRule="auto"/>
        <w:ind w:left="785"/>
        <w:contextualSpacing/>
        <w:jc w:val="both"/>
        <w:rPr>
          <w:rFonts w:cstheme="minorHAnsi"/>
        </w:rPr>
      </w:pPr>
    </w:p>
    <w:p w14:paraId="739590BA" w14:textId="77777777" w:rsidR="00206DDB" w:rsidRPr="00A37E41" w:rsidRDefault="00206DDB" w:rsidP="00206DD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bookmarkStart w:id="0" w:name="_Hlk152669234"/>
      <w:r w:rsidRPr="00A37E41">
        <w:rPr>
          <w:rFonts w:asciiTheme="minorHAnsi" w:hAnsiTheme="minorHAnsi" w:cstheme="minorHAnsi"/>
          <w:b/>
          <w:sz w:val="22"/>
          <w:szCs w:val="22"/>
        </w:rPr>
        <w:t>§6</w:t>
      </w:r>
    </w:p>
    <w:p w14:paraId="4BDE1E50" w14:textId="77777777" w:rsidR="00206DDB" w:rsidRPr="00A37E41" w:rsidRDefault="00206DDB" w:rsidP="00206DD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33DCEE3" w14:textId="77777777" w:rsidR="00206DDB" w:rsidRPr="00A37E41" w:rsidRDefault="00206DDB" w:rsidP="00206DD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14:paraId="15369C8E" w14:textId="77777777" w:rsidR="00206DDB" w:rsidRPr="00A37E41" w:rsidRDefault="00206DDB" w:rsidP="00206DDB">
      <w:pPr>
        <w:pStyle w:val="NormalnyWeb"/>
        <w:numPr>
          <w:ilvl w:val="0"/>
          <w:numId w:val="25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 w:rsidRPr="00A37E41"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14:paraId="6B20AF00" w14:textId="77777777" w:rsidR="00206DDB" w:rsidRPr="00A37E41" w:rsidRDefault="00206DDB" w:rsidP="00206DDB">
      <w:pPr>
        <w:pStyle w:val="NormalnyWeb"/>
        <w:numPr>
          <w:ilvl w:val="0"/>
          <w:numId w:val="2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zaprzestania wykonywania umowy bez wypowiedzenia przez Wykonawcę w wysokości 10% wartości brutto niezrealizowanej części umowy.</w:t>
      </w:r>
    </w:p>
    <w:bookmarkEnd w:id="0"/>
    <w:p w14:paraId="5FE694C6" w14:textId="77777777" w:rsidR="00206DDB" w:rsidRPr="00A37E41" w:rsidRDefault="00206DDB" w:rsidP="00206DDB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E660D9" w14:textId="77777777" w:rsidR="00206DDB" w:rsidRPr="00A37E41" w:rsidRDefault="00206DDB" w:rsidP="00206DDB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§7</w:t>
      </w:r>
    </w:p>
    <w:p w14:paraId="401E3468" w14:textId="77777777" w:rsidR="00206DDB" w:rsidRPr="00A37E41" w:rsidRDefault="00206DDB" w:rsidP="00206DDB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61CD4FDF" w14:textId="77777777" w:rsidR="00206DDB" w:rsidRPr="00A37E41" w:rsidRDefault="00206DDB" w:rsidP="00206DDB">
      <w:pPr>
        <w:pStyle w:val="NormalnyWeb"/>
        <w:numPr>
          <w:ilvl w:val="0"/>
          <w:numId w:val="2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Cs/>
          <w:sz w:val="22"/>
          <w:szCs w:val="22"/>
        </w:rPr>
        <w:t>Każda ze stron ma prawo wypowiedzenia umowy z zachowaniem dwu-miesięcznego okresu wypowiedzenia. W okresie wypowiedzenia, strony obowiązują warunki niniejszej umowy.</w:t>
      </w:r>
    </w:p>
    <w:p w14:paraId="1C7E12E7" w14:textId="77777777" w:rsidR="00206DDB" w:rsidRPr="00A37E41" w:rsidRDefault="00206DDB" w:rsidP="00206DDB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Cs/>
          <w:sz w:val="22"/>
          <w:szCs w:val="22"/>
        </w:rPr>
        <w:t>Zamawiający może rozwiązać umowę ze skutkiem natychmiastowym jeżeli Wykonawca nie dotrzymuje terminów realizacji przedmiotu  umowy, lub jeżeli wykonuje przedmiot umowy</w:t>
      </w:r>
      <w:r w:rsidRPr="00A37E41">
        <w:rPr>
          <w:rFonts w:asciiTheme="minorHAnsi" w:hAnsiTheme="minorHAnsi" w:cstheme="minorHAnsi"/>
          <w:bCs/>
          <w:sz w:val="22"/>
          <w:szCs w:val="22"/>
        </w:rPr>
        <w:br/>
        <w:t>w sposób niezgodny z niniejszą umową, lub przepisami prawa.</w:t>
      </w:r>
    </w:p>
    <w:p w14:paraId="2BA7E92F" w14:textId="77777777" w:rsidR="00206DDB" w:rsidRPr="00A37E41" w:rsidRDefault="00206DDB" w:rsidP="00206DDB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Cs/>
          <w:sz w:val="22"/>
          <w:szCs w:val="22"/>
        </w:rPr>
        <w:t>Wykonawca może rozwiązać umowę ze skutkiem natychmiastowym, jeżeli Zamawiający nie wywiązuje się z obowiązku zapłaty faktur, mimo dodatkowego pisemnego wezwania</w:t>
      </w:r>
      <w:r w:rsidRPr="00A37E41">
        <w:rPr>
          <w:rFonts w:asciiTheme="minorHAnsi" w:hAnsiTheme="minorHAnsi" w:cstheme="minorHAnsi"/>
          <w:bCs/>
          <w:sz w:val="22"/>
          <w:szCs w:val="22"/>
        </w:rPr>
        <w:br/>
        <w:t>w terminie 30 dni od upływu terminu zapłaty faktur, określonego w niniejszej umowie.</w:t>
      </w:r>
    </w:p>
    <w:p w14:paraId="63A96B91" w14:textId="77777777" w:rsidR="00206DDB" w:rsidRPr="00A37E41" w:rsidRDefault="00206DDB" w:rsidP="00206DDB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Cs/>
          <w:sz w:val="22"/>
          <w:szCs w:val="22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2867AB55" w14:textId="3E1CFBA0" w:rsidR="0046061A" w:rsidRPr="00A37E41" w:rsidRDefault="00206DDB" w:rsidP="00206DDB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37E41">
        <w:rPr>
          <w:rFonts w:asciiTheme="minorHAnsi" w:hAnsiTheme="minorHAnsi" w:cstheme="minorHAnsi"/>
          <w:bCs/>
          <w:sz w:val="22"/>
          <w:szCs w:val="22"/>
        </w:rPr>
        <w:lastRenderedPageBreak/>
        <w:t>Rozwiązanie umowy i odstąpienie od umowy wymaga formy pisemnej pod rygorem nieważności i powinno zawierać uzasadnienie.</w:t>
      </w:r>
    </w:p>
    <w:p w14:paraId="2C2494C0" w14:textId="77777777" w:rsidR="0046061A" w:rsidRPr="00A37E41" w:rsidRDefault="00E92A44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§8</w:t>
      </w:r>
    </w:p>
    <w:p w14:paraId="126B5E6C" w14:textId="77777777" w:rsidR="0046061A" w:rsidRPr="00A37E41" w:rsidRDefault="00E92A44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7E41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3C121274" w14:textId="77777777" w:rsidR="0046061A" w:rsidRPr="00A37E41" w:rsidRDefault="00E92A44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A37E41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1C5AAEFB" w14:textId="77777777" w:rsidR="0046061A" w:rsidRPr="00A37E41" w:rsidRDefault="00E92A44">
      <w:pPr>
        <w:numPr>
          <w:ilvl w:val="0"/>
          <w:numId w:val="19"/>
        </w:numPr>
        <w:spacing w:after="0"/>
        <w:jc w:val="both"/>
        <w:rPr>
          <w:rFonts w:cstheme="minorHAnsi"/>
          <w:bCs/>
          <w:lang w:eastAsia="pl-PL"/>
        </w:rPr>
      </w:pPr>
      <w:r w:rsidRPr="00A37E41">
        <w:rPr>
          <w:rFonts w:eastAsia="Calibri" w:cstheme="minorHAnsi"/>
        </w:rPr>
        <w:t xml:space="preserve">Zmiana postanowień niniejszej umowy może nastąpić w szczególności w zakresie: </w:t>
      </w:r>
    </w:p>
    <w:p w14:paraId="5DF7878F" w14:textId="77777777" w:rsidR="0046061A" w:rsidRPr="00A37E41" w:rsidRDefault="00E92A44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A37E41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7C185183" w14:textId="77777777" w:rsidR="0046061A" w:rsidRPr="00A37E41" w:rsidRDefault="00E92A44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A37E41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4BFC0341" w14:textId="77777777" w:rsidR="0046061A" w:rsidRPr="00A37E41" w:rsidRDefault="00E92A44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i/>
        </w:rPr>
      </w:pPr>
      <w:r w:rsidRPr="00A37E41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A37E41">
        <w:rPr>
          <w:rFonts w:eastAsia="Calibri" w:cstheme="minorHAnsi"/>
          <w:i/>
        </w:rPr>
        <w:t>,</w:t>
      </w:r>
    </w:p>
    <w:p w14:paraId="1E15A769" w14:textId="77777777" w:rsidR="0046061A" w:rsidRPr="00A37E41" w:rsidRDefault="00E92A44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A37E41">
        <w:rPr>
          <w:rFonts w:eastAsia="Calibri" w:cstheme="minorHAnsi"/>
        </w:rPr>
        <w:t>zmiany sposobu rozliczania umowy lub dokonywania płatności na rzecz Wykonawcy</w:t>
      </w:r>
      <w:r w:rsidRPr="00A37E41">
        <w:rPr>
          <w:rFonts w:eastAsia="Calibri" w:cstheme="minorHAnsi"/>
        </w:rPr>
        <w:br/>
        <w:t>(np. terminu płatności faktur, zmiana okresu rozliczeniowego),</w:t>
      </w:r>
    </w:p>
    <w:p w14:paraId="3FC435F8" w14:textId="77777777" w:rsidR="0046061A" w:rsidRPr="00A37E41" w:rsidRDefault="00E92A44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A37E41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</w:t>
      </w:r>
      <w:r w:rsidRPr="00A37E41">
        <w:rPr>
          <w:rFonts w:eastAsia="Calibri" w:cstheme="minorHAnsi"/>
        </w:rPr>
        <w:br/>
        <w:t>z zastrzeżeniem, że zmianie ulegnie wówczas wyłącznie cena brutto. Cena netto pozostanie bez zmian. Zmiany w umowie w tym przypadku nastąpią automatycznie i nie wymagają formy aneksu.</w:t>
      </w:r>
    </w:p>
    <w:p w14:paraId="6557483A" w14:textId="77777777" w:rsidR="0046061A" w:rsidRPr="00A37E41" w:rsidRDefault="00E92A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A37E41">
        <w:rPr>
          <w:rFonts w:cstheme="minorHAnsi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w roku i nie mogą przekraczać wskaźnika wzrostu cen towarów i usług konsumpcyjnych ogłaszanego przez Prezesa GUS, zaś potrzeba jego dokonania winna być przez Wykonawcę uzasadniona na piśmie</w:t>
      </w:r>
    </w:p>
    <w:p w14:paraId="607AD0CE" w14:textId="77777777" w:rsidR="0046061A" w:rsidRPr="00A37E41" w:rsidRDefault="00E92A4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A37E41">
        <w:rPr>
          <w:rFonts w:cstheme="minorHAnsi"/>
          <w:bCs/>
          <w:lang w:eastAsia="pl-PL"/>
        </w:rPr>
        <w:t>Poza zmianami przewidzianymi w ust. 2 Zamawiający dopuszcza zmianę umowy w przypadkach określonych w art. 455 ust. 2 ustawy Prawo zamówień publicznych, który to przepis ma odpowiednie zastosowanie przy wykonywaniu niniejszej umowy.</w:t>
      </w:r>
    </w:p>
    <w:p w14:paraId="62A952B7" w14:textId="77777777" w:rsidR="0046061A" w:rsidRPr="00A37E41" w:rsidRDefault="0046061A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</w:p>
    <w:p w14:paraId="14D71531" w14:textId="77777777" w:rsidR="0046061A" w:rsidRPr="00A37E41" w:rsidRDefault="00E92A44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A37E41">
        <w:rPr>
          <w:rFonts w:eastAsia="Calibri" w:cstheme="minorHAnsi"/>
          <w:b/>
          <w:bCs/>
        </w:rPr>
        <w:t>§ 9</w:t>
      </w:r>
    </w:p>
    <w:p w14:paraId="1A54C30F" w14:textId="77777777" w:rsidR="0046061A" w:rsidRPr="00A37E41" w:rsidRDefault="00E92A44">
      <w:pPr>
        <w:spacing w:after="0" w:line="240" w:lineRule="auto"/>
        <w:ind w:left="360"/>
        <w:jc w:val="center"/>
        <w:rPr>
          <w:rFonts w:cstheme="minorHAnsi"/>
          <w:b/>
        </w:rPr>
      </w:pPr>
      <w:r w:rsidRPr="00A37E41">
        <w:rPr>
          <w:rFonts w:cstheme="minorHAnsi"/>
          <w:b/>
        </w:rPr>
        <w:t>Postanowienia końcowe</w:t>
      </w:r>
    </w:p>
    <w:p w14:paraId="40CBCA26" w14:textId="77777777" w:rsidR="0046061A" w:rsidRPr="00A37E41" w:rsidRDefault="00E92A44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Zapytanie ofertowe oraz załączniki wymienione w Umowie stanowią jej integralną część.</w:t>
      </w:r>
    </w:p>
    <w:p w14:paraId="6516FA61" w14:textId="77777777" w:rsidR="0046061A" w:rsidRPr="00A37E41" w:rsidRDefault="00E92A44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Wszelkie spory związane z wykonaniem umowy będzie rozstrzygał sąd właściwy dla miejsca siedziby Zamawiającego.</w:t>
      </w:r>
    </w:p>
    <w:p w14:paraId="3D904EA1" w14:textId="77777777" w:rsidR="0046061A" w:rsidRPr="00A37E41" w:rsidRDefault="00E92A44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14:paraId="642545D6" w14:textId="77777777" w:rsidR="0046061A" w:rsidRPr="00A37E41" w:rsidRDefault="00E92A44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Zamawiającego, jeden dla Wykonawcy.</w:t>
      </w:r>
    </w:p>
    <w:p w14:paraId="04F50A4C" w14:textId="77777777" w:rsidR="0046061A" w:rsidRPr="00A37E41" w:rsidRDefault="0046061A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2990DA" w14:textId="77777777" w:rsidR="0046061A" w:rsidRPr="00A37E41" w:rsidRDefault="00E92A44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A37E4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Wykonawca</w:t>
      </w:r>
    </w:p>
    <w:p w14:paraId="5AA6E79E" w14:textId="77777777" w:rsidR="0046061A" w:rsidRPr="00A37E41" w:rsidRDefault="00E92A44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26371F10" w14:textId="77777777" w:rsidR="0046061A" w:rsidRPr="00A37E41" w:rsidRDefault="00E92A44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2BAF7D8F" w14:textId="77777777" w:rsidR="0046061A" w:rsidRPr="00A37E41" w:rsidRDefault="00E92A44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A37E41">
        <w:rPr>
          <w:rFonts w:asciiTheme="minorHAnsi" w:hAnsiTheme="minorHAnsi" w:cstheme="minorHAnsi"/>
          <w:sz w:val="22"/>
          <w:szCs w:val="22"/>
        </w:rPr>
        <w:t>Załącznik nr 1 - formularz ofertowy (wraz z formularzem cenowym - załącznik A)</w:t>
      </w:r>
    </w:p>
    <w:sectPr w:rsidR="0046061A" w:rsidRPr="00A37E4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4FFF" w14:textId="77777777" w:rsidR="00E92A44" w:rsidRDefault="00E92A44">
      <w:pPr>
        <w:spacing w:after="0" w:line="240" w:lineRule="auto"/>
      </w:pPr>
      <w:r>
        <w:separator/>
      </w:r>
    </w:p>
  </w:endnote>
  <w:endnote w:type="continuationSeparator" w:id="0">
    <w:p w14:paraId="1B9D874C" w14:textId="77777777" w:rsidR="00E92A44" w:rsidRDefault="00E9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289901"/>
      <w:docPartObj>
        <w:docPartGallery w:val="Page Numbers (Bottom of Page)"/>
        <w:docPartUnique/>
      </w:docPartObj>
    </w:sdtPr>
    <w:sdtEndPr/>
    <w:sdtContent>
      <w:p w14:paraId="3A2FDC31" w14:textId="77777777" w:rsidR="0046061A" w:rsidRDefault="00E92A44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91F13F9" w14:textId="77777777" w:rsidR="0046061A" w:rsidRDefault="00460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4C6E" w14:textId="77777777" w:rsidR="00E92A44" w:rsidRDefault="00E92A44">
      <w:pPr>
        <w:spacing w:after="0" w:line="240" w:lineRule="auto"/>
      </w:pPr>
      <w:r>
        <w:separator/>
      </w:r>
    </w:p>
  </w:footnote>
  <w:footnote w:type="continuationSeparator" w:id="0">
    <w:p w14:paraId="75D5F4F1" w14:textId="77777777" w:rsidR="00E92A44" w:rsidRDefault="00E9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389"/>
    <w:multiLevelType w:val="multilevel"/>
    <w:tmpl w:val="2F289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9206E"/>
    <w:multiLevelType w:val="multilevel"/>
    <w:tmpl w:val="A6CED4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56F2B31"/>
    <w:multiLevelType w:val="multilevel"/>
    <w:tmpl w:val="6A8CEAB4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BE4536"/>
    <w:multiLevelType w:val="multilevel"/>
    <w:tmpl w:val="FA76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53F16"/>
    <w:multiLevelType w:val="multilevel"/>
    <w:tmpl w:val="D1C28A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32A0B"/>
    <w:multiLevelType w:val="multilevel"/>
    <w:tmpl w:val="6A78F7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F366402"/>
    <w:multiLevelType w:val="multilevel"/>
    <w:tmpl w:val="F95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02D63"/>
    <w:multiLevelType w:val="multilevel"/>
    <w:tmpl w:val="F44C972C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536F9"/>
    <w:multiLevelType w:val="multilevel"/>
    <w:tmpl w:val="5798DA14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2F13FB"/>
    <w:multiLevelType w:val="multilevel"/>
    <w:tmpl w:val="83CCC9A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7A971AF"/>
    <w:multiLevelType w:val="multilevel"/>
    <w:tmpl w:val="24AC54F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4D347CC9"/>
    <w:multiLevelType w:val="multilevel"/>
    <w:tmpl w:val="1B9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4FE4D14"/>
    <w:multiLevelType w:val="multilevel"/>
    <w:tmpl w:val="7BEA329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5A4F"/>
    <w:multiLevelType w:val="multilevel"/>
    <w:tmpl w:val="7F1245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37040D"/>
    <w:multiLevelType w:val="multilevel"/>
    <w:tmpl w:val="3072F6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68A41C93"/>
    <w:multiLevelType w:val="multilevel"/>
    <w:tmpl w:val="DDCC5AD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77845D8E"/>
    <w:multiLevelType w:val="multilevel"/>
    <w:tmpl w:val="C3066D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779D2558"/>
    <w:multiLevelType w:val="multilevel"/>
    <w:tmpl w:val="921231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7B9F5F18"/>
    <w:multiLevelType w:val="multilevel"/>
    <w:tmpl w:val="D460FA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7B4203"/>
    <w:multiLevelType w:val="multilevel"/>
    <w:tmpl w:val="6C30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DC96A22"/>
    <w:multiLevelType w:val="multilevel"/>
    <w:tmpl w:val="B24ED2F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2031763219">
    <w:abstractNumId w:val="19"/>
  </w:num>
  <w:num w:numId="2" w16cid:durableId="1372848717">
    <w:abstractNumId w:val="3"/>
  </w:num>
  <w:num w:numId="3" w16cid:durableId="247469528">
    <w:abstractNumId w:val="20"/>
  </w:num>
  <w:num w:numId="4" w16cid:durableId="414088008">
    <w:abstractNumId w:val="6"/>
  </w:num>
  <w:num w:numId="5" w16cid:durableId="1783256756">
    <w:abstractNumId w:val="2"/>
  </w:num>
  <w:num w:numId="6" w16cid:durableId="2117215163">
    <w:abstractNumId w:val="5"/>
  </w:num>
  <w:num w:numId="7" w16cid:durableId="1018313561">
    <w:abstractNumId w:val="18"/>
  </w:num>
  <w:num w:numId="8" w16cid:durableId="20665310">
    <w:abstractNumId w:val="17"/>
  </w:num>
  <w:num w:numId="9" w16cid:durableId="745499786">
    <w:abstractNumId w:val="10"/>
  </w:num>
  <w:num w:numId="10" w16cid:durableId="1949048144">
    <w:abstractNumId w:val="15"/>
  </w:num>
  <w:num w:numId="11" w16cid:durableId="1692953974">
    <w:abstractNumId w:val="13"/>
  </w:num>
  <w:num w:numId="12" w16cid:durableId="1836610630">
    <w:abstractNumId w:val="16"/>
  </w:num>
  <w:num w:numId="13" w16cid:durableId="1501778624">
    <w:abstractNumId w:val="11"/>
  </w:num>
  <w:num w:numId="14" w16cid:durableId="1758088193">
    <w:abstractNumId w:val="4"/>
  </w:num>
  <w:num w:numId="15" w16cid:durableId="40790989">
    <w:abstractNumId w:val="9"/>
  </w:num>
  <w:num w:numId="16" w16cid:durableId="257369327">
    <w:abstractNumId w:val="14"/>
  </w:num>
  <w:num w:numId="17" w16cid:durableId="305165300">
    <w:abstractNumId w:val="0"/>
  </w:num>
  <w:num w:numId="18" w16cid:durableId="958609010">
    <w:abstractNumId w:val="14"/>
    <w:lvlOverride w:ilvl="0">
      <w:startOverride w:val="1"/>
    </w:lvlOverride>
  </w:num>
  <w:num w:numId="19" w16cid:durableId="1863473791">
    <w:abstractNumId w:val="14"/>
  </w:num>
  <w:num w:numId="20" w16cid:durableId="1608153721">
    <w:abstractNumId w:val="14"/>
  </w:num>
  <w:num w:numId="21" w16cid:durableId="2082097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3340443">
    <w:abstractNumId w:val="7"/>
  </w:num>
  <w:num w:numId="23" w16cid:durableId="2055427468">
    <w:abstractNumId w:val="8"/>
  </w:num>
  <w:num w:numId="24" w16cid:durableId="490372310">
    <w:abstractNumId w:val="12"/>
  </w:num>
  <w:num w:numId="25" w16cid:durableId="986544122">
    <w:abstractNumId w:val="8"/>
    <w:lvlOverride w:ilvl="0">
      <w:startOverride w:val="1"/>
    </w:lvlOverride>
  </w:num>
  <w:num w:numId="26" w16cid:durableId="20587728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1A"/>
    <w:rsid w:val="00206DDB"/>
    <w:rsid w:val="002F027D"/>
    <w:rsid w:val="0046061A"/>
    <w:rsid w:val="007100E4"/>
    <w:rsid w:val="008B57A1"/>
    <w:rsid w:val="00A37E41"/>
    <w:rsid w:val="00BF2E1A"/>
    <w:rsid w:val="00E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6FC"/>
  <w15:docId w15:val="{CAF8F30D-1203-4181-A29E-CC8CF1A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784F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0FFA"/>
  </w:style>
  <w:style w:type="character" w:customStyle="1" w:styleId="StopkaZnak">
    <w:name w:val="Stopka Znak"/>
    <w:basedOn w:val="Domylnaczcionkaakapitu"/>
    <w:link w:val="Stopka"/>
    <w:uiPriority w:val="99"/>
    <w:qFormat/>
    <w:rsid w:val="000C0FFA"/>
  </w:style>
  <w:style w:type="character" w:customStyle="1" w:styleId="TytuZnak">
    <w:name w:val="Tytuł Znak"/>
    <w:basedOn w:val="Domylnaczcionkaakapitu"/>
    <w:link w:val="Tytu"/>
    <w:qFormat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12E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46331E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ED4136"/>
    <w:pPr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F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2F027D"/>
    <w:pPr>
      <w:numPr>
        <w:numId w:val="22"/>
      </w:numPr>
    </w:pPr>
  </w:style>
  <w:style w:type="numbering" w:customStyle="1" w:styleId="WWNum7">
    <w:name w:val="WWNum7"/>
    <w:basedOn w:val="Bezlisty"/>
    <w:rsid w:val="00206DDB"/>
    <w:pPr>
      <w:numPr>
        <w:numId w:val="23"/>
      </w:numPr>
    </w:pPr>
  </w:style>
  <w:style w:type="numbering" w:customStyle="1" w:styleId="WWNum12">
    <w:name w:val="WWNum12"/>
    <w:basedOn w:val="Bezlisty"/>
    <w:rsid w:val="00206DD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1920</Words>
  <Characters>11524</Characters>
  <Application>Microsoft Office Word</Application>
  <DocSecurity>0</DocSecurity>
  <Lines>96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Stolowka</dc:creator>
  <dc:description/>
  <cp:lastModifiedBy>StelmachM</cp:lastModifiedBy>
  <cp:revision>19</cp:revision>
  <cp:lastPrinted>2022-12-01T09:14:00Z</cp:lastPrinted>
  <dcterms:created xsi:type="dcterms:W3CDTF">2022-12-05T07:59:00Z</dcterms:created>
  <dcterms:modified xsi:type="dcterms:W3CDTF">2023-12-05T11:19:00Z</dcterms:modified>
  <dc:language>pl-PL</dc:language>
</cp:coreProperties>
</file>