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6BDB0" w14:textId="28BB1D67" w:rsidR="000B58BF" w:rsidRDefault="00000000">
      <w:pPr>
        <w:spacing w:before="76" w:line="480" w:lineRule="auto"/>
        <w:ind w:left="898" w:right="802"/>
        <w:jc w:val="center"/>
        <w:rPr>
          <w:b/>
          <w:spacing w:val="-4"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38C18853" w14:textId="0740E331" w:rsidR="00F67D41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 xml:space="preserve">OGŁOSZA NABÓR NA WOLNE STANOWISKO </w:t>
      </w:r>
      <w:r w:rsidR="000B58BF">
        <w:rPr>
          <w:b/>
          <w:sz w:val="24"/>
        </w:rPr>
        <w:t>URZĘDNICZE</w:t>
      </w:r>
    </w:p>
    <w:p w14:paraId="7397BD3A" w14:textId="25CEF8DD" w:rsidR="00F67D41" w:rsidRDefault="00717184">
      <w:pPr>
        <w:spacing w:before="1"/>
        <w:ind w:left="898" w:right="805"/>
        <w:jc w:val="center"/>
        <w:rPr>
          <w:b/>
          <w:sz w:val="24"/>
        </w:rPr>
      </w:pPr>
      <w:r w:rsidRPr="00220105">
        <w:rPr>
          <w:b/>
          <w:bCs/>
          <w:sz w:val="24"/>
          <w:szCs w:val="24"/>
        </w:rPr>
        <w:t xml:space="preserve">Kierownik </w:t>
      </w:r>
      <w:r w:rsidR="00220105" w:rsidRPr="00220105">
        <w:rPr>
          <w:b/>
          <w:bCs/>
          <w:sz w:val="24"/>
          <w:szCs w:val="24"/>
        </w:rPr>
        <w:t xml:space="preserve">Zespołu </w:t>
      </w:r>
      <w:proofErr w:type="spellStart"/>
      <w:r w:rsidR="00220105" w:rsidRPr="00220105">
        <w:rPr>
          <w:b/>
          <w:bCs/>
          <w:sz w:val="24"/>
          <w:szCs w:val="24"/>
        </w:rPr>
        <w:t>Pielęgnacyjno</w:t>
      </w:r>
      <w:proofErr w:type="spellEnd"/>
      <w:r w:rsidR="00220105" w:rsidRPr="00220105">
        <w:rPr>
          <w:b/>
          <w:bCs/>
          <w:sz w:val="24"/>
          <w:szCs w:val="24"/>
        </w:rPr>
        <w:t xml:space="preserve"> - Opiekuńczego</w:t>
      </w:r>
      <w:r w:rsidR="000B58BF">
        <w:rPr>
          <w:b/>
          <w:sz w:val="24"/>
        </w:rPr>
        <w:br/>
      </w:r>
      <w:r w:rsidR="00D55D1B">
        <w:rPr>
          <w:b/>
          <w:sz w:val="24"/>
        </w:rPr>
        <w:t>1/</w:t>
      </w:r>
      <w:r w:rsidR="005142AC">
        <w:rPr>
          <w:b/>
          <w:sz w:val="24"/>
        </w:rPr>
        <w:t>1</w:t>
      </w:r>
      <w:r w:rsidR="00D55D1B">
        <w:rPr>
          <w:b/>
          <w:sz w:val="24"/>
        </w:rPr>
        <w:t xml:space="preserve"> </w:t>
      </w:r>
      <w:r w:rsidR="00D55D1B">
        <w:rPr>
          <w:b/>
          <w:spacing w:val="-4"/>
          <w:sz w:val="24"/>
        </w:rPr>
        <w:t>etatu</w:t>
      </w:r>
    </w:p>
    <w:p w14:paraId="1F435B8C" w14:textId="77777777" w:rsidR="00F67D41" w:rsidRDefault="00F67D41">
      <w:pPr>
        <w:pStyle w:val="Tekstpodstawowy"/>
        <w:spacing w:before="139"/>
        <w:ind w:left="0" w:firstLine="0"/>
        <w:rPr>
          <w:b/>
        </w:rPr>
      </w:pPr>
    </w:p>
    <w:p w14:paraId="761BDEE6" w14:textId="77777777" w:rsidR="00F67D41" w:rsidRDefault="00000000">
      <w:pPr>
        <w:pStyle w:val="Akapitzlist"/>
        <w:numPr>
          <w:ilvl w:val="0"/>
          <w:numId w:val="1"/>
        </w:numPr>
        <w:tabs>
          <w:tab w:val="left" w:pos="630"/>
        </w:tabs>
        <w:ind w:hanging="427"/>
        <w:jc w:val="left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kandydatów:</w:t>
      </w:r>
    </w:p>
    <w:p w14:paraId="13FFFA99" w14:textId="2917C2BE" w:rsidR="00AB1231" w:rsidRPr="00AB1231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  <w:rPr>
          <w:b/>
        </w:rPr>
      </w:pPr>
      <w:r w:rsidRPr="00B635A3">
        <w:t>wykształcenie wyższe</w:t>
      </w:r>
      <w:r w:rsidRPr="003C15F9">
        <w:t xml:space="preserve"> pierwszego lub drugiego stopnia w rozumieniu przepisów</w:t>
      </w:r>
      <w:r>
        <w:br/>
      </w:r>
      <w:r w:rsidRPr="003C15F9">
        <w:t xml:space="preserve">o szkolnictwie wyższym w kierunku: pielęgniarstwo, nauki medyczne; </w:t>
      </w:r>
    </w:p>
    <w:p w14:paraId="5E3D79A6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 xml:space="preserve">minimum 5 letni staż pracy w </w:t>
      </w:r>
      <w:r>
        <w:t>tym 2 lata w domu</w:t>
      </w:r>
      <w:r w:rsidRPr="00B635A3">
        <w:t xml:space="preserve"> pomocy społecznej</w:t>
      </w:r>
      <w:r>
        <w:t>;</w:t>
      </w:r>
    </w:p>
    <w:p w14:paraId="7770CCBD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znajomość zagadnień z zakresu pracy z osobami starszymi i niepełnosprawnymi</w:t>
      </w:r>
      <w:r>
        <w:t xml:space="preserve"> ;</w:t>
      </w:r>
    </w:p>
    <w:p w14:paraId="3D6B5D08" w14:textId="77777777" w:rsidR="00AB1231" w:rsidRPr="00B635A3" w:rsidRDefault="00AB1231" w:rsidP="00AB123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B635A3">
        <w:rPr>
          <w:rFonts w:ascii="Times New Roman" w:hAnsi="Times New Roman" w:cs="Times New Roman"/>
          <w:color w:val="444444"/>
          <w:shd w:val="clear" w:color="auto" w:fill="FFFFFF"/>
        </w:rPr>
        <w:t xml:space="preserve">znajomość przepisów ustawy o pomocy społecznej, rozporządzenia Ministra Pracy </w:t>
      </w:r>
      <w:r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B635A3">
        <w:rPr>
          <w:rFonts w:ascii="Times New Roman" w:hAnsi="Times New Roman" w:cs="Times New Roman"/>
          <w:color w:val="444444"/>
          <w:shd w:val="clear" w:color="auto" w:fill="FFFFFF"/>
        </w:rPr>
        <w:t>i Polityki Społecznej w sprawie domów pomocy społecznej</w:t>
      </w:r>
      <w:r>
        <w:rPr>
          <w:rFonts w:ascii="Times New Roman" w:hAnsi="Times New Roman" w:cs="Times New Roman"/>
          <w:color w:val="444444"/>
          <w:shd w:val="clear" w:color="auto" w:fill="FFFFFF"/>
        </w:rPr>
        <w:t>;</w:t>
      </w:r>
    </w:p>
    <w:p w14:paraId="5ADCC4CF" w14:textId="77777777" w:rsidR="00AB1231" w:rsidRPr="00BC3CF0" w:rsidRDefault="00AB1231" w:rsidP="00AB123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B635A3">
        <w:rPr>
          <w:rFonts w:ascii="Times New Roman" w:hAnsi="Times New Roman" w:cs="Times New Roman"/>
          <w:color w:val="444444"/>
          <w:shd w:val="clear" w:color="auto" w:fill="FFFFFF"/>
        </w:rPr>
        <w:t xml:space="preserve"> znajomość podstawowych zagadnień z zakresu prawa pracy,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finansów publicznych,</w:t>
      </w:r>
      <w:r w:rsidRPr="00B635A3">
        <w:rPr>
          <w:rFonts w:ascii="Times New Roman" w:hAnsi="Times New Roman" w:cs="Times New Roman"/>
          <w:color w:val="444444"/>
          <w:shd w:val="clear" w:color="auto" w:fill="FFFFFF"/>
        </w:rPr>
        <w:t xml:space="preserve"> rehabilitacji zawodowej i społecznej osób niepełnosprawnych</w:t>
      </w:r>
      <w:r>
        <w:rPr>
          <w:rFonts w:ascii="Times New Roman" w:hAnsi="Times New Roman" w:cs="Times New Roman"/>
          <w:color w:val="444444"/>
          <w:shd w:val="clear" w:color="auto" w:fill="FFFFFF"/>
        </w:rPr>
        <w:t>;</w:t>
      </w:r>
    </w:p>
    <w:p w14:paraId="62772F49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umiejętność dobrej organizacji pracy podległych pracowników i własnej</w:t>
      </w:r>
      <w:r>
        <w:t>;</w:t>
      </w:r>
    </w:p>
    <w:p w14:paraId="115DE78D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posiadanie obywatelstwa polskiego (z zastrzeżeniem art.11 ust. 2 i 3 ustawy o pracownikach samorządowych)</w:t>
      </w:r>
      <w:r>
        <w:t>;</w:t>
      </w:r>
    </w:p>
    <w:p w14:paraId="5A88D281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pełna zdolność do czynności prawnych</w:t>
      </w:r>
      <w:r>
        <w:t>;</w:t>
      </w:r>
    </w:p>
    <w:p w14:paraId="4E00873D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korzystanie z pełni praw publicznych</w:t>
      </w:r>
      <w:r>
        <w:t>;</w:t>
      </w:r>
    </w:p>
    <w:p w14:paraId="055109FA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brak</w:t>
      </w:r>
      <w:r>
        <w:t xml:space="preserve"> </w:t>
      </w:r>
      <w:r w:rsidRPr="00B635A3">
        <w:t xml:space="preserve">prawomocnego wyroku sądu za umyślne przestępstwo ścigane </w:t>
      </w:r>
      <w:r w:rsidRPr="00B635A3">
        <w:br/>
        <w:t>z oskarżenia publicznego lub umyślne przestępstwo skarbowe</w:t>
      </w:r>
      <w:r>
        <w:t>;</w:t>
      </w:r>
    </w:p>
    <w:p w14:paraId="10F874FE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stan zdrowia pozwalający na zatrudnienie na określonym stanowisku</w:t>
      </w:r>
      <w:r>
        <w:t>;</w:t>
      </w:r>
    </w:p>
    <w:p w14:paraId="26ACFE74" w14:textId="77777777" w:rsidR="00AB1231" w:rsidRPr="00B635A3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nieposzlakowana opinia</w:t>
      </w:r>
      <w:r>
        <w:t>;</w:t>
      </w:r>
    </w:p>
    <w:p w14:paraId="55AA7B3C" w14:textId="44EB47E8" w:rsidR="00AB1231" w:rsidRPr="001F692D" w:rsidRDefault="00AB1231" w:rsidP="00AB1231">
      <w:pPr>
        <w:pStyle w:val="Akapitzlist"/>
        <w:widowControl/>
        <w:numPr>
          <w:ilvl w:val="0"/>
          <w:numId w:val="19"/>
        </w:numPr>
        <w:adjustRightInd w:val="0"/>
        <w:contextualSpacing/>
        <w:jc w:val="both"/>
      </w:pPr>
      <w:r w:rsidRPr="00B635A3">
        <w:t>znajomość obsługi komputera w zakresie środowiska Windows, pakiety biurowe MS Office</w:t>
      </w:r>
      <w:r w:rsidR="00220105">
        <w:br/>
      </w:r>
      <w:r w:rsidRPr="00B635A3">
        <w:t>i</w:t>
      </w:r>
      <w:r w:rsidRPr="001F692D">
        <w:t xml:space="preserve"> Open Office, poczta elektroniczna, Internet.</w:t>
      </w:r>
    </w:p>
    <w:p w14:paraId="2CA9E009" w14:textId="7C2641DE" w:rsidR="00D55D1B" w:rsidRPr="00D55D1B" w:rsidRDefault="00000000" w:rsidP="00D55D1B">
      <w:pPr>
        <w:pStyle w:val="Nagwek1"/>
        <w:numPr>
          <w:ilvl w:val="0"/>
          <w:numId w:val="1"/>
        </w:numPr>
        <w:tabs>
          <w:tab w:val="left" w:pos="630"/>
        </w:tabs>
        <w:spacing w:before="183"/>
        <w:ind w:hanging="427"/>
        <w:jc w:val="left"/>
      </w:pPr>
      <w:r>
        <w:t>Wymagania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kandydatów:</w:t>
      </w:r>
    </w:p>
    <w:p w14:paraId="66882A20" w14:textId="77777777" w:rsidR="00AB1231" w:rsidRDefault="00AB1231" w:rsidP="00AB1231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ind w:firstLine="504"/>
        <w:jc w:val="left"/>
        <w:rPr>
          <w:color w:val="000000"/>
        </w:rPr>
      </w:pPr>
      <w:r w:rsidRPr="00D50AE5">
        <w:rPr>
          <w:color w:val="000000"/>
        </w:rPr>
        <w:t>wiedza na temat zadań realizowanych przez domy pomocy społecznej</w:t>
      </w:r>
      <w:r>
        <w:rPr>
          <w:color w:val="000000"/>
        </w:rPr>
        <w:t>;</w:t>
      </w:r>
    </w:p>
    <w:p w14:paraId="10C4FB40" w14:textId="77777777" w:rsidR="00AB1231" w:rsidRPr="00D50AE5" w:rsidRDefault="00AB1231" w:rsidP="00AB1231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ind w:firstLine="504"/>
        <w:jc w:val="left"/>
        <w:rPr>
          <w:color w:val="000000"/>
        </w:rPr>
      </w:pPr>
      <w:r w:rsidRPr="004F6BC8">
        <w:t>wysoka kultura osobista</w:t>
      </w:r>
      <w:r>
        <w:t>;</w:t>
      </w:r>
    </w:p>
    <w:p w14:paraId="6FE76FC2" w14:textId="77777777" w:rsidR="00AB1231" w:rsidRPr="00D50AE5" w:rsidRDefault="00AB1231" w:rsidP="00AB1231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ind w:firstLine="504"/>
        <w:jc w:val="left"/>
        <w:rPr>
          <w:color w:val="000000"/>
        </w:rPr>
      </w:pPr>
      <w:r w:rsidRPr="004F6BC8">
        <w:t>kreatywność</w:t>
      </w:r>
      <w:r>
        <w:t xml:space="preserve">, </w:t>
      </w:r>
      <w:r w:rsidRPr="00D50AE5">
        <w:rPr>
          <w:color w:val="0D0D0D"/>
        </w:rPr>
        <w:t>umiejętności interpersonalne;</w:t>
      </w:r>
    </w:p>
    <w:p w14:paraId="1CB75772" w14:textId="77777777" w:rsidR="00AB1231" w:rsidRPr="00D50AE5" w:rsidRDefault="00AB1231" w:rsidP="00AB1231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ind w:firstLine="504"/>
        <w:jc w:val="left"/>
        <w:rPr>
          <w:color w:val="000000"/>
        </w:rPr>
      </w:pPr>
      <w:r w:rsidRPr="00D50AE5">
        <w:rPr>
          <w:color w:val="0D0D0D"/>
        </w:rPr>
        <w:t>odporność na stres oraz umiejętność działania w sytuacjach kryzysowych;</w:t>
      </w:r>
    </w:p>
    <w:p w14:paraId="40A26E88" w14:textId="77777777" w:rsidR="00AB1231" w:rsidRPr="001979F2" w:rsidRDefault="00AB1231" w:rsidP="00AB1231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ind w:firstLine="504"/>
        <w:jc w:val="left"/>
        <w:rPr>
          <w:color w:val="000000"/>
        </w:rPr>
      </w:pPr>
      <w:r w:rsidRPr="00D50AE5">
        <w:rPr>
          <w:color w:val="0D0D0D"/>
        </w:rPr>
        <w:t>dyspozycyjność, komunikatywność</w:t>
      </w:r>
      <w:r>
        <w:rPr>
          <w:color w:val="0D0D0D"/>
        </w:rPr>
        <w:t>.</w:t>
      </w:r>
    </w:p>
    <w:p w14:paraId="3D0DD20C" w14:textId="285DB54F" w:rsidR="00F67D41" w:rsidRPr="009865AD" w:rsidRDefault="00E93425">
      <w:pPr>
        <w:pStyle w:val="Nagwek1"/>
        <w:numPr>
          <w:ilvl w:val="0"/>
          <w:numId w:val="1"/>
        </w:numPr>
        <w:tabs>
          <w:tab w:val="left" w:pos="630"/>
        </w:tabs>
        <w:spacing w:before="184"/>
        <w:ind w:hanging="427"/>
        <w:jc w:val="both"/>
      </w:pPr>
      <w:r>
        <w:t xml:space="preserve">Zakres świadczonej </w:t>
      </w:r>
      <w:r w:rsidR="00585C69">
        <w:t>pracy</w:t>
      </w:r>
      <w:r>
        <w:rPr>
          <w:spacing w:val="-2"/>
        </w:rPr>
        <w:t>:</w:t>
      </w:r>
    </w:p>
    <w:p w14:paraId="5D1BCDCA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rozpoznawanie i realizacja potrzeb Mieszkańców Domu oraz sprawowanie</w:t>
      </w:r>
      <w:r>
        <w:t xml:space="preserve"> nadzoru </w:t>
      </w:r>
      <w:r w:rsidRPr="00627F75">
        <w:t xml:space="preserve"> </w:t>
      </w:r>
      <w:r>
        <w:t xml:space="preserve">nad organizacją </w:t>
      </w:r>
      <w:r w:rsidRPr="00627F75">
        <w:t>całodobowej opieki pielęgniarskiej i opiekuńczej uwzględniającej stan psychofizyczny Mieszkańca Domu;</w:t>
      </w:r>
    </w:p>
    <w:p w14:paraId="0EB2A9AF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opracowywanie i realizacja indywidualnych  planów wsparcia</w:t>
      </w:r>
      <w:r w:rsidRPr="00627F75">
        <w:br/>
        <w:t>w oparciu o diagnozę potrzeb Mieszkańca Domu przy jego współudziale w ramach posiadanych możliwości zdrowotnych;</w:t>
      </w:r>
    </w:p>
    <w:p w14:paraId="7724563E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realizacja funkcji pielęgniarskich wobec Mieszkańców Domu, prowadzenie indywidualnej dokumentacji monitorującej przebieg procesu opiekuńczo pielęgnacyjnego;</w:t>
      </w:r>
    </w:p>
    <w:p w14:paraId="480D8727" w14:textId="56BDF302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>
        <w:t xml:space="preserve">organizacja pracy personelu w zakresie  </w:t>
      </w:r>
      <w:r w:rsidRPr="00627F75">
        <w:t>utrzymanie</w:t>
      </w:r>
      <w:r>
        <w:t>m</w:t>
      </w:r>
      <w:r w:rsidRPr="00627F75">
        <w:t xml:space="preserve"> higieny osobistej Mieszkańców Domu, czystości odzieży, pościeli i otoczenia zgodnie z bieżącymi potrzebami oraz obowiązującymi</w:t>
      </w:r>
      <w:r w:rsidR="00220105">
        <w:br/>
      </w:r>
      <w:r w:rsidRPr="00627F75">
        <w:t>w tym zakresie procedurami;</w:t>
      </w:r>
    </w:p>
    <w:p w14:paraId="4A06BC1C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umożliwienie Mieszkańcom Domu dostępu do korzystania</w:t>
      </w:r>
      <w:r w:rsidRPr="00627F75">
        <w:br/>
        <w:t>z przysługujących świadczeń w ramach ubezpieczenia zdrowotnego;</w:t>
      </w:r>
    </w:p>
    <w:p w14:paraId="7F6B48F2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rozpoznawanie zachodzących zmian w stanie zdrowia</w:t>
      </w:r>
      <w:r>
        <w:t xml:space="preserve"> </w:t>
      </w:r>
      <w:r w:rsidRPr="00627F75">
        <w:t>i samopoczucia Mieszkańców Domu celem podjęcia adekwatnych działań medycznych;</w:t>
      </w:r>
    </w:p>
    <w:p w14:paraId="51DA76C1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pomoc w zaopatrzeniu Mieszkańców Domu w leki i środki pomocnicze;</w:t>
      </w:r>
    </w:p>
    <w:p w14:paraId="450ABA48" w14:textId="77777777" w:rsidR="00AB1231" w:rsidRPr="00627F7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udzielanie wsparcia nowo przyjętym Mieszkańcom Domu w procesie adaptacji do nowych warunków życia w placówce ;</w:t>
      </w:r>
    </w:p>
    <w:p w14:paraId="479932C6" w14:textId="7B3162F1" w:rsidR="00AB1231" w:rsidRPr="00D50AE5" w:rsidRDefault="00AB1231" w:rsidP="00AB1231">
      <w:pPr>
        <w:pStyle w:val="Akapitzlist"/>
        <w:widowControl/>
        <w:numPr>
          <w:ilvl w:val="0"/>
          <w:numId w:val="23"/>
        </w:numPr>
        <w:adjustRightInd w:val="0"/>
        <w:ind w:left="1418" w:hanging="284"/>
        <w:contextualSpacing/>
        <w:jc w:val="both"/>
      </w:pPr>
      <w:r w:rsidRPr="00627F75">
        <w:t>współdziałanie z innymi komórkami organizacyjnymi Domu w celu prawidłowej realizacji zadań</w:t>
      </w:r>
      <w:r w:rsidR="00220105">
        <w:t>.</w:t>
      </w:r>
    </w:p>
    <w:p w14:paraId="34E268D5" w14:textId="77777777" w:rsidR="00E93425" w:rsidRDefault="00E93425" w:rsidP="00AB1231">
      <w:pPr>
        <w:widowControl/>
        <w:adjustRightInd w:val="0"/>
        <w:spacing w:line="276" w:lineRule="auto"/>
        <w:ind w:left="1418" w:hanging="284"/>
        <w:jc w:val="both"/>
        <w:rPr>
          <w:color w:val="000000" w:themeColor="text1"/>
          <w:sz w:val="24"/>
          <w:szCs w:val="24"/>
        </w:rPr>
      </w:pPr>
    </w:p>
    <w:p w14:paraId="3CCCB73C" w14:textId="77777777" w:rsidR="00432418" w:rsidRDefault="00432418" w:rsidP="00E93425">
      <w:pPr>
        <w:widowControl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8D7E8C3" w14:textId="77777777" w:rsidR="00432418" w:rsidRPr="00E93425" w:rsidRDefault="00432418" w:rsidP="00E93425">
      <w:pPr>
        <w:widowControl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72900D5" w14:textId="77777777" w:rsidR="00F67D41" w:rsidRDefault="00000000" w:rsidP="00C84C54">
      <w:pPr>
        <w:pStyle w:val="Nagwek1"/>
        <w:numPr>
          <w:ilvl w:val="0"/>
          <w:numId w:val="1"/>
        </w:numPr>
        <w:tabs>
          <w:tab w:val="left" w:pos="427"/>
        </w:tabs>
        <w:spacing w:before="60"/>
        <w:ind w:left="427" w:right="6834" w:hanging="427"/>
        <w:jc w:val="both"/>
      </w:pPr>
      <w:r>
        <w:t xml:space="preserve">Wymagane </w:t>
      </w:r>
      <w:r>
        <w:rPr>
          <w:spacing w:val="-2"/>
        </w:rPr>
        <w:t>dokumenty:</w:t>
      </w:r>
    </w:p>
    <w:p w14:paraId="5B11C31E" w14:textId="77777777" w:rsidR="00F67D41" w:rsidRDefault="00000000" w:rsidP="00AB1231">
      <w:pPr>
        <w:pStyle w:val="Akapitzlist"/>
        <w:numPr>
          <w:ilvl w:val="1"/>
          <w:numId w:val="1"/>
        </w:numPr>
        <w:ind w:left="709" w:right="574" w:firstLine="0"/>
        <w:jc w:val="both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53774AA3" w14:textId="77777777" w:rsidR="00F67D41" w:rsidRDefault="00000000" w:rsidP="00432418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left="709" w:hanging="1"/>
        <w:jc w:val="both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227728E8" w14:textId="77777777" w:rsidR="00F67D41" w:rsidRDefault="00000000" w:rsidP="00432418">
      <w:pPr>
        <w:pStyle w:val="Tekstpodstawowy"/>
        <w:ind w:left="709" w:hanging="1"/>
        <w:jc w:val="both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50691004" w14:textId="77777777" w:rsidR="00F67D41" w:rsidRDefault="00000000" w:rsidP="00432418">
      <w:pPr>
        <w:pStyle w:val="Akapitzlist"/>
        <w:numPr>
          <w:ilvl w:val="1"/>
          <w:numId w:val="1"/>
        </w:numPr>
        <w:tabs>
          <w:tab w:val="left" w:pos="1055"/>
        </w:tabs>
        <w:ind w:left="709" w:hanging="1"/>
        <w:jc w:val="both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69984B15" w14:textId="6077FCB7" w:rsidR="00F67D41" w:rsidRDefault="00000000" w:rsidP="00432418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left="709" w:right="108" w:hanging="1"/>
        <w:jc w:val="both"/>
        <w:rPr>
          <w:color w:val="0D0D0D"/>
          <w:sz w:val="24"/>
        </w:rPr>
      </w:pPr>
      <w:r>
        <w:rPr>
          <w:spacing w:val="-4"/>
          <w:sz w:val="24"/>
        </w:rPr>
        <w:t>Inne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dodatkowe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dokumenty</w:t>
      </w:r>
      <w:r w:rsidR="00C84C54">
        <w:rPr>
          <w:sz w:val="24"/>
        </w:rPr>
        <w:t xml:space="preserve"> </w:t>
      </w:r>
      <w:r>
        <w:rPr>
          <w:spacing w:val="-10"/>
          <w:sz w:val="24"/>
        </w:rPr>
        <w:t>o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posiadanych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kwalifikacjach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>(certyfikaty</w:t>
      </w:r>
      <w:r w:rsidR="00C84C54">
        <w:rPr>
          <w:sz w:val="24"/>
        </w:rPr>
        <w:t xml:space="preserve"> </w:t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12855879" w14:textId="77777777" w:rsidR="00F67D41" w:rsidRDefault="00000000" w:rsidP="00432418">
      <w:pPr>
        <w:pStyle w:val="Akapitzlist"/>
        <w:numPr>
          <w:ilvl w:val="1"/>
          <w:numId w:val="1"/>
        </w:numPr>
        <w:tabs>
          <w:tab w:val="left" w:pos="1055"/>
        </w:tabs>
        <w:ind w:left="709" w:hanging="1"/>
        <w:jc w:val="both"/>
        <w:rPr>
          <w:color w:val="0D0D0D"/>
          <w:sz w:val="24"/>
        </w:rPr>
      </w:pPr>
      <w:r>
        <w:rPr>
          <w:sz w:val="24"/>
        </w:rPr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09FC664" w14:textId="77777777" w:rsidR="00F67D41" w:rsidRDefault="00000000" w:rsidP="00432418">
      <w:pPr>
        <w:pStyle w:val="Akapitzlist"/>
        <w:numPr>
          <w:ilvl w:val="1"/>
          <w:numId w:val="1"/>
        </w:numPr>
        <w:tabs>
          <w:tab w:val="left" w:pos="1055"/>
        </w:tabs>
        <w:ind w:left="709" w:hanging="1"/>
        <w:jc w:val="both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2C8AB927" w14:textId="53502284" w:rsidR="00F67D41" w:rsidRPr="00C84C54" w:rsidRDefault="00000000" w:rsidP="00432418">
      <w:pPr>
        <w:pStyle w:val="Akapitzlist"/>
        <w:numPr>
          <w:ilvl w:val="1"/>
          <w:numId w:val="1"/>
        </w:numPr>
        <w:tabs>
          <w:tab w:val="left" w:pos="1055"/>
        </w:tabs>
        <w:ind w:left="709" w:hanging="1"/>
        <w:jc w:val="both"/>
        <w:rPr>
          <w:color w:val="0D0D0D"/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</w:t>
      </w:r>
      <w:r w:rsidR="00C84C54">
        <w:rPr>
          <w:spacing w:val="-2"/>
          <w:sz w:val="24"/>
        </w:rPr>
        <w:t>;</w:t>
      </w:r>
    </w:p>
    <w:p w14:paraId="3F88C590" w14:textId="43346A4F" w:rsidR="00C84C54" w:rsidRPr="004B13B7" w:rsidRDefault="00594C10" w:rsidP="00432418">
      <w:pPr>
        <w:pStyle w:val="Akapitzlist"/>
        <w:numPr>
          <w:ilvl w:val="1"/>
          <w:numId w:val="1"/>
        </w:numPr>
        <w:tabs>
          <w:tab w:val="left" w:pos="1055"/>
        </w:tabs>
        <w:ind w:left="709" w:hanging="1"/>
        <w:jc w:val="both"/>
        <w:rPr>
          <w:color w:val="0D0D0D"/>
          <w:sz w:val="24"/>
        </w:rPr>
      </w:pPr>
      <w:r>
        <w:rPr>
          <w:spacing w:val="-2"/>
          <w:sz w:val="24"/>
        </w:rPr>
        <w:t>Oświadczenie o ni</w:t>
      </w:r>
      <w:r w:rsidR="00C84C54">
        <w:rPr>
          <w:spacing w:val="-2"/>
          <w:sz w:val="24"/>
        </w:rPr>
        <w:t>ekaralność, zdolność do czynności prawnych.</w:t>
      </w:r>
    </w:p>
    <w:p w14:paraId="4AFAA9B6" w14:textId="77777777" w:rsidR="004B13B7" w:rsidRDefault="004B13B7" w:rsidP="004B13B7">
      <w:pPr>
        <w:pStyle w:val="Akapitzlist"/>
        <w:tabs>
          <w:tab w:val="left" w:pos="1055"/>
        </w:tabs>
        <w:ind w:left="630" w:firstLine="0"/>
        <w:jc w:val="center"/>
        <w:rPr>
          <w:color w:val="0D0D0D"/>
          <w:sz w:val="24"/>
        </w:rPr>
      </w:pPr>
    </w:p>
    <w:p w14:paraId="60EDEA4D" w14:textId="59C0AEF5" w:rsidR="00F67D41" w:rsidRPr="00C84C54" w:rsidRDefault="00C84C54" w:rsidP="00C84C54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both"/>
      </w:pPr>
      <w:bookmarkStart w:id="0" w:name="_Hlk146528616"/>
      <w:r>
        <w:t>Warunki pracy na stanowisku</w:t>
      </w:r>
      <w:r>
        <w:rPr>
          <w:spacing w:val="-2"/>
        </w:rPr>
        <w:t>:</w:t>
      </w:r>
      <w:bookmarkEnd w:id="0"/>
    </w:p>
    <w:p w14:paraId="2EFB8424" w14:textId="5983DD0C" w:rsidR="00717184" w:rsidRPr="00782544" w:rsidRDefault="00717184" w:rsidP="00AB1231">
      <w:pPr>
        <w:widowControl/>
        <w:numPr>
          <w:ilvl w:val="0"/>
          <w:numId w:val="16"/>
        </w:numPr>
        <w:autoSpaceDE/>
        <w:spacing w:after="160" w:line="256" w:lineRule="auto"/>
        <w:ind w:left="85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2544">
        <w:rPr>
          <w:sz w:val="24"/>
          <w:szCs w:val="24"/>
        </w:rPr>
        <w:t xml:space="preserve">raca w systemie </w:t>
      </w:r>
      <w:r w:rsidR="00AB1231">
        <w:rPr>
          <w:sz w:val="24"/>
          <w:szCs w:val="24"/>
        </w:rPr>
        <w:t>8 godzinnym oraz równoważnym</w:t>
      </w:r>
      <w:r w:rsidRPr="00782544">
        <w:rPr>
          <w:sz w:val="24"/>
          <w:szCs w:val="24"/>
        </w:rPr>
        <w:t xml:space="preserve"> (w tym soboty, niedziele i dni wolne od pracy) w godzinach od </w:t>
      </w:r>
      <w:r w:rsidR="00AB1231">
        <w:rPr>
          <w:sz w:val="24"/>
          <w:szCs w:val="24"/>
        </w:rPr>
        <w:t>0</w:t>
      </w:r>
      <w:r w:rsidRPr="00782544">
        <w:rPr>
          <w:sz w:val="24"/>
          <w:szCs w:val="24"/>
        </w:rPr>
        <w:t xml:space="preserve">7:00 do </w:t>
      </w:r>
      <w:r w:rsidR="00AB1231">
        <w:rPr>
          <w:sz w:val="24"/>
          <w:szCs w:val="24"/>
        </w:rPr>
        <w:t>15</w:t>
      </w:r>
      <w:r w:rsidRPr="00782544">
        <w:rPr>
          <w:sz w:val="24"/>
          <w:szCs w:val="24"/>
        </w:rPr>
        <w:t>:00</w:t>
      </w:r>
      <w:r w:rsidR="00AB1231">
        <w:rPr>
          <w:sz w:val="24"/>
          <w:szCs w:val="24"/>
        </w:rPr>
        <w:t xml:space="preserve"> oraz od 07:00 do 19:00</w:t>
      </w:r>
      <w:r w:rsidRPr="00782544">
        <w:rPr>
          <w:sz w:val="24"/>
          <w:szCs w:val="24"/>
        </w:rPr>
        <w:t xml:space="preserve"> zgodnie  potrzebami pracodawcy</w:t>
      </w:r>
      <w:r>
        <w:rPr>
          <w:sz w:val="24"/>
          <w:szCs w:val="24"/>
        </w:rPr>
        <w:t>.</w:t>
      </w:r>
    </w:p>
    <w:p w14:paraId="020930AC" w14:textId="11A64DD6" w:rsidR="00717184" w:rsidRPr="00782544" w:rsidRDefault="00717184" w:rsidP="00AB1231">
      <w:pPr>
        <w:widowControl/>
        <w:numPr>
          <w:ilvl w:val="0"/>
          <w:numId w:val="16"/>
        </w:numPr>
        <w:autoSpaceDE/>
        <w:spacing w:line="256" w:lineRule="auto"/>
        <w:ind w:left="85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82544">
        <w:rPr>
          <w:sz w:val="24"/>
          <w:szCs w:val="24"/>
        </w:rPr>
        <w:t xml:space="preserve">ezpośredni kontakt z Mieszkańcami </w:t>
      </w:r>
      <w:r w:rsidR="00AB1231">
        <w:rPr>
          <w:sz w:val="24"/>
          <w:szCs w:val="24"/>
        </w:rPr>
        <w:t>Domu</w:t>
      </w:r>
      <w:r>
        <w:rPr>
          <w:sz w:val="24"/>
          <w:szCs w:val="24"/>
        </w:rPr>
        <w:t>.</w:t>
      </w:r>
    </w:p>
    <w:p w14:paraId="359CF6EC" w14:textId="77777777" w:rsidR="00717184" w:rsidRPr="00782544" w:rsidRDefault="00717184" w:rsidP="00AB1231">
      <w:pPr>
        <w:widowControl/>
        <w:numPr>
          <w:ilvl w:val="0"/>
          <w:numId w:val="16"/>
        </w:numPr>
        <w:autoSpaceDE/>
        <w:spacing w:line="256" w:lineRule="auto"/>
        <w:ind w:left="85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2544">
        <w:rPr>
          <w:sz w:val="24"/>
          <w:szCs w:val="24"/>
        </w:rPr>
        <w:t>raca w budynku Domu Pomocy Społecznej im. Św. Jana Pawła II, ul. Ametystowa 22 Lublin</w:t>
      </w:r>
      <w:r>
        <w:rPr>
          <w:sz w:val="24"/>
          <w:szCs w:val="24"/>
        </w:rPr>
        <w:t>.</w:t>
      </w:r>
      <w:r w:rsidRPr="00782544">
        <w:rPr>
          <w:sz w:val="24"/>
          <w:szCs w:val="24"/>
        </w:rPr>
        <w:t xml:space="preserve"> </w:t>
      </w:r>
    </w:p>
    <w:p w14:paraId="61B99DAB" w14:textId="77777777" w:rsidR="00717184" w:rsidRDefault="00717184" w:rsidP="00AB1231">
      <w:pPr>
        <w:widowControl/>
        <w:numPr>
          <w:ilvl w:val="0"/>
          <w:numId w:val="16"/>
        </w:numPr>
        <w:autoSpaceDE/>
        <w:spacing w:line="256" w:lineRule="auto"/>
        <w:ind w:left="85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2544">
        <w:rPr>
          <w:sz w:val="24"/>
          <w:szCs w:val="24"/>
        </w:rPr>
        <w:t>raca poza siedzibą Domu w związku z realizacją zadań określonych w zakresie obowiązków.</w:t>
      </w:r>
    </w:p>
    <w:p w14:paraId="18B83406" w14:textId="77777777" w:rsidR="00C84C54" w:rsidRDefault="00C84C54" w:rsidP="00717184">
      <w:pPr>
        <w:pStyle w:val="Nagwek1"/>
        <w:tabs>
          <w:tab w:val="left" w:pos="630"/>
        </w:tabs>
        <w:ind w:left="720" w:firstLine="0"/>
        <w:jc w:val="both"/>
      </w:pPr>
    </w:p>
    <w:p w14:paraId="7E49E145" w14:textId="77777777" w:rsidR="00EC002F" w:rsidRPr="00C84C54" w:rsidRDefault="00EC002F" w:rsidP="00717184">
      <w:pPr>
        <w:pStyle w:val="Nagwek1"/>
        <w:tabs>
          <w:tab w:val="left" w:pos="630"/>
        </w:tabs>
        <w:ind w:left="720" w:firstLine="0"/>
        <w:jc w:val="both"/>
      </w:pPr>
    </w:p>
    <w:p w14:paraId="09550C8F" w14:textId="696FB352" w:rsidR="00C84C54" w:rsidRDefault="00C84C54" w:rsidP="00C84C54">
      <w:pPr>
        <w:pStyle w:val="Nagwek1"/>
        <w:numPr>
          <w:ilvl w:val="0"/>
          <w:numId w:val="1"/>
        </w:numPr>
        <w:tabs>
          <w:tab w:val="left" w:pos="630"/>
        </w:tabs>
        <w:ind w:hanging="427"/>
        <w:jc w:val="both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224283B6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aplikacje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CC39AA2" w14:textId="77777777" w:rsidR="00F67D41" w:rsidRDefault="00F67D41" w:rsidP="00C84C54">
      <w:pPr>
        <w:pStyle w:val="Tekstpodstawowy"/>
        <w:ind w:left="0" w:firstLine="0"/>
        <w:jc w:val="both"/>
      </w:pPr>
    </w:p>
    <w:p w14:paraId="27101790" w14:textId="548E1C34" w:rsidR="00F67D41" w:rsidRDefault="00000000" w:rsidP="00C84C54">
      <w:pPr>
        <w:pStyle w:val="Tekstpodstawowy"/>
        <w:ind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</w:t>
      </w:r>
      <w:r w:rsidR="00717184">
        <w:rPr>
          <w:b/>
        </w:rPr>
        <w:t>2</w:t>
      </w:r>
      <w:r w:rsidR="00AB1231">
        <w:rPr>
          <w:b/>
        </w:rPr>
        <w:t>4</w:t>
      </w:r>
      <w:r>
        <w:rPr>
          <w:b/>
        </w:rPr>
        <w:t xml:space="preserve"> </w:t>
      </w:r>
      <w:r w:rsidR="00AB1231">
        <w:rPr>
          <w:b/>
        </w:rPr>
        <w:t xml:space="preserve">czerwca </w:t>
      </w:r>
      <w:r>
        <w:rPr>
          <w:b/>
        </w:rPr>
        <w:t>202</w:t>
      </w:r>
      <w:r w:rsidR="00A06113">
        <w:rPr>
          <w:b/>
        </w:rPr>
        <w:t>4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2F64B991" w14:textId="77777777" w:rsidR="00F67D41" w:rsidRDefault="00F67D41" w:rsidP="00C84C54">
      <w:pPr>
        <w:pStyle w:val="Tekstpodstawowy"/>
        <w:ind w:left="0" w:firstLine="0"/>
        <w:jc w:val="both"/>
      </w:pPr>
    </w:p>
    <w:p w14:paraId="716F772F" w14:textId="0D002376" w:rsidR="00F67D41" w:rsidRDefault="00000000" w:rsidP="00C84C54">
      <w:pPr>
        <w:pStyle w:val="Tekstpodstawowy"/>
        <w:ind w:right="108" w:firstLine="0"/>
        <w:jc w:val="both"/>
      </w:pPr>
      <w:r>
        <w:t>Dokumenty aplikacyjne należy złożyć lub wysłać w zaklejonej kopercie oznaczonej imieniem i nazwiskiem kandydata z dopiskiem:</w:t>
      </w:r>
      <w:r w:rsidR="009865AD">
        <w:t xml:space="preserve"> </w:t>
      </w: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C84C54">
        <w:rPr>
          <w:spacing w:val="-2"/>
        </w:rPr>
        <w:t xml:space="preserve">urzędnicze – </w:t>
      </w:r>
      <w:r w:rsidR="00717184">
        <w:t xml:space="preserve">Kierownik </w:t>
      </w:r>
      <w:r w:rsidR="00AB1231">
        <w:t xml:space="preserve">Zespołu </w:t>
      </w:r>
      <w:proofErr w:type="spellStart"/>
      <w:r w:rsidR="00AB1231">
        <w:t>Pielęgnacyjno</w:t>
      </w:r>
      <w:proofErr w:type="spellEnd"/>
      <w:r w:rsidR="00AB1231">
        <w:t xml:space="preserve"> - Opiekuńczego</w:t>
      </w:r>
      <w:r w:rsidR="00717184">
        <w:rPr>
          <w:spacing w:val="-2"/>
        </w:rPr>
        <w:t xml:space="preserve"> </w:t>
      </w:r>
      <w:r>
        <w:rPr>
          <w:spacing w:val="-2"/>
        </w:rPr>
        <w:t>"</w:t>
      </w:r>
    </w:p>
    <w:p w14:paraId="5C3C3BC9" w14:textId="77777777" w:rsidR="00F67D41" w:rsidRDefault="00F67D41" w:rsidP="00C84C54">
      <w:pPr>
        <w:pStyle w:val="Tekstpodstawowy"/>
        <w:ind w:left="0" w:firstLine="0"/>
        <w:jc w:val="both"/>
      </w:pPr>
    </w:p>
    <w:p w14:paraId="0DCE75A6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right="109"/>
        <w:jc w:val="both"/>
        <w:rPr>
          <w:sz w:val="24"/>
        </w:rPr>
      </w:pP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sekretariat</w:t>
      </w:r>
      <w:r>
        <w:rPr>
          <w:spacing w:val="37"/>
          <w:sz w:val="24"/>
        </w:rPr>
        <w:t xml:space="preserve"> </w:t>
      </w:r>
      <w:r>
        <w:rPr>
          <w:sz w:val="24"/>
        </w:rPr>
        <w:t>Domu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złożone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inny sposób niż przewidziany w ogłoszeniu.</w:t>
      </w:r>
    </w:p>
    <w:p w14:paraId="44841CCC" w14:textId="5EEE501A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  <w:tab w:val="left" w:pos="1115"/>
        </w:tabs>
        <w:ind w:right="113"/>
        <w:jc w:val="both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oferty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80"/>
          <w:sz w:val="24"/>
        </w:rPr>
        <w:t xml:space="preserve"> </w:t>
      </w:r>
      <w:r>
        <w:rPr>
          <w:sz w:val="24"/>
        </w:rPr>
        <w:t>poczty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kuriera,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data dostarczenia do Domu Pomocy Społecznej im. Św. Jana Pawła II.</w:t>
      </w:r>
    </w:p>
    <w:p w14:paraId="1B51A07E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aplikacyjne, które</w:t>
      </w:r>
      <w:r>
        <w:rPr>
          <w:spacing w:val="-2"/>
          <w:sz w:val="24"/>
        </w:rPr>
        <w:t xml:space="preserve"> </w:t>
      </w:r>
      <w:r>
        <w:rPr>
          <w:sz w:val="24"/>
        </w:rPr>
        <w:t>wpłyną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2586C835" w14:textId="77777777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formalne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zaproszeni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etapu </w:t>
      </w:r>
      <w:r>
        <w:rPr>
          <w:spacing w:val="-2"/>
          <w:sz w:val="24"/>
        </w:rPr>
        <w:t>naboru.</w:t>
      </w:r>
    </w:p>
    <w:p w14:paraId="3EBB6934" w14:textId="62AD1B36" w:rsidR="00F67D41" w:rsidRDefault="00000000" w:rsidP="00C84C54">
      <w:pPr>
        <w:pStyle w:val="Akapitzlist"/>
        <w:numPr>
          <w:ilvl w:val="1"/>
          <w:numId w:val="1"/>
        </w:numPr>
        <w:tabs>
          <w:tab w:val="left" w:pos="1055"/>
        </w:tabs>
        <w:ind w:right="230"/>
        <w:jc w:val="both"/>
        <w:rPr>
          <w:sz w:val="24"/>
        </w:rPr>
      </w:pPr>
      <w:r>
        <w:rPr>
          <w:sz w:val="24"/>
        </w:rPr>
        <w:t xml:space="preserve">Informacja o wyniku naboru będzie umieszczona w Biuletynie Informacji Publicznej Domu Pomocy Społecznej im. Św. Jana Pawła II: </w:t>
      </w:r>
      <w:hyperlink r:id="rId7">
        <w:r>
          <w:rPr>
            <w:color w:val="0000FF"/>
            <w:sz w:val="24"/>
            <w:u w:val="single" w:color="0000FF"/>
          </w:rPr>
          <w:t>www.dpsjp2.bip.lublin.eu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Informacja</w:t>
      </w:r>
      <w:r w:rsidR="00C84C54">
        <w:rPr>
          <w:spacing w:val="-5"/>
          <w:sz w:val="24"/>
        </w:rPr>
        <w:br/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4"/>
          <w:sz w:val="24"/>
        </w:rPr>
        <w:t xml:space="preserve"> </w:t>
      </w:r>
      <w:r>
        <w:rPr>
          <w:sz w:val="24"/>
        </w:rPr>
        <w:t>naboru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4"/>
          <w:sz w:val="24"/>
        </w:rPr>
        <w:t xml:space="preserve"> </w:t>
      </w:r>
      <w:r>
        <w:rPr>
          <w:sz w:val="24"/>
        </w:rPr>
        <w:t>Domu</w:t>
      </w:r>
      <w:r>
        <w:rPr>
          <w:spacing w:val="-4"/>
          <w:sz w:val="24"/>
        </w:rPr>
        <w:t xml:space="preserve"> </w:t>
      </w:r>
      <w:r>
        <w:rPr>
          <w:sz w:val="24"/>
        </w:rPr>
        <w:t>Pomocy Społecznej im. Św. Jana Pawła II.</w:t>
      </w:r>
    </w:p>
    <w:p w14:paraId="7A023F2D" w14:textId="77777777" w:rsidR="00EC002F" w:rsidRDefault="00EC002F" w:rsidP="00EC002F">
      <w:pPr>
        <w:tabs>
          <w:tab w:val="left" w:pos="1055"/>
        </w:tabs>
        <w:ind w:right="230"/>
        <w:rPr>
          <w:sz w:val="24"/>
        </w:rPr>
      </w:pPr>
    </w:p>
    <w:p w14:paraId="7D5850BE" w14:textId="77777777" w:rsidR="00EC002F" w:rsidRPr="00EC002F" w:rsidRDefault="00EC002F" w:rsidP="00EC002F">
      <w:pPr>
        <w:tabs>
          <w:tab w:val="left" w:pos="1055"/>
        </w:tabs>
        <w:ind w:right="230"/>
        <w:rPr>
          <w:sz w:val="24"/>
        </w:rPr>
      </w:pPr>
    </w:p>
    <w:p w14:paraId="0C4824B6" w14:textId="77777777" w:rsidR="00C84C54" w:rsidRPr="00C84C54" w:rsidRDefault="00000000" w:rsidP="00806B20">
      <w:pPr>
        <w:pStyle w:val="Akapitzlist"/>
        <w:numPr>
          <w:ilvl w:val="0"/>
          <w:numId w:val="1"/>
        </w:numPr>
        <w:ind w:left="142" w:right="111" w:firstLine="0"/>
        <w:jc w:val="both"/>
      </w:pPr>
      <w:r w:rsidRPr="00C84C54">
        <w:rPr>
          <w:b/>
          <w:sz w:val="24"/>
        </w:rPr>
        <w:t xml:space="preserve">Sposób postępowania z dokumentami aplikacyjnymi po zakończeniu procedury naboru. </w:t>
      </w:r>
    </w:p>
    <w:p w14:paraId="75940926" w14:textId="26079768" w:rsidR="00F67D41" w:rsidRDefault="00000000" w:rsidP="00C84C54">
      <w:pPr>
        <w:pStyle w:val="Akapitzlist"/>
        <w:ind w:left="993" w:right="111" w:firstLine="0"/>
        <w:jc w:val="both"/>
      </w:pPr>
      <w:r>
        <w:rPr>
          <w:sz w:val="24"/>
        </w:rPr>
        <w:t>Dokumenty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aplikacyjne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kandydatów,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którzy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zostali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wyłonieni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w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procesie</w:t>
      </w:r>
      <w:r w:rsidRPr="00C84C54">
        <w:rPr>
          <w:spacing w:val="40"/>
          <w:sz w:val="24"/>
        </w:rPr>
        <w:t xml:space="preserve"> </w:t>
      </w:r>
      <w:r>
        <w:rPr>
          <w:sz w:val="24"/>
        </w:rPr>
        <w:t>naboru</w:t>
      </w:r>
      <w:r w:rsidRPr="00C84C54">
        <w:rPr>
          <w:spacing w:val="80"/>
          <w:w w:val="150"/>
          <w:sz w:val="24"/>
        </w:rPr>
        <w:t xml:space="preserve"> </w:t>
      </w:r>
      <w:r>
        <w:rPr>
          <w:sz w:val="24"/>
        </w:rPr>
        <w:t>dołączone są do ich akt osobowych.</w:t>
      </w:r>
      <w:r w:rsidR="00C84C54">
        <w:rPr>
          <w:sz w:val="24"/>
        </w:rPr>
        <w:t xml:space="preserve"> </w:t>
      </w:r>
      <w:r>
        <w:t>Dokumenty</w:t>
      </w:r>
      <w:r w:rsidRPr="00C84C54">
        <w:rPr>
          <w:spacing w:val="40"/>
        </w:rPr>
        <w:t xml:space="preserve">  </w:t>
      </w:r>
      <w:r>
        <w:t>aplikacyjne</w:t>
      </w:r>
      <w:r w:rsidRPr="00C84C54">
        <w:rPr>
          <w:spacing w:val="40"/>
        </w:rPr>
        <w:t xml:space="preserve">  </w:t>
      </w:r>
      <w:r>
        <w:t>kandydatów,</w:t>
      </w:r>
      <w:r w:rsidRPr="00C84C54">
        <w:rPr>
          <w:spacing w:val="40"/>
        </w:rPr>
        <w:t xml:space="preserve">  </w:t>
      </w:r>
      <w:r>
        <w:t>które</w:t>
      </w:r>
      <w:r w:rsidRPr="00C84C54">
        <w:rPr>
          <w:spacing w:val="40"/>
        </w:rPr>
        <w:t xml:space="preserve">  </w:t>
      </w:r>
      <w:r>
        <w:t>zostały</w:t>
      </w:r>
      <w:r w:rsidRPr="00C84C54">
        <w:rPr>
          <w:spacing w:val="40"/>
        </w:rPr>
        <w:t xml:space="preserve">  </w:t>
      </w:r>
      <w:r>
        <w:t>odrzucone</w:t>
      </w:r>
      <w:r w:rsidRPr="00C84C54">
        <w:rPr>
          <w:spacing w:val="40"/>
        </w:rPr>
        <w:t xml:space="preserve">  </w:t>
      </w:r>
      <w:r>
        <w:t>z</w:t>
      </w:r>
      <w:r w:rsidRPr="00C84C54">
        <w:rPr>
          <w:spacing w:val="40"/>
        </w:rPr>
        <w:t xml:space="preserve">  </w:t>
      </w:r>
      <w:r>
        <w:t>przyczyn</w:t>
      </w:r>
      <w:r w:rsidRPr="00C84C54">
        <w:rPr>
          <w:spacing w:val="40"/>
        </w:rPr>
        <w:t xml:space="preserve"> </w:t>
      </w:r>
      <w:r>
        <w:t>formalnych</w:t>
      </w:r>
      <w:r w:rsidRPr="00C84C54">
        <w:rPr>
          <w:spacing w:val="80"/>
        </w:rPr>
        <w:t xml:space="preserve"> </w:t>
      </w:r>
      <w:r>
        <w:t>oraz</w:t>
      </w:r>
      <w:r w:rsidRPr="00C84C54">
        <w:rPr>
          <w:spacing w:val="80"/>
        </w:rPr>
        <w:t xml:space="preserve"> </w:t>
      </w:r>
      <w:r>
        <w:t>oferty</w:t>
      </w:r>
      <w:r w:rsidRPr="00C84C54">
        <w:rPr>
          <w:spacing w:val="80"/>
        </w:rPr>
        <w:t xml:space="preserve"> </w:t>
      </w:r>
      <w:r>
        <w:t>kandydatów,</w:t>
      </w:r>
      <w:r w:rsidRPr="00C84C54">
        <w:rPr>
          <w:spacing w:val="80"/>
        </w:rPr>
        <w:t xml:space="preserve"> </w:t>
      </w:r>
      <w:r>
        <w:t>którzy</w:t>
      </w:r>
      <w:r w:rsidRPr="00C84C54">
        <w:rPr>
          <w:spacing w:val="80"/>
        </w:rPr>
        <w:t xml:space="preserve"> </w:t>
      </w:r>
      <w:r>
        <w:t>nie</w:t>
      </w:r>
      <w:r w:rsidRPr="00C84C54">
        <w:rPr>
          <w:spacing w:val="80"/>
        </w:rPr>
        <w:t xml:space="preserve"> </w:t>
      </w:r>
      <w:r>
        <w:t>zostali</w:t>
      </w:r>
      <w:r w:rsidRPr="00C84C54">
        <w:rPr>
          <w:spacing w:val="80"/>
        </w:rPr>
        <w:t xml:space="preserve"> </w:t>
      </w:r>
      <w:r>
        <w:t>zatrudnieni</w:t>
      </w:r>
      <w:r w:rsidRPr="00C84C54">
        <w:rPr>
          <w:spacing w:val="80"/>
        </w:rPr>
        <w:t xml:space="preserve"> </w:t>
      </w:r>
      <w:r>
        <w:t>są</w:t>
      </w:r>
      <w:r w:rsidRPr="00C84C54">
        <w:rPr>
          <w:spacing w:val="80"/>
        </w:rPr>
        <w:t xml:space="preserve"> </w:t>
      </w:r>
      <w:r>
        <w:t>odbierane osobiście</w:t>
      </w:r>
      <w:r w:rsidRPr="00C84C54">
        <w:rPr>
          <w:spacing w:val="80"/>
        </w:rPr>
        <w:t xml:space="preserve"> </w:t>
      </w:r>
      <w:r>
        <w:t>przez</w:t>
      </w:r>
      <w:r w:rsidRPr="00C84C54">
        <w:rPr>
          <w:spacing w:val="80"/>
        </w:rPr>
        <w:t xml:space="preserve"> </w:t>
      </w:r>
      <w:r>
        <w:t>zainteresowanych</w:t>
      </w:r>
      <w:r w:rsidRPr="00C84C54">
        <w:rPr>
          <w:spacing w:val="80"/>
        </w:rPr>
        <w:t xml:space="preserve"> </w:t>
      </w:r>
      <w:r>
        <w:t>lub</w:t>
      </w:r>
      <w:r w:rsidRPr="00C84C54">
        <w:rPr>
          <w:spacing w:val="80"/>
        </w:rPr>
        <w:t xml:space="preserve"> </w:t>
      </w:r>
      <w:r>
        <w:t>są</w:t>
      </w:r>
      <w:r w:rsidRPr="00C84C54">
        <w:rPr>
          <w:spacing w:val="80"/>
        </w:rPr>
        <w:t xml:space="preserve"> </w:t>
      </w:r>
      <w:r>
        <w:t>przechowywane</w:t>
      </w:r>
      <w:r w:rsidRPr="00C84C54">
        <w:rPr>
          <w:spacing w:val="80"/>
        </w:rPr>
        <w:t xml:space="preserve"> </w:t>
      </w:r>
      <w:r>
        <w:t>w</w:t>
      </w:r>
      <w:r w:rsidRPr="00C84C54">
        <w:rPr>
          <w:spacing w:val="80"/>
        </w:rPr>
        <w:t xml:space="preserve"> </w:t>
      </w:r>
      <w:r>
        <w:t>Domu</w:t>
      </w:r>
      <w:r w:rsidRPr="00C84C54">
        <w:rPr>
          <w:spacing w:val="80"/>
        </w:rPr>
        <w:t xml:space="preserve"> </w:t>
      </w:r>
      <w:r>
        <w:t>Pomocy</w:t>
      </w:r>
      <w:r w:rsidRPr="00C84C54">
        <w:rPr>
          <w:spacing w:val="80"/>
        </w:rPr>
        <w:t xml:space="preserve"> </w:t>
      </w:r>
      <w:r>
        <w:t xml:space="preserve">Społecznej im. Św. Jana Pawła II zgodnie z obowiązującą </w:t>
      </w:r>
      <w:r w:rsidR="00C84C54">
        <w:t>i</w:t>
      </w:r>
      <w:r>
        <w:t>nstrukcją kancelaryjną.</w:t>
      </w:r>
    </w:p>
    <w:p w14:paraId="415750D9" w14:textId="77777777" w:rsidR="00C84C54" w:rsidRDefault="00C84C54" w:rsidP="00C84C54">
      <w:pPr>
        <w:pStyle w:val="Akapitzlist"/>
        <w:ind w:left="993" w:right="111" w:firstLine="0"/>
        <w:jc w:val="both"/>
      </w:pPr>
    </w:p>
    <w:p w14:paraId="2281EEDF" w14:textId="77777777" w:rsidR="00EC002F" w:rsidRDefault="00EC002F" w:rsidP="00C84C54">
      <w:pPr>
        <w:pStyle w:val="Akapitzlist"/>
        <w:ind w:left="993" w:right="111" w:firstLine="0"/>
        <w:jc w:val="both"/>
      </w:pPr>
    </w:p>
    <w:p w14:paraId="6E865D9C" w14:textId="77777777" w:rsidR="00EC002F" w:rsidRDefault="00EC002F" w:rsidP="00C84C54">
      <w:pPr>
        <w:pStyle w:val="Akapitzlist"/>
        <w:ind w:left="993" w:right="111" w:firstLine="0"/>
        <w:jc w:val="both"/>
      </w:pPr>
    </w:p>
    <w:p w14:paraId="36667AD2" w14:textId="77777777" w:rsidR="00EC002F" w:rsidRDefault="00EC002F" w:rsidP="00C84C54">
      <w:pPr>
        <w:pStyle w:val="Akapitzlist"/>
        <w:ind w:left="993" w:right="111" w:firstLine="0"/>
        <w:jc w:val="both"/>
      </w:pPr>
    </w:p>
    <w:p w14:paraId="373279B8" w14:textId="58CF0A86" w:rsidR="00C84C54" w:rsidRDefault="00C84C54" w:rsidP="00806B20">
      <w:pPr>
        <w:pStyle w:val="Akapitzlist"/>
        <w:numPr>
          <w:ilvl w:val="0"/>
          <w:numId w:val="1"/>
        </w:numPr>
        <w:ind w:left="142" w:right="111" w:firstLine="0"/>
        <w:jc w:val="both"/>
      </w:pPr>
      <w:r>
        <w:t>Współczynnik osób niepełnosprawnych do ogółu zatrudnionych w rozumieniu przepisów</w:t>
      </w:r>
      <w:r w:rsidR="008E0195">
        <w:br/>
      </w:r>
      <w:r>
        <w:t>o rehabilitacji zawodowej i społecznej oraz zatrudnieniu osób niepełnosprawnych wynosi mniej niż 6%.</w:t>
      </w:r>
    </w:p>
    <w:p w14:paraId="53191D7E" w14:textId="77777777" w:rsidR="00C84C54" w:rsidRDefault="00C84C54" w:rsidP="00C84C54">
      <w:pPr>
        <w:tabs>
          <w:tab w:val="left" w:pos="630"/>
        </w:tabs>
        <w:ind w:right="111"/>
        <w:jc w:val="both"/>
      </w:pPr>
    </w:p>
    <w:p w14:paraId="1C40BE13" w14:textId="6DC29601" w:rsidR="00C84C54" w:rsidRDefault="00C84C54" w:rsidP="00806B20">
      <w:pPr>
        <w:pStyle w:val="Akapitzlist"/>
        <w:numPr>
          <w:ilvl w:val="0"/>
          <w:numId w:val="1"/>
        </w:numPr>
        <w:ind w:left="142" w:right="111" w:firstLine="0"/>
        <w:jc w:val="both"/>
      </w:pPr>
      <w:r>
        <w:t xml:space="preserve">W przypadku osób podejmujących po raz pierwszy prace na stanowisku urzędniczym, w tym kierowniczym stanowisk urzędniczym umowę o pracę zawiera się </w:t>
      </w:r>
      <w:r w:rsidR="00967125">
        <w:t>na czas określony (do 6 miesięcy).</w:t>
      </w:r>
      <w:r w:rsidR="00967125">
        <w:br/>
        <w:t>W czasie trwania umowy organizuje się służbę przygotowawczą kończącą się egzaminem, którego pozytywny wynik jest warunkiem dalszego zatrudnienia pracownika. Przewiduje się zawarcie kolejnej umowy o pracę na czas określony lub nieokreślony bez przeprowadzania kolejnego naboru.</w:t>
      </w:r>
    </w:p>
    <w:p w14:paraId="4B2FE04E" w14:textId="77777777" w:rsidR="00F67D41" w:rsidRDefault="00F67D41" w:rsidP="009865AD">
      <w:pPr>
        <w:pStyle w:val="Tekstpodstawowy"/>
        <w:ind w:left="0" w:firstLine="0"/>
      </w:pPr>
    </w:p>
    <w:p w14:paraId="17F7207A" w14:textId="77777777" w:rsidR="00555A9E" w:rsidRDefault="00555A9E" w:rsidP="009865AD">
      <w:pPr>
        <w:pStyle w:val="Tekstpodstawowy"/>
        <w:ind w:left="0" w:firstLine="0"/>
      </w:pPr>
    </w:p>
    <w:p w14:paraId="3364E6A0" w14:textId="77777777" w:rsidR="00555A9E" w:rsidRDefault="00555A9E" w:rsidP="009865AD">
      <w:pPr>
        <w:pStyle w:val="Tekstpodstawowy"/>
        <w:ind w:left="0" w:firstLine="0"/>
      </w:pPr>
    </w:p>
    <w:p w14:paraId="1D91201A" w14:textId="77777777" w:rsidR="00555A9E" w:rsidRDefault="00555A9E" w:rsidP="00555A9E">
      <w:pPr>
        <w:pStyle w:val="Tekstpodstawowy"/>
        <w:spacing w:line="276" w:lineRule="auto"/>
        <w:ind w:left="6795" w:right="941" w:firstLine="0"/>
        <w:jc w:val="center"/>
      </w:pPr>
    </w:p>
    <w:p w14:paraId="638957F1" w14:textId="77777777" w:rsidR="00555A9E" w:rsidRDefault="00555A9E" w:rsidP="00555A9E">
      <w:pPr>
        <w:pStyle w:val="Tekstpodstawowy"/>
        <w:spacing w:line="276" w:lineRule="auto"/>
        <w:ind w:left="6795" w:right="941" w:firstLine="0"/>
        <w:jc w:val="center"/>
      </w:pPr>
    </w:p>
    <w:p w14:paraId="604A19A5" w14:textId="77777777" w:rsidR="00555A9E" w:rsidRDefault="00555A9E" w:rsidP="009865AD">
      <w:pPr>
        <w:pStyle w:val="Tekstpodstawowy"/>
        <w:ind w:left="0" w:firstLine="0"/>
      </w:pPr>
    </w:p>
    <w:sectPr w:rsidR="00555A9E" w:rsidSect="00532110">
      <w:footerReference w:type="default" r:id="rId8"/>
      <w:pgSz w:w="11910" w:h="16840"/>
      <w:pgMar w:top="568" w:right="880" w:bottom="426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C4BC8" w14:textId="77777777" w:rsidR="00F12F22" w:rsidRDefault="00F12F22">
      <w:r>
        <w:separator/>
      </w:r>
    </w:p>
  </w:endnote>
  <w:endnote w:type="continuationSeparator" w:id="0">
    <w:p w14:paraId="07B26A4E" w14:textId="77777777" w:rsidR="00F12F22" w:rsidRDefault="00F1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66D62" w14:textId="77777777" w:rsidR="00F67D41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E443818" wp14:editId="1A28F2A6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17C95" w14:textId="77777777" w:rsidR="00F67D41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4381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2FF17C95" w14:textId="77777777" w:rsidR="00F67D41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A1C13" w14:textId="77777777" w:rsidR="00F12F22" w:rsidRDefault="00F12F22">
      <w:r>
        <w:separator/>
      </w:r>
    </w:p>
  </w:footnote>
  <w:footnote w:type="continuationSeparator" w:id="0">
    <w:p w14:paraId="3CCDD6C6" w14:textId="77777777" w:rsidR="00F12F22" w:rsidRDefault="00F1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6A41"/>
    <w:multiLevelType w:val="hybridMultilevel"/>
    <w:tmpl w:val="E5CA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2C7"/>
    <w:multiLevelType w:val="hybridMultilevel"/>
    <w:tmpl w:val="ED2E9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728F4"/>
    <w:multiLevelType w:val="hybridMultilevel"/>
    <w:tmpl w:val="827AFC6C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0C1D72E5"/>
    <w:multiLevelType w:val="hybridMultilevel"/>
    <w:tmpl w:val="86C0E51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D7EA0"/>
    <w:multiLevelType w:val="hybridMultilevel"/>
    <w:tmpl w:val="709800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765AF9"/>
    <w:multiLevelType w:val="hybridMultilevel"/>
    <w:tmpl w:val="719840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C75728"/>
    <w:multiLevelType w:val="hybridMultilevel"/>
    <w:tmpl w:val="9F4A67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7029B5"/>
    <w:multiLevelType w:val="hybridMultilevel"/>
    <w:tmpl w:val="B0343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839D0"/>
    <w:multiLevelType w:val="hybridMultilevel"/>
    <w:tmpl w:val="EC5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1C52"/>
    <w:multiLevelType w:val="hybridMultilevel"/>
    <w:tmpl w:val="787480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EF9519F"/>
    <w:multiLevelType w:val="hybridMultilevel"/>
    <w:tmpl w:val="B6CC4718"/>
    <w:lvl w:ilvl="0" w:tplc="04150011">
      <w:start w:val="1"/>
      <w:numFmt w:val="decimal"/>
      <w:lvlText w:val="%1)"/>
      <w:lvlJc w:val="left"/>
      <w:pPr>
        <w:ind w:left="630" w:hanging="428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3DFE7892"/>
    <w:multiLevelType w:val="hybridMultilevel"/>
    <w:tmpl w:val="0BA4D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F15B0"/>
    <w:multiLevelType w:val="hybridMultilevel"/>
    <w:tmpl w:val="46C438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2039A5"/>
    <w:multiLevelType w:val="hybridMultilevel"/>
    <w:tmpl w:val="71B6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A0B87"/>
    <w:multiLevelType w:val="hybridMultilevel"/>
    <w:tmpl w:val="E4869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BE6AA1"/>
    <w:multiLevelType w:val="hybridMultilevel"/>
    <w:tmpl w:val="C78CD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431"/>
    <w:multiLevelType w:val="hybridMultilevel"/>
    <w:tmpl w:val="7DE2E47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18B0BDA"/>
    <w:multiLevelType w:val="hybridMultilevel"/>
    <w:tmpl w:val="569E819A"/>
    <w:lvl w:ilvl="0" w:tplc="04150011">
      <w:start w:val="1"/>
      <w:numFmt w:val="decimal"/>
      <w:lvlText w:val="%1)"/>
      <w:lvlJc w:val="left"/>
      <w:pPr>
        <w:ind w:left="630" w:hanging="428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59653885"/>
    <w:multiLevelType w:val="multilevel"/>
    <w:tmpl w:val="9F3687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eastAsia="SimSun" w:hAnsi="Arial" w:cs="Arial"/>
        <w:b w:val="0"/>
        <w:bCs w:val="0"/>
        <w:color w:val="auto"/>
        <w:kern w:val="3"/>
        <w:sz w:val="24"/>
        <w:szCs w:val="24"/>
        <w:lang w:val="pl-PL" w:eastAsia="zh-CN" w:bidi="hi-IN"/>
      </w:rPr>
    </w:lvl>
  </w:abstractNum>
  <w:abstractNum w:abstractNumId="19" w15:restartNumberingAfterBreak="0">
    <w:nsid w:val="5E787B09"/>
    <w:multiLevelType w:val="hybridMultilevel"/>
    <w:tmpl w:val="938C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9449C"/>
    <w:multiLevelType w:val="hybridMultilevel"/>
    <w:tmpl w:val="68B66DD6"/>
    <w:lvl w:ilvl="0" w:tplc="43E2CBB2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081A2124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B9AA515A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402B700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16EEE7E4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9AF2AEE6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4E707872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32AA0AF0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E83CE362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A4E7A5E"/>
    <w:multiLevelType w:val="hybridMultilevel"/>
    <w:tmpl w:val="E18C68CE"/>
    <w:lvl w:ilvl="0" w:tplc="0415000F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55" w:hanging="425"/>
      </w:pPr>
      <w:rPr>
        <w:rFonts w:hint="default"/>
        <w:spacing w:val="0"/>
        <w:w w:val="100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7EDC1804"/>
    <w:multiLevelType w:val="hybridMultilevel"/>
    <w:tmpl w:val="17E0514E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662854602">
    <w:abstractNumId w:val="20"/>
  </w:num>
  <w:num w:numId="2" w16cid:durableId="869535261">
    <w:abstractNumId w:val="4"/>
  </w:num>
  <w:num w:numId="3" w16cid:durableId="666134785">
    <w:abstractNumId w:val="1"/>
  </w:num>
  <w:num w:numId="4" w16cid:durableId="544215100">
    <w:abstractNumId w:val="3"/>
  </w:num>
  <w:num w:numId="5" w16cid:durableId="929237516">
    <w:abstractNumId w:val="8"/>
  </w:num>
  <w:num w:numId="6" w16cid:durableId="1757047956">
    <w:abstractNumId w:val="7"/>
  </w:num>
  <w:num w:numId="7" w16cid:durableId="1007486211">
    <w:abstractNumId w:val="22"/>
  </w:num>
  <w:num w:numId="8" w16cid:durableId="1834418281">
    <w:abstractNumId w:val="19"/>
  </w:num>
  <w:num w:numId="9" w16cid:durableId="1824855899">
    <w:abstractNumId w:val="17"/>
  </w:num>
  <w:num w:numId="10" w16cid:durableId="118256822">
    <w:abstractNumId w:val="11"/>
  </w:num>
  <w:num w:numId="11" w16cid:durableId="285433110">
    <w:abstractNumId w:val="10"/>
  </w:num>
  <w:num w:numId="12" w16cid:durableId="344475781">
    <w:abstractNumId w:val="18"/>
  </w:num>
  <w:num w:numId="13" w16cid:durableId="785658794">
    <w:abstractNumId w:val="13"/>
  </w:num>
  <w:num w:numId="14" w16cid:durableId="1716461489">
    <w:abstractNumId w:val="0"/>
  </w:num>
  <w:num w:numId="15" w16cid:durableId="1833911013">
    <w:abstractNumId w:val="2"/>
  </w:num>
  <w:num w:numId="16" w16cid:durableId="2144154485">
    <w:abstractNumId w:val="15"/>
  </w:num>
  <w:num w:numId="17" w16cid:durableId="1164979933">
    <w:abstractNumId w:val="6"/>
  </w:num>
  <w:num w:numId="18" w16cid:durableId="1874921770">
    <w:abstractNumId w:val="14"/>
  </w:num>
  <w:num w:numId="19" w16cid:durableId="627274808">
    <w:abstractNumId w:val="16"/>
  </w:num>
  <w:num w:numId="20" w16cid:durableId="1461412787">
    <w:abstractNumId w:val="5"/>
  </w:num>
  <w:num w:numId="21" w16cid:durableId="732314180">
    <w:abstractNumId w:val="21"/>
  </w:num>
  <w:num w:numId="22" w16cid:durableId="847139136">
    <w:abstractNumId w:val="12"/>
  </w:num>
  <w:num w:numId="23" w16cid:durableId="441071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D41"/>
    <w:rsid w:val="000B58BF"/>
    <w:rsid w:val="001706C1"/>
    <w:rsid w:val="00220105"/>
    <w:rsid w:val="00286E44"/>
    <w:rsid w:val="002A100D"/>
    <w:rsid w:val="00323568"/>
    <w:rsid w:val="00432418"/>
    <w:rsid w:val="004B13B7"/>
    <w:rsid w:val="005142AC"/>
    <w:rsid w:val="00532110"/>
    <w:rsid w:val="00555A9E"/>
    <w:rsid w:val="005711BC"/>
    <w:rsid w:val="00585C69"/>
    <w:rsid w:val="00594C10"/>
    <w:rsid w:val="00717184"/>
    <w:rsid w:val="00724B70"/>
    <w:rsid w:val="007E2731"/>
    <w:rsid w:val="00806B20"/>
    <w:rsid w:val="008201AE"/>
    <w:rsid w:val="008E0195"/>
    <w:rsid w:val="00967125"/>
    <w:rsid w:val="009865AD"/>
    <w:rsid w:val="00A06113"/>
    <w:rsid w:val="00A366BE"/>
    <w:rsid w:val="00A54E28"/>
    <w:rsid w:val="00A73EF0"/>
    <w:rsid w:val="00AB1231"/>
    <w:rsid w:val="00BC05F6"/>
    <w:rsid w:val="00C25BEC"/>
    <w:rsid w:val="00C84C54"/>
    <w:rsid w:val="00C8692A"/>
    <w:rsid w:val="00CA6C1A"/>
    <w:rsid w:val="00CC0D6D"/>
    <w:rsid w:val="00D55D1B"/>
    <w:rsid w:val="00D92E13"/>
    <w:rsid w:val="00E24C2F"/>
    <w:rsid w:val="00E24FEA"/>
    <w:rsid w:val="00E93425"/>
    <w:rsid w:val="00EC002F"/>
    <w:rsid w:val="00EE7566"/>
    <w:rsid w:val="00F12F22"/>
    <w:rsid w:val="00F67D41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113"/>
  <w15:docId w15:val="{4415981D-1056-4B44-B585-51F65F9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rsid w:val="00717184"/>
    <w:pPr>
      <w:widowControl/>
      <w:suppressAutoHyphens/>
      <w:autoSpaceDE/>
      <w:textAlignment w:val="baseline"/>
    </w:pPr>
    <w:rPr>
      <w:rFonts w:ascii="Arial" w:eastAsia="SimSun" w:hAnsi="Arial" w:cs="Mangal"/>
      <w:kern w:val="3"/>
      <w:sz w:val="24"/>
      <w:szCs w:val="21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5A9E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jp2.bip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24</cp:revision>
  <cp:lastPrinted>2024-06-12T11:48:00Z</cp:lastPrinted>
  <dcterms:created xsi:type="dcterms:W3CDTF">2023-09-12T07:52:00Z</dcterms:created>
  <dcterms:modified xsi:type="dcterms:W3CDTF">2024-06-12T12:23:00Z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