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>
          <w:b/>
          <w:sz w:val="22"/>
          <w:szCs w:val="22"/>
        </w:rPr>
        <w:t>Lublin, dn.  14.12.2021r.</w:t>
      </w:r>
    </w:p>
    <w:p>
      <w:pPr>
        <w:pStyle w:val="Normal"/>
        <w:spacing w:lineRule="auto" w:line="2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ZAPROSZENIE DO ZŁOŻENIA OFERTY CENOWEJ</w:t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I. Informacja o Zamawiającym i przedmiocie zaproszenia</w:t>
      </w:r>
    </w:p>
    <w:p>
      <w:pPr>
        <w:pStyle w:val="Normal"/>
        <w:spacing w:lineRule="auto" w:line="240"/>
        <w:rPr/>
      </w:pPr>
      <w:r>
        <w:rPr>
          <w:b/>
          <w:sz w:val="22"/>
          <w:szCs w:val="22"/>
        </w:rPr>
        <w:t>1. Zamawiający:</w:t>
      </w:r>
    </w:p>
    <w:p>
      <w:pPr>
        <w:pStyle w:val="Normal"/>
        <w:spacing w:lineRule="auto" w:line="240"/>
        <w:rPr/>
      </w:pPr>
      <w:r>
        <w:rPr>
          <w:rFonts w:cs="Arial"/>
          <w:b w:val="false"/>
          <w:bCs w:val="false"/>
          <w:sz w:val="22"/>
          <w:szCs w:val="22"/>
          <w:lang w:val="pl-PL" w:eastAsia="zxx" w:bidi="zxx"/>
        </w:rPr>
        <w:t>Dom Pomocy Społecznej im. Matki Teresy  z Kalkuty, ul. Głowackiego 26, 20-060 Lublin</w:t>
      </w:r>
    </w:p>
    <w:p>
      <w:pPr>
        <w:pStyle w:val="Normal"/>
        <w:tabs>
          <w:tab w:val="clear" w:pos="708"/>
          <w:tab w:val="left" w:pos="405" w:leader="none"/>
        </w:tabs>
        <w:spacing w:lineRule="auto" w:line="240"/>
        <w:ind w:left="-57" w:right="0" w:firstLine="57"/>
        <w:jc w:val="both"/>
        <w:rPr/>
      </w:pPr>
      <w:r>
        <w:rPr>
          <w:rFonts w:cs="Arial"/>
          <w:b w:val="false"/>
          <w:bCs w:val="false"/>
          <w:sz w:val="22"/>
          <w:szCs w:val="22"/>
          <w:lang w:val="pl-PL" w:eastAsia="zxx" w:bidi="zxx"/>
        </w:rPr>
        <w:t xml:space="preserve">tel.  (81)  466 -55-82   </w:t>
      </w:r>
      <w:hyperlink r:id="rId2">
        <w:r>
          <w:rPr>
            <w:rStyle w:val="Czeinternetowe"/>
            <w:b w:val="false"/>
            <w:bCs w:val="false"/>
            <w:sz w:val="22"/>
            <w:szCs w:val="22"/>
          </w:rPr>
          <w:t>www.dpsmtk.lublin.eu</w:t>
        </w:r>
      </w:hyperlink>
      <w:r>
        <w:rPr>
          <w:b w:val="false"/>
          <w:bCs w:val="false"/>
          <w:sz w:val="22"/>
          <w:szCs w:val="22"/>
        </w:rPr>
        <w:t xml:space="preserve">      </w:t>
      </w:r>
      <w:hyperlink r:id="rId3">
        <w:r>
          <w:rPr>
            <w:rStyle w:val="Czeinternetowe"/>
            <w:b w:val="false"/>
            <w:bCs w:val="false"/>
            <w:sz w:val="22"/>
            <w:szCs w:val="22"/>
          </w:rPr>
          <w:t>biuro@dpsmtk.lublin.eu</w:t>
        </w:r>
      </w:hyperlink>
    </w:p>
    <w:p>
      <w:pPr>
        <w:pStyle w:val="Normal"/>
        <w:spacing w:lineRule="auto" w:line="240"/>
        <w:rPr/>
      </w:pPr>
      <w:r>
        <w:rPr>
          <w:sz w:val="22"/>
          <w:szCs w:val="22"/>
        </w:rPr>
        <w:t>na podstawie: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- Regulaminu postępowania przy udzielaniu zamówień publicznych na dostawy, usługi i roboty budowlane, których wartość szacunkowa netto nie przekracza kwoty 130.000 złotych lub do których nie stosuje się ustawy z dnia 11 września 2019r. – Prawo Zamówień Publicznych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  Przedmiot zamówienia:</w:t>
      </w:r>
    </w:p>
    <w:p>
      <w:pPr>
        <w:pStyle w:val="Normal"/>
        <w:spacing w:lineRule="auto" w:line="240"/>
        <w:jc w:val="center"/>
        <w:rPr/>
      </w:pPr>
      <w:r>
        <w:rPr>
          <w:b/>
          <w:bCs/>
          <w:sz w:val="26"/>
          <w:szCs w:val="26"/>
        </w:rPr>
        <w:t>Dostawa chemii profesjonalnej</w:t>
      </w:r>
    </w:p>
    <w:p>
      <w:pPr>
        <w:pStyle w:val="Normal"/>
        <w:spacing w:lineRule="auto" w:line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Wymagania w stosunku do przedmiotu zamówienia zawiera załącznik nr 1 do niniejszego zaproszenia.</w:t>
      </w:r>
    </w:p>
    <w:p>
      <w:pPr>
        <w:pStyle w:val="Normal"/>
        <w:spacing w:lineRule="auto" w:line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II. Termin realizacji zamówienia</w:t>
      </w:r>
    </w:p>
    <w:p>
      <w:pPr>
        <w:pStyle w:val="Normal"/>
        <w:tabs>
          <w:tab w:val="clear" w:pos="708"/>
          <w:tab w:val="left" w:pos="8280" w:leader="none"/>
        </w:tabs>
        <w:spacing w:lineRule="auto" w:line="240"/>
        <w:rPr/>
      </w:pPr>
      <w:r>
        <w:rPr>
          <w:sz w:val="22"/>
          <w:szCs w:val="22"/>
        </w:rPr>
        <w:t xml:space="preserve">Umowa na sukcesywne dostawy wg bieżących potrzeb zostanie zawarta na okres                               01.01.2022 r.  -  31.12.2022 r. </w:t>
      </w:r>
    </w:p>
    <w:p>
      <w:pPr>
        <w:pStyle w:val="Normal"/>
        <w:tabs>
          <w:tab w:val="clear" w:pos="708"/>
          <w:tab w:val="left" w:pos="8280" w:leader="none"/>
        </w:tabs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8280" w:leader="none"/>
        </w:tabs>
        <w:spacing w:lineRule="auto" w:line="240"/>
        <w:rPr/>
      </w:pPr>
      <w:r>
        <w:rPr>
          <w:b/>
          <w:sz w:val="22"/>
          <w:szCs w:val="22"/>
        </w:rPr>
        <w:t xml:space="preserve">III. </w:t>
      </w:r>
      <w:r>
        <w:rPr>
          <w:b/>
          <w:color w:val="000000"/>
          <w:sz w:val="22"/>
          <w:szCs w:val="22"/>
        </w:rPr>
        <w:t xml:space="preserve"> Ocena ofert</w:t>
      </w:r>
    </w:p>
    <w:p>
      <w:pPr>
        <w:pStyle w:val="Tretekstu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Zamawiający nie przewiduje publicznego otwarcia ofert. </w:t>
      </w:r>
    </w:p>
    <w:p>
      <w:pPr>
        <w:pStyle w:val="Tretekstu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Wykonawca ponosi wszelkie koszty związane z przygotowaniem oferty i wszelkie inne koszty udziału w postępowaniu. </w:t>
      </w:r>
    </w:p>
    <w:p>
      <w:pPr>
        <w:pStyle w:val="Tretekstu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Zamawiający dokona oceny i porównania ofert oraz wyboru oferty najkorzystniejszej w oparciu </w:t>
        <w:br/>
        <w:t>o kryterium ceny.</w:t>
      </w:r>
    </w:p>
    <w:p>
      <w:pPr>
        <w:pStyle w:val="Normal"/>
        <w:spacing w:lineRule="auto" w:line="24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IV. Opis sposobu przygotowania ofert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Oferty należy opracować zgodnie z formularzem oferty stanowiącym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do niniejszego Zaproszenia.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Do oferty należy również dołączyć: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- wypełnione tabele </w:t>
      </w:r>
      <w:r>
        <w:rPr>
          <w:b/>
          <w:sz w:val="22"/>
          <w:szCs w:val="22"/>
        </w:rPr>
        <w:t>z załącznika nr 1</w:t>
      </w:r>
      <w:r>
        <w:rPr>
          <w:sz w:val="22"/>
          <w:szCs w:val="22"/>
        </w:rPr>
        <w:t xml:space="preserve"> do Zaproszenia – jako potwierdzenie spełniania przed przedmiot zamówienia wymogów Zamawiającego i możliwość realizacji zamówienia w wymaganym zakresie;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- pełnomocnictwo dla osoby składającej ofertę, jeśli nie wynika ono bezpośrednio z wpisu w CEIDG / KRS.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V. Opis sposobu obliczania ceny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>Wykonawca poda łączną cenę dla zadania w Formularzu Oferty</w:t>
      </w:r>
      <w:r>
        <w:rPr>
          <w:b/>
          <w:sz w:val="22"/>
          <w:szCs w:val="22"/>
        </w:rPr>
        <w:t xml:space="preserve"> (Załącznik nr 2) </w:t>
      </w:r>
      <w:r>
        <w:rPr>
          <w:sz w:val="22"/>
          <w:szCs w:val="22"/>
        </w:rPr>
        <w:t>zgodnie z jego treścią. Cena oferty musi być wyrażona w PLN. Oferta i późniejsze rozliczenia następują w PLN.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>W cenie należy uwzględnić podatek VAT, koszty, transport oraz wszystkie inne koszty realizacji zamówienia.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>Cena obejmuje wszystkie czynności Wykonawcy niezbędne do uzyskania efektu finalnego.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W przypadku zaoferowania rażąco niskiej ceny,  Zamawiający zastrzega sobie prawo do zwrócenia się  o jej wyjaśnienie przez Oferenta.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>
      <w:pPr>
        <w:pStyle w:val="Normal"/>
        <w:spacing w:lineRule="auto" w:line="240"/>
        <w:rPr/>
      </w:pPr>
      <w:r>
        <w:rPr>
          <w:b/>
          <w:sz w:val="22"/>
          <w:szCs w:val="22"/>
        </w:rPr>
        <w:t>VI. Postać oferty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Oferta musi być sporządzona w języku polskim. Ofertę należy składać w formie pisemnej (papierowej) lub drogą elektroniczną (e-mail) w podanym terminie.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Formularz „Oferta Wykonawcy” oraz wszelkie oświadczenia dołączone do oferty należy podpisać przez osobę uprawnioną do reprezentowania Wykonawcy i składania oświadczeń woli w jego imieniu.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VII. Sposób porozumiewania się między Zamawiającym a Wykonawcami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>Oświadczenia, wnioski, zawiadomienia oraz informacje Zamawiający i Wykonawcy przekazują do Zamawiającego, e-mailem na adres:</w:t>
      </w:r>
      <w:hyperlink r:id="rId4">
        <w:r>
          <w:rPr>
            <w:rStyle w:val="Czeinternetowe"/>
            <w:b w:val="false"/>
            <w:bCs w:val="false"/>
            <w:sz w:val="22"/>
            <w:szCs w:val="22"/>
          </w:rPr>
          <w:t>biuro@dpsmtk.lublin.eu</w:t>
        </w:r>
      </w:hyperlink>
      <w:r>
        <w:rPr>
          <w:rStyle w:val="Czeinternetowe"/>
          <w:b w:val="false"/>
          <w:bCs w:val="false"/>
          <w:sz w:val="22"/>
          <w:szCs w:val="22"/>
        </w:rPr>
        <w:t xml:space="preserve"> </w:t>
      </w:r>
      <w:r>
        <w:rPr>
          <w:sz w:val="22"/>
          <w:szCs w:val="22"/>
        </w:rPr>
        <w:t xml:space="preserve"> lub osobiście  – w sekretariacie                   Domu Pomocy Społecznej ul. Głowackiego 26.  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 xml:space="preserve">Korespondencja pocztowa przyjmowana jest w dni robocze w godzinach pracy Zamawiającego                  tj. 7.00 – 15.00. </w:t>
      </w:r>
    </w:p>
    <w:p>
      <w:pPr>
        <w:pStyle w:val="Normal"/>
        <w:spacing w:lineRule="auto" w:line="240"/>
        <w:ind w:lef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 xml:space="preserve">W przypadku wątpliwości dotyczących warunków zaproszenia ofertowego – wnioski o wyjaśnienie można kierować do Zamawiającego drogą elektroniczną na adres. </w:t>
      </w:r>
      <w:hyperlink r:id="rId5">
        <w:r>
          <w:rPr>
            <w:rStyle w:val="Czeinternetowe"/>
            <w:b w:val="false"/>
            <w:bCs w:val="false"/>
            <w:sz w:val="22"/>
            <w:szCs w:val="22"/>
          </w:rPr>
          <w:t>biuro@dpsmtk.lublin.eu</w:t>
        </w:r>
      </w:hyperlink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VIII. Składanie ofert.</w:t>
      </w:r>
    </w:p>
    <w:p>
      <w:pPr>
        <w:pStyle w:val="Normal"/>
        <w:spacing w:lineRule="auto" w:line="276"/>
        <w:rPr/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Ofertę należy złożyć nie później niż </w:t>
      </w:r>
      <w:r>
        <w:rPr>
          <w:b/>
          <w:bCs/>
          <w:sz w:val="22"/>
          <w:szCs w:val="22"/>
        </w:rPr>
        <w:t xml:space="preserve">do  17.12.2021 r. roku do godz.  9.00  </w:t>
      </w:r>
      <w:r>
        <w:rPr>
          <w:sz w:val="22"/>
          <w:szCs w:val="22"/>
        </w:rPr>
        <w:t xml:space="preserve">na adres: Dom Pomocy Społecznej ul. Głowackiego 26 -  sekretariat 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i/lub drogą elektroniczną na e-mail:  </w:t>
      </w:r>
      <w:hyperlink r:id="rId6">
        <w:r>
          <w:rPr>
            <w:rStyle w:val="Czeinternetowe"/>
            <w:b w:val="false"/>
            <w:bCs w:val="false"/>
            <w:sz w:val="22"/>
            <w:szCs w:val="22"/>
          </w:rPr>
          <w:t>biuro@dpsmtk.lublin.eu</w:t>
        </w:r>
      </w:hyperlink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w kopercie / wiadomości oznakowanej/opisanej: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 xml:space="preserve">Usługa na dostawę chemii profesjonalnej” </w:t>
      </w:r>
    </w:p>
    <w:p>
      <w:pPr>
        <w:pStyle w:val="Normal"/>
        <w:spacing w:lineRule="auto" w:line="276"/>
        <w:rPr/>
      </w:pPr>
      <w:r>
        <w:rPr>
          <w:b/>
          <w:sz w:val="22"/>
          <w:szCs w:val="22"/>
        </w:rPr>
        <w:t>Oferty złożone po terminie nie będą brane pod uwagę.</w:t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76"/>
        <w:rPr/>
      </w:pPr>
      <w:r>
        <w:rPr>
          <w:b w:val="false"/>
          <w:bCs w:val="false"/>
          <w:sz w:val="22"/>
          <w:szCs w:val="22"/>
        </w:rPr>
        <w:t xml:space="preserve">Zamawiający zastrzega sobie  prawo do unieważnienia postępowania bez podania przyczyn.  </w:t>
      </w:r>
    </w:p>
    <w:p>
      <w:pPr>
        <w:pStyle w:val="Normal"/>
        <w:spacing w:lineRule="auto" w:line="276"/>
        <w:rPr>
          <w:b/>
          <w:b/>
          <w:sz w:val="14"/>
          <w:szCs w:val="14"/>
        </w:rPr>
      </w:pPr>
      <w:r>
        <w:rPr>
          <w:b/>
          <w:sz w:val="14"/>
          <w:szCs w:val="14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IX. Osoby uprawnione do kontaktu z Wykonawcą.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Tel. 81 466-55-82  p. Grzegorz Sołtys 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w godzinach 8:00-14:00 w dni robocze.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Załączniki do zaproszenia: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- załącznik nr 1 – Opis przedmiotu zamówienia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- załącznik nr 2 – Wzór Formularza Oferty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- załącznik nr 3 – Projekt umowy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- załącznik nr 4 – Protokół reklamacji</w:t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3e5"/>
    <w:pPr>
      <w:widowControl/>
      <w:bidi w:val="0"/>
      <w:spacing w:lineRule="atLeast" w:line="360"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c403e5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c403e5"/>
    <w:rPr>
      <w:rFonts w:ascii="Times New Roman" w:hAnsi="Times New Roman" w:eastAsia="Times New Roman" w:cs="Times New Roman"/>
      <w:i/>
      <w:iCs/>
      <w:sz w:val="24"/>
      <w:szCs w:val="20"/>
      <w:lang w:eastAsia="pl-PL"/>
    </w:rPr>
  </w:style>
  <w:style w:type="character" w:styleId="Czeinternetowe">
    <w:name w:val="Łącze internetowe"/>
    <w:basedOn w:val="DefaultParagraphFont"/>
    <w:rsid w:val="00c403e5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c403e5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c403e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620d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620d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467d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467d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467df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67df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c403e5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link w:val="Tekstpodstawowywcity3Znak"/>
    <w:qFormat/>
    <w:rsid w:val="00c403e5"/>
    <w:pPr>
      <w:ind w:left="1276" w:hanging="0"/>
    </w:pPr>
    <w:rPr/>
  </w:style>
  <w:style w:type="paragraph" w:styleId="BodyText2">
    <w:name w:val="Body Text 2"/>
    <w:basedOn w:val="Normal"/>
    <w:link w:val="Tekstpodstawowy2Znak"/>
    <w:qFormat/>
    <w:rsid w:val="00c403e5"/>
    <w:pPr>
      <w:spacing w:lineRule="auto" w:line="240"/>
    </w:pPr>
    <w:rPr>
      <w:i/>
      <w:iCs/>
    </w:rPr>
  </w:style>
  <w:style w:type="paragraph" w:styleId="BodyText21" w:customStyle="1">
    <w:name w:val="Body Text 21"/>
    <w:basedOn w:val="Normal"/>
    <w:qFormat/>
    <w:rsid w:val="00c403e5"/>
    <w:pPr>
      <w:widowControl w:val="false"/>
      <w:spacing w:lineRule="auto" w:line="360"/>
    </w:pPr>
    <w:rPr>
      <w:b/>
    </w:rPr>
  </w:style>
  <w:style w:type="paragraph" w:styleId="ListParagraph">
    <w:name w:val="List Paragraph"/>
    <w:basedOn w:val="Normal"/>
    <w:link w:val="AkapitzlistZnak"/>
    <w:uiPriority w:val="34"/>
    <w:qFormat/>
    <w:rsid w:val="00c403e5"/>
    <w:pPr>
      <w:spacing w:lineRule="auto" w:line="240" w:before="0" w:after="0"/>
      <w:ind w:left="720" w:hanging="0"/>
      <w:contextualSpacing/>
      <w:jc w:val="left"/>
    </w:pPr>
    <w:rPr>
      <w:sz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620dc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7620dc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467df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467d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67df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psmtk.lublin.eu/" TargetMode="External"/><Relationship Id="rId3" Type="http://schemas.openxmlformats.org/officeDocument/2006/relationships/hyperlink" Target="mailto:biuro@dpsmtk.lublin.eu" TargetMode="External"/><Relationship Id="rId4" Type="http://schemas.openxmlformats.org/officeDocument/2006/relationships/hyperlink" Target="mailto:biuro@dpsmtk.lublin.eu" TargetMode="External"/><Relationship Id="rId5" Type="http://schemas.openxmlformats.org/officeDocument/2006/relationships/hyperlink" Target="mailto:biuro@dpsmtk.lublin.eu" TargetMode="External"/><Relationship Id="rId6" Type="http://schemas.openxmlformats.org/officeDocument/2006/relationships/hyperlink" Target="mailto:biuro@dpsmtk.lublin.e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LibreOffice/7.2.4.1$Windows_X86_64 LibreOffice_project/27d75539669ac387bb498e35313b970b7fe9c4f9</Application>
  <AppVersion>15.0000</AppVersion>
  <DocSecurity>0</DocSecurity>
  <Pages>2</Pages>
  <Words>517</Words>
  <Characters>3320</Characters>
  <CharactersWithSpaces>3908</CharactersWithSpaces>
  <Paragraphs>50</Paragraphs>
  <Company>szpital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2021-12-04T21:09:00Z</dcterms:created>
  <dc:creator>Daniel Gryglicki</dc:creator>
  <dc:description/>
  <dc:language>pl-PL</dc:language>
  <cp:lastModifiedBy/>
  <cp:lastPrinted>2021-12-10T14:35:00Z</cp:lastPrinted>
  <dcterms:modified xsi:type="dcterms:W3CDTF">2021-12-16T15:59:50Z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