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16" w:hanging="0"/>
        <w:rPr>
          <w:rFonts w:ascii="Calibri" w:hAnsi="Calibri"/>
          <w:b/>
          <w:b/>
        </w:rPr>
      </w:pPr>
      <w:r>
        <w:rPr>
          <w:b/>
        </w:rPr>
        <w:t>Dom Pomocy Społecznej im. Matki Teresy z Kalkuty</w:t>
      </w:r>
    </w:p>
    <w:p>
      <w:pPr>
        <w:pStyle w:val="Normal"/>
        <w:spacing w:lineRule="auto" w:line="240" w:before="0" w:after="0"/>
        <w:ind w:left="116" w:hanging="0"/>
        <w:rPr>
          <w:spacing w:val="-9"/>
        </w:rPr>
      </w:pPr>
      <w:r>
        <w:rPr>
          <w:b/>
        </w:rPr>
        <w:t>ul. Głowackiego 26, kod: 20-060 Lublin</w:t>
      </w:r>
      <w:r>
        <w:rPr>
          <w:spacing w:val="-9"/>
        </w:rPr>
        <w:t xml:space="preserve">  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/>
        <w:t>Lublin, dn. 23-12-2021r.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Batang" w:cs="Times New Roman"/>
          <w:b/>
          <w:b/>
          <w:bCs/>
          <w:sz w:val="24"/>
          <w:szCs w:val="24"/>
        </w:rPr>
      </w:pPr>
      <w:r>
        <w:rPr>
          <w:rFonts w:eastAsia="Batang" w:cs="Times New Roman"/>
          <w:b/>
          <w:bCs/>
          <w:sz w:val="24"/>
          <w:szCs w:val="24"/>
        </w:rPr>
        <w:t xml:space="preserve">ZAWIADOMIENIE </w:t>
      </w:r>
    </w:p>
    <w:p>
      <w:pPr>
        <w:pStyle w:val="Nagwek6"/>
        <w:spacing w:lineRule="auto" w:line="240" w:before="0" w:after="0"/>
        <w:rPr>
          <w:rFonts w:ascii="Times New Roman" w:hAnsi="Times New Roman" w:cs="Times New Roman"/>
          <w:b/>
          <w:b/>
          <w:i w:val="false"/>
          <w:i w:val="false"/>
          <w:color w:val="00000A"/>
          <w:u w:val="single"/>
        </w:rPr>
      </w:pPr>
      <w:r>
        <w:rPr>
          <w:rFonts w:cs="Times New Roman" w:ascii="Times New Roman" w:hAnsi="Times New Roman"/>
          <w:b/>
          <w:i w:val="false"/>
          <w:color w:val="00000A"/>
          <w:u w:val="single"/>
        </w:rPr>
      </w:r>
    </w:p>
    <w:p>
      <w:pPr>
        <w:pStyle w:val="Nagwek6"/>
        <w:spacing w:lineRule="auto" w:line="240" w:before="0" w:after="0"/>
        <w:rPr>
          <w:rFonts w:ascii="Times New Roman" w:hAnsi="Times New Roman" w:cs="Times New Roman"/>
          <w:b/>
          <w:b/>
          <w:i w:val="false"/>
          <w:i w:val="false"/>
          <w:color w:val="00000A"/>
          <w:u w:val="single"/>
        </w:rPr>
      </w:pPr>
      <w:r>
        <w:rPr>
          <w:rFonts w:cs="Times New Roman" w:ascii="Times New Roman" w:hAnsi="Times New Roman"/>
          <w:b/>
          <w:i w:val="false"/>
          <w:color w:val="00000A"/>
          <w:u w:val="single"/>
        </w:rPr>
      </w:r>
    </w:p>
    <w:p>
      <w:pPr>
        <w:pStyle w:val="Nagwek6"/>
        <w:spacing w:lineRule="auto" w:line="240" w:before="0" w:after="0"/>
        <w:rPr>
          <w:rFonts w:ascii="Times New Roman" w:hAnsi="Times New Roman" w:cs="Times New Roman"/>
          <w:b/>
          <w:b/>
          <w:i w:val="false"/>
          <w:i w:val="false"/>
          <w:color w:val="00000A"/>
          <w:u w:val="single"/>
        </w:rPr>
      </w:pPr>
      <w:r>
        <w:rPr>
          <w:rFonts w:cs="Times New Roman" w:ascii="Times New Roman" w:hAnsi="Times New Roman"/>
          <w:b/>
          <w:i w:val="false"/>
          <w:color w:val="00000A"/>
          <w:u w:val="single"/>
        </w:rPr>
        <w:t>dotyczy: postępowania na dostawę do Zamawiającego ARTYKUŁÓW SPOŻYWCZYCH – 11 zadań</w:t>
      </w:r>
    </w:p>
    <w:p>
      <w:pPr>
        <w:pStyle w:val="Normal"/>
        <w:spacing w:lineRule="auto" w:line="240" w:before="0" w:after="0"/>
        <w:rPr/>
      </w:pPr>
      <w:r>
        <w:rPr>
          <w:i/>
          <w:sz w:val="16"/>
        </w:rPr>
        <w:t xml:space="preserve">znak sprawy: </w:t>
      </w:r>
      <w:bookmarkStart w:id="0" w:name="__DdeLink__1865_1878373350"/>
      <w:bookmarkEnd w:id="0"/>
      <w:r>
        <w:rPr>
          <w:i/>
          <w:sz w:val="16"/>
        </w:rPr>
        <w:t>DPSMTK.AG.352.9.2021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Batang" w:cs="Times New Roman"/>
          <w:b/>
          <w:b/>
          <w:bCs/>
        </w:rPr>
      </w:pPr>
      <w:r>
        <w:rPr>
          <w:rFonts w:eastAsia="Batang" w:cs="Times New Roman"/>
          <w:b/>
          <w:bCs/>
        </w:rPr>
        <w:tab/>
      </w:r>
    </w:p>
    <w:p>
      <w:pPr>
        <w:pStyle w:val="Normal"/>
        <w:spacing w:lineRule="auto" w:line="240" w:before="0" w:after="0"/>
        <w:jc w:val="center"/>
        <w:rPr>
          <w:rFonts w:ascii="Calibri" w:hAnsi="Calibri" w:eastAsia="Batang" w:cs="Times New Roman"/>
          <w:b/>
          <w:b/>
          <w:bCs/>
        </w:rPr>
      </w:pPr>
      <w:r>
        <w:rPr>
          <w:rFonts w:eastAsia="Batang" w:cs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</w:rPr>
      </w:pPr>
      <w:r>
        <w:rPr>
          <w:rFonts w:cs="Times New Roman"/>
        </w:rPr>
        <w:t xml:space="preserve">Na podstawie art. 253 ust.1 ustawy Prawo zamówień publicznych </w:t>
      </w:r>
      <w:r>
        <w:rPr>
          <w:rFonts w:eastAsia="Batang" w:cs="Times New Roman"/>
          <w:bCs/>
        </w:rPr>
        <w:t xml:space="preserve">Zamawiający informuje, iż </w:t>
      </w:r>
      <w:r>
        <w:rPr>
          <w:rFonts w:cs="Times New Roman"/>
        </w:rPr>
        <w:t>do realizacji w/w zamówienia publicznego wybrał ofertę firmy:</w:t>
      </w:r>
    </w:p>
    <w:p>
      <w:pPr>
        <w:pStyle w:val="Normal"/>
        <w:spacing w:lineRule="auto" w:line="240" w:before="0" w:after="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Batang" w:cs="Times New Roman"/>
          <w:bCs/>
        </w:rPr>
      </w:pPr>
      <w:r>
        <w:rPr>
          <w:rFonts w:cs="Times New Roman"/>
        </w:rPr>
        <w:t>Zadanie nr 1:</w:t>
      </w:r>
    </w:p>
    <w:p>
      <w:pPr>
        <w:pStyle w:val="Normal"/>
        <w:spacing w:lineRule="auto" w:line="240" w:before="0" w:after="0"/>
        <w:rPr>
          <w:rFonts w:ascii="Calibri" w:hAnsi="Calibri" w:cs="Times New Roman"/>
          <w:b/>
          <w:b/>
          <w:i/>
          <w:i/>
        </w:rPr>
      </w:pPr>
      <w:r>
        <w:rPr>
          <w:bCs/>
          <w:color w:val="000000"/>
        </w:rPr>
        <w:t>INVEST MICHEL Mariola i Marek Michelis Sp. J. , Kobierne, ul. Ułańska 61, 05-311 Dębe Wielkie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91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TOMIK Tomasz Jarosław Duda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Elizówka 65, 21-003 Ciecierzyn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51,63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91,63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INVEST MICHEL Mariola i Marek Michelis Sp. J.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Kobierne, ul. Ułańska 61, 05-311 Dębe Wielkie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100,00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EGGS Investment Sp. z o.o.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ul. Piasecka 49a, 21-007 Mełgiew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55,50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95,50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ALMAX-DYSTRYBUCJA Sp. z o.o.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21-002 Jastków, Panieńszczyzna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41,89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81,89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</w:rPr>
      </w:pPr>
      <w:r>
        <w:rPr>
          <w:rFonts w:eastAsia="Batang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Batang" w:cs="Times New Roman"/>
          <w:bCs/>
        </w:rPr>
      </w:pPr>
      <w:r>
        <w:rPr>
          <w:rFonts w:cs="Times New Roman"/>
        </w:rPr>
        <w:t>Zadanie nr 2:</w:t>
      </w:r>
    </w:p>
    <w:p>
      <w:pPr>
        <w:pStyle w:val="Normal"/>
        <w:spacing w:lineRule="auto" w:line="240" w:before="0" w:after="0"/>
        <w:rPr>
          <w:rFonts w:ascii="Calibri" w:hAnsi="Calibri" w:cs="Times New Roman"/>
          <w:b/>
          <w:b/>
          <w:i/>
          <w:i/>
        </w:rPr>
      </w:pPr>
      <w:r>
        <w:rPr>
          <w:bCs/>
          <w:color w:val="000000"/>
        </w:rPr>
        <w:t>ALMAX-DYSTRYBUCJA Sp. z o.o. , 21-002 Jastków, Panieńszczyzna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ALMAX-DYSTRYBUCJA Sp. z o.o.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21-002 Jastków, Panieńszczyzna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100,00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</w:rPr>
      </w:pPr>
      <w:r>
        <w:rPr>
          <w:rFonts w:eastAsia="Batang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Batang" w:cs="Times New Roman"/>
          <w:bCs/>
        </w:rPr>
      </w:pPr>
      <w:r>
        <w:rPr>
          <w:rFonts w:cs="Times New Roman"/>
        </w:rPr>
        <w:t>Zadanie nr 3:</w:t>
      </w:r>
    </w:p>
    <w:p>
      <w:pPr>
        <w:pStyle w:val="Normal"/>
        <w:spacing w:lineRule="auto" w:line="240" w:before="0" w:after="0"/>
        <w:rPr>
          <w:rFonts w:ascii="Calibri" w:hAnsi="Calibri" w:cs="Times New Roman"/>
          <w:b/>
          <w:b/>
          <w:i/>
          <w:i/>
        </w:rPr>
      </w:pPr>
      <w:r>
        <w:rPr>
          <w:bCs/>
          <w:color w:val="000000"/>
        </w:rPr>
        <w:t>P.P.H.U. Ireneusz Welman, ul. Żytnia 21B, 23-200 Kraśnik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91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color w:val="000000"/>
              </w:rPr>
              <w:t>POLARIS Sp.J. Hurtownia lodów i mrożonek Surowiecki Piotr i Synowie</w:t>
              <w:br/>
              <w:t>23-300 Janów Lubelski, ul. Wojska Polskiego 28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99,99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99,99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P.P.H.U. Ireneusz Welman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ul. Żytnia 21B, 23-200 Kraśnik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100,00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REN Sp. z o.o.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ul. Tartaczna 3, 26-600 Radom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59,18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99,18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</w:rPr>
      </w:pPr>
      <w:r>
        <w:rPr>
          <w:rFonts w:eastAsia="Batang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Batang" w:cs="Times New Roman"/>
          <w:bCs/>
        </w:rPr>
      </w:pPr>
      <w:r>
        <w:rPr>
          <w:rFonts w:cs="Times New Roman"/>
        </w:rPr>
        <w:t>Zadanie nr 4:</w:t>
      </w:r>
    </w:p>
    <w:p>
      <w:pPr>
        <w:pStyle w:val="Normal"/>
        <w:spacing w:lineRule="auto" w:line="240" w:before="0" w:after="0"/>
        <w:rPr>
          <w:rFonts w:ascii="Calibri" w:hAnsi="Calibri" w:cs="Times New Roman"/>
          <w:b/>
          <w:b/>
          <w:i/>
          <w:i/>
        </w:rPr>
      </w:pPr>
      <w:r>
        <w:rPr>
          <w:bCs/>
          <w:color w:val="000000"/>
        </w:rPr>
        <w:t>REN Sp. z o.o., ul. Tartaczna 3, 26-600 Radom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91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color w:val="000000"/>
              </w:rPr>
              <w:t>POLARIS Sp.J. Hurtownia lodów i mrożonek Surowiecki Piotr i Synowie</w:t>
              <w:br/>
              <w:t>23-300 Janów Lubelski, ul. Wojska Polskiego 28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53,93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93,93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P.P.H.U. Ireneusz Welman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ul. Żytnia 21B, 23-200 Kraśnik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54,72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94,72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REN Sp. z o.o.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ul. Tartaczna 3, 26-600 Radom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60,0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100,00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Batang" w:cs="Times New Roman"/>
          <w:bCs/>
        </w:rPr>
      </w:pPr>
      <w:r>
        <w:rPr>
          <w:rFonts w:cs="Times New Roman"/>
        </w:rPr>
        <w:t>Zadanie nr 5:</w:t>
      </w:r>
    </w:p>
    <w:p>
      <w:pPr>
        <w:pStyle w:val="Normal"/>
        <w:spacing w:lineRule="auto" w:line="240" w:before="0" w:after="0"/>
        <w:rPr>
          <w:rFonts w:ascii="Calibri" w:hAnsi="Calibri"/>
          <w:bCs/>
          <w:color w:val="000000"/>
        </w:rPr>
      </w:pPr>
      <w:r>
        <w:rPr>
          <w:bCs/>
          <w:color w:val="000000"/>
        </w:rPr>
        <w:t>SPOŁEM Lubelska Spółdzielnia Spożywców w Lublinie, ul. Prymasa Stefana Wyszyńskiego 15, 20-102 Lublin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91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Firma POLA Karol Krzyszczak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Stasin 34, 21-030 Motycz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45,34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85,34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SPOŁEM Lubelska Spółdzielnia Spożywców w Lublinie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ul. Prymasa Stefana Wyszyńskiego 15, 20-102 Lublin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100,00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Piekarnia Andrzej Dygus</w:t>
              <w:br/>
              <w:t>ul. Przemysława 30D, 24-200 Bełżyce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55,66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95,66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</w:rPr>
      </w:pPr>
      <w:r>
        <w:rPr>
          <w:rFonts w:eastAsia="Batang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Batang" w:cs="Times New Roman"/>
          <w:bCs/>
        </w:rPr>
      </w:pPr>
      <w:r>
        <w:rPr>
          <w:rFonts w:cs="Times New Roman"/>
        </w:rPr>
        <w:t>Zadanie nr 7:</w:t>
      </w:r>
    </w:p>
    <w:p>
      <w:pPr>
        <w:pStyle w:val="Normal"/>
        <w:spacing w:lineRule="auto" w:line="240" w:before="0" w:after="0"/>
        <w:rPr>
          <w:rFonts w:ascii="Calibri" w:hAnsi="Calibri" w:cs="Times New Roman"/>
          <w:b/>
          <w:b/>
          <w:i/>
          <w:i/>
        </w:rPr>
      </w:pPr>
      <w:r>
        <w:rPr>
          <w:bCs/>
          <w:color w:val="000000"/>
        </w:rPr>
        <w:t>TOMIK Tomasz Jarosław Duda, Elizówka 65, 21-003 Ciecierzyn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91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TOMIK Tomasz Jarosław Duda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Elizówka 65, 21-003 Ciecierzyn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100,00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WIGANT s.c. Marcin Całka, Artur Drąg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ul. Niepodległości 20/53, 20-246 Lublin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59,49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99,49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</w:rPr>
      </w:pPr>
      <w:r>
        <w:rPr>
          <w:rFonts w:eastAsia="Batang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Batang" w:cs="Times New Roman"/>
          <w:bCs/>
        </w:rPr>
      </w:pPr>
      <w:r>
        <w:rPr>
          <w:rFonts w:cs="Times New Roman"/>
        </w:rPr>
        <w:t>Zadanie nr 8:</w:t>
      </w:r>
    </w:p>
    <w:p>
      <w:pPr>
        <w:pStyle w:val="Normal"/>
        <w:spacing w:lineRule="auto" w:line="240" w:before="0" w:after="0"/>
        <w:rPr>
          <w:rFonts w:ascii="Calibri" w:hAnsi="Calibri" w:cs="Times New Roman"/>
          <w:b/>
          <w:b/>
          <w:i/>
          <w:i/>
        </w:rPr>
      </w:pPr>
      <w:r>
        <w:rPr>
          <w:bCs/>
          <w:color w:val="000000"/>
        </w:rPr>
        <w:t>TOMIK Tomasz Jarosław Duda, Elizówka 65, 21-003 Ciecierzyn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91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TOMIK Tomasz Jarosław Duda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Elizówka 65, 21-003 Ciecierzyn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100,00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WIGANT s.c. Marcin Całka, Artur Drąg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ul. Niepodległości 20/53, 20-246 Lublin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58,98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98,98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Batang" w:cs="Times New Roman"/>
          <w:bCs/>
        </w:rPr>
      </w:pPr>
      <w:r>
        <w:rPr>
          <w:rFonts w:cs="Times New Roman"/>
        </w:rPr>
        <w:t>Zadanie nr 9:</w:t>
      </w:r>
    </w:p>
    <w:p>
      <w:pPr>
        <w:pStyle w:val="Normal"/>
        <w:spacing w:lineRule="auto" w:line="240" w:before="0" w:after="0"/>
        <w:rPr>
          <w:rFonts w:ascii="Calibri" w:hAnsi="Calibri" w:cs="Times New Roman"/>
          <w:b/>
          <w:b/>
          <w:i/>
          <w:i/>
        </w:rPr>
      </w:pPr>
      <w:r>
        <w:rPr>
          <w:bCs/>
          <w:color w:val="000000"/>
        </w:rPr>
        <w:t>POLARIS P.P.H. Małgorzata Gruszczyńska, 62-800 Kalisz, ul. Żołnierska 20A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91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POLARIS P.P.H. Małgorzata Gruszczyńska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62-800 Kalisz, ul. Żołnierska 20A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100,00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ALMAX-DYSTRYBUCJA Sp. z o.o.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21-002 Jastków, Panieńszczyzna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58,95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98,95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color w:val="000000"/>
              </w:rPr>
              <w:t>KARO Sp. z o.o.</w:t>
              <w:br/>
              <w:t>24-320 Poniatowa, ul. Kraczewicka 180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</w:rPr>
      </w:pPr>
      <w:r>
        <w:rPr>
          <w:rFonts w:eastAsia="Batang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Batang" w:cs="Times New Roman"/>
          <w:bCs/>
        </w:rPr>
      </w:pPr>
      <w:r>
        <w:rPr>
          <w:rFonts w:cs="Times New Roman"/>
        </w:rPr>
        <w:t>Zadanie nr 10:</w:t>
      </w:r>
    </w:p>
    <w:p>
      <w:pPr>
        <w:pStyle w:val="Normal"/>
        <w:spacing w:lineRule="auto" w:line="240" w:before="0" w:after="0"/>
        <w:rPr>
          <w:rFonts w:ascii="Calibri" w:hAnsi="Calibri"/>
          <w:bCs/>
          <w:color w:val="000000"/>
        </w:rPr>
      </w:pPr>
      <w:r>
        <w:rPr>
          <w:bCs/>
          <w:color w:val="000000"/>
        </w:rPr>
        <w:t>PUBLIMAR Sp.J. Lucjan Staniszewski i Spółka, 20-148 Lublin, ul. Związkowa 10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91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PUBLIMAR Sp.J. Lucjan Staniszewski i Spółka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20-148 Lublin, ul. Związkowa 10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60,00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color w:val="000000"/>
              </w:rPr>
              <w:t>KABANOS Sp. j. Roberta Kmiecicki, Zdzisław Czuba</w:t>
              <w:br/>
              <w:t>ul. Pod Borem 8, Czaplów, 26-004 Bieliny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Batang" w:cs="Times New Roman"/>
          <w:bCs/>
        </w:rPr>
      </w:pPr>
      <w:r>
        <w:rPr>
          <w:rFonts w:cs="Times New Roman"/>
        </w:rPr>
        <w:t>Zadanie nr 11:</w:t>
      </w:r>
    </w:p>
    <w:p>
      <w:pPr>
        <w:pStyle w:val="Normal"/>
        <w:spacing w:lineRule="auto" w:line="240" w:before="0" w:after="0"/>
        <w:rPr>
          <w:rFonts w:ascii="Calibri" w:hAnsi="Calibri"/>
          <w:bCs/>
          <w:color w:val="000000"/>
        </w:rPr>
      </w:pPr>
      <w:r>
        <w:rPr>
          <w:bCs/>
          <w:color w:val="000000"/>
        </w:rPr>
        <w:t>Masarnia Rzemieślnicza Elżbieta Zając s.j., Spławy II 45, 23-200 Kraśnik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91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Masarnia Rzemieślnicza Elżbieta Zając s.j.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Spławy II 45, 23-200 Kraśnik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100,00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Zakłady Mięsne Zbigniew i Jan Cioczek Sp. Jawna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ul. Gospodarcza 33, 20-211 Lublin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57,06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97,06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color w:val="000000"/>
              </w:rPr>
              <w:t>KABANOS Sp. j. Roberta Kmiecicki, Zdzisław Czuba</w:t>
              <w:br/>
              <w:t>ul. Pod Borem 8, Czaplów, 26-004 Bieliny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55,24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95,24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PUBLIMAR Sp.J. Lucjan Staniszewski i Spółka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20-148 Lublin, ul. Związkowa 10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57,56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97,56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Masarnia Ubojnia ZEMAT Zdzisław Trościańczyk i S-ka Spółka Jawna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ul. Łąkowa 1, 21-310 Wohyń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56,46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96,46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</w:rPr>
      </w:pPr>
      <w:r>
        <w:rPr>
          <w:rFonts w:eastAsia="Batang" w:cs="Times New Roman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</w:rPr>
      </w:pPr>
      <w:r>
        <w:rPr>
          <w:rFonts w:eastAsia="Batang" w:cs="Times New Roman"/>
        </w:rPr>
        <w:t>Powyższe oferty spełniły warunki określone w SWZ i uzyskały najwyższą liczbę punktów za kryteria oceny ofert.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</w:rPr>
      </w:pPr>
      <w:r>
        <w:rPr>
          <w:rFonts w:eastAsia="Batang" w:cs="Times New Roman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  <w:bCs/>
        </w:rPr>
      </w:pPr>
      <w:r>
        <w:rPr>
          <w:rFonts w:cs="Times New Roman"/>
        </w:rPr>
        <w:t xml:space="preserve">Zamawiający informuje, iż postępowanie w zakresie </w:t>
      </w:r>
      <w:r>
        <w:rPr>
          <w:rFonts w:cs="Times New Roman"/>
          <w:b/>
        </w:rPr>
        <w:t>zadania nr 6</w:t>
      </w:r>
      <w:r>
        <w:rPr>
          <w:rFonts w:cs="Times New Roman"/>
        </w:rPr>
        <w:t xml:space="preserve"> zostaje </w:t>
      </w:r>
      <w:r>
        <w:rPr>
          <w:rFonts w:cs="Times New Roman"/>
          <w:b/>
        </w:rPr>
        <w:t>unieważnione</w:t>
      </w:r>
      <w:r>
        <w:rPr>
          <w:rFonts w:cs="Times New Roman"/>
        </w:rPr>
        <w:t xml:space="preserve"> wg art. 255 ust. 3 ustawy PZP, gdyż cena oferty najwyżej ocenionej (5 711,45 zł) przewyższa kwotę, która Zamawiający zamierzał przeznaczyć na sfinansowanie zamówienia (4 383,44 zł) i nie może jej zwiększyć do tego poziomu.</w:t>
      </w:r>
    </w:p>
    <w:p>
      <w:pPr>
        <w:pStyle w:val="Normal"/>
        <w:spacing w:lineRule="auto" w:line="240" w:before="0" w:after="0"/>
        <w:rPr>
          <w:rFonts w:ascii="Calibri" w:hAnsi="Calibri" w:cs="Times New Roman"/>
          <w:b/>
          <w:b/>
          <w:i/>
          <w:i/>
        </w:rPr>
      </w:pPr>
      <w:r>
        <w:rPr>
          <w:bCs/>
          <w:color w:val="000000"/>
        </w:rPr>
        <w:t>Oferty złożone w postępowaniu otrzymały poniższą ocenę:</w:t>
      </w:r>
    </w:p>
    <w:tbl>
      <w:tblPr>
        <w:tblStyle w:val="Tabela-Siatka"/>
        <w:tblW w:w="9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9"/>
        <w:gridCol w:w="1597"/>
        <w:gridCol w:w="2026"/>
        <w:gridCol w:w="1128"/>
      </w:tblGrid>
      <w:tr>
        <w:trPr/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i siedziba wykonawcy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punktów w kryterium </w:t>
            </w: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 kryterium</w:t>
            </w:r>
            <w:r>
              <w:rPr>
                <w:b/>
                <w:sz w:val="16"/>
                <w:szCs w:val="16"/>
              </w:rPr>
              <w:t xml:space="preserve">    Termin płatności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RAZEM</w:t>
            </w:r>
          </w:p>
        </w:tc>
      </w:tr>
      <w:tr>
        <w:trPr>
          <w:trHeight w:val="591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TOMIK Tomasz Jarosław Duda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Elizówka 65, 21-003 Ciecierzyn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100,00</w:t>
            </w:r>
          </w:p>
        </w:tc>
      </w:tr>
      <w:tr>
        <w:trPr>
          <w:trHeight w:val="557" w:hRule="atLeast"/>
        </w:trPr>
        <w:tc>
          <w:tcPr>
            <w:tcW w:w="48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bCs/>
                <w:color w:val="000000"/>
              </w:rPr>
              <w:t>WIGANT s.c. Marcin Całka, Artur Drąg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ul. Niepodległości 20/53, 20-246 Lublin</w:t>
            </w:r>
          </w:p>
        </w:tc>
        <w:tc>
          <w:tcPr>
            <w:tcW w:w="15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60,00</w:t>
            </w:r>
          </w:p>
        </w:tc>
        <w:tc>
          <w:tcPr>
            <w:tcW w:w="20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100,00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Batang" w:cs="Times New Roman"/>
        </w:rPr>
      </w:pPr>
      <w:r>
        <w:rPr>
          <w:rFonts w:eastAsia="Batang" w:cs="Times New Roman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Dziękuję za udział w postępowaniu.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17" w:right="1417" w:header="0" w:top="1417" w:footer="170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8931604"/>
    </w:sdtPr>
    <w:sdtContent>
      <w:p>
        <w:pPr>
          <w:pStyle w:val="Stopka"/>
          <w:jc w:val="right"/>
          <w:rPr/>
        </w:pPr>
        <w:r>
          <w:rPr/>
        </w:r>
      </w:p>
      <w:p>
        <w:pPr>
          <w:pStyle w:val="Stopka"/>
          <w:rPr/>
        </w:pPr>
        <w:r>
          <w:rPr/>
        </w:r>
      </w:p>
      <w:p>
        <w:pPr>
          <w:pStyle w:val="Stopka"/>
          <w:jc w:val="center"/>
          <w:rPr>
            <w:sz w:val="12"/>
            <w:szCs w:val="12"/>
            <w:lang w:val="en-US"/>
          </w:rPr>
        </w:pPr>
        <w:r>
          <w:rPr>
            <w:sz w:val="12"/>
            <w:szCs w:val="12"/>
            <w:lang w:val="en-US"/>
          </w:rPr>
        </w:r>
      </w:p>
    </w:sdtContent>
  </w:sdt>
  <w:p>
    <w:pPr>
      <w:pStyle w:val="Stopka"/>
      <w:jc w:val="center"/>
      <w:rPr>
        <w:sz w:val="12"/>
        <w:szCs w:val="12"/>
        <w:lang w:val="en-US"/>
      </w:rPr>
    </w:pPr>
    <w:r>
      <w:rPr>
        <w:sz w:val="12"/>
        <w:szCs w:val="12"/>
        <w:lang w:val="en-US"/>
      </w:rPr>
    </w:r>
  </w:p>
  <w:p>
    <w:pPr>
      <w:pStyle w:val="Stopka"/>
      <w:jc w:val="center"/>
      <w:rPr>
        <w:sz w:val="12"/>
        <w:szCs w:val="12"/>
        <w:lang w:val="en-US"/>
      </w:rPr>
    </w:pPr>
    <w:r>
      <w:rPr>
        <w:sz w:val="12"/>
        <w:szCs w:val="12"/>
        <w:lang w:val="en-US"/>
      </w:rPr>
    </w:r>
  </w:p>
  <w:p>
    <w:pPr>
      <w:pStyle w:val="Stopka"/>
      <w:jc w:val="right"/>
      <w:rPr/>
    </w:pPr>
    <w:r>
      <w:rPr>
        <w:rFonts w:cs="Times New Roman" w:ascii="Times New Roman" w:hAnsi="Times New Roman"/>
        <w:sz w:val="16"/>
        <w:szCs w:val="16"/>
        <w:lang w:val="en-US"/>
      </w:rPr>
      <w:t xml:space="preserve"> </w:t>
    </w:r>
    <w:r>
      <w:rPr>
        <w:rFonts w:cs="Times New Roman" w:ascii="Times New Roman" w:hAnsi="Times New Roman"/>
        <w:sz w:val="16"/>
        <w:szCs w:val="16"/>
      </w:rPr>
      <w:t xml:space="preserve">Strona </w:t>
    </w:r>
    <w:r>
      <w:rPr>
        <w:rFonts w:cs="Times New Roman" w:ascii="Times New Roman" w:hAnsi="Times New Roman"/>
        <w:b/>
        <w:sz w:val="16"/>
        <w:szCs w:val="1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cs="Times New Roman" w:ascii="Times New Roman" w:hAnsi="Times New Roman"/>
        <w:sz w:val="16"/>
        <w:szCs w:val="16"/>
      </w:rPr>
      <w:t xml:space="preserve"> z </w:t>
    </w:r>
    <w:r>
      <w:rPr>
        <w:rFonts w:cs="Times New Roman" w:ascii="Times New Roman" w:hAnsi="Times New Roman"/>
        <w:b/>
        <w:sz w:val="16"/>
        <w:szCs w:val="16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b/>
        <w:b/>
        <w:sz w:val="12"/>
        <w:szCs w:val="12"/>
      </w:rPr>
    </w:pPr>
    <w:r>
      <w:rPr>
        <w:b/>
        <w:sz w:val="12"/>
        <w:szCs w:val="12"/>
      </w:rPr>
    </w:r>
  </w:p>
  <w:p>
    <w:pPr>
      <w:pStyle w:val="Stopka"/>
      <w:jc w:val="right"/>
      <w:rPr/>
    </w:pPr>
    <w:r>
      <w:rPr>
        <w:rFonts w:cs="Times New Roman" w:ascii="Times New Roman" w:hAnsi="Times New Roman"/>
        <w:sz w:val="18"/>
        <w:szCs w:val="18"/>
      </w:rPr>
      <w:t xml:space="preserve">Strona </w:t>
    </w:r>
    <w:r>
      <w:rPr>
        <w:rFonts w:cs="Times New Roman" w:ascii="Times New Roman" w:hAnsi="Times New Roman"/>
        <w:b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Times New Roman" w:ascii="Times New Roman" w:hAnsi="Times New Roman"/>
        <w:sz w:val="18"/>
        <w:szCs w:val="18"/>
      </w:rPr>
      <w:t xml:space="preserve"> z </w:t>
    </w:r>
    <w:r>
      <w:rPr>
        <w:rFonts w:cs="Times New Roman" w:ascii="Times New Roman" w:hAnsi="Times New Roman"/>
        <w:b/>
        <w:sz w:val="18"/>
        <w:szCs w:val="18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opka"/>
      <w:rPr>
        <w:lang w:val="en-US"/>
      </w:rPr>
    </w:pPr>
    <w:r>
      <w:rPr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4a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a34d84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747f93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3e4e60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34d84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34d8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34d84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a34d84"/>
    <w:rPr>
      <w:rFonts w:ascii="Times New Roman" w:hAnsi="Times New Roman" w:eastAsia="Times New Roman" w:cs="Times New Roman"/>
      <w:sz w:val="26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a34d84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f2bd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729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7729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7729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729f"/>
    <w:rPr>
      <w:rFonts w:ascii="Tahoma" w:hAnsi="Tahoma" w:cs="Tahoma"/>
      <w:sz w:val="16"/>
      <w:szCs w:val="16"/>
    </w:rPr>
  </w:style>
  <w:style w:type="character" w:styleId="Nagwek9Znak" w:customStyle="1">
    <w:name w:val="Nagłówek 9 Znak"/>
    <w:basedOn w:val="DefaultParagraphFont"/>
    <w:link w:val="Nagwek9"/>
    <w:qFormat/>
    <w:rsid w:val="003e4e6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647f1c"/>
    <w:rPr>
      <w:b/>
      <w:bCs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747f9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ListLabel1">
    <w:name w:val="ListLabel 1"/>
    <w:qFormat/>
    <w:rPr>
      <w:rFonts w:eastAsia="Calibri"/>
    </w:rPr>
  </w:style>
  <w:style w:type="character" w:styleId="ListLabel2">
    <w:name w:val="ListLabel 2"/>
    <w:qFormat/>
    <w:rPr>
      <w:rFonts w:eastAsia="Calibri"/>
    </w:rPr>
  </w:style>
  <w:style w:type="character" w:styleId="ListLabel3">
    <w:name w:val="ListLabel 3"/>
    <w:qFormat/>
    <w:rPr>
      <w:rFonts w:eastAsia=""/>
      <w:color w:val="00000A"/>
      <w:u w:val="single"/>
    </w:rPr>
  </w:style>
  <w:style w:type="character" w:styleId="ListLabel4">
    <w:name w:val="ListLabel 4"/>
    <w:qFormat/>
    <w:rPr>
      <w:rFonts w:eastAsia=""/>
      <w:color w:val="00000A"/>
      <w:u w:val="single"/>
    </w:rPr>
  </w:style>
  <w:style w:type="character" w:styleId="ListLabel5">
    <w:name w:val="ListLabel 5"/>
    <w:qFormat/>
    <w:rPr>
      <w:rFonts w:eastAsia=""/>
      <w:color w:val="00000A"/>
      <w:u w:val="single"/>
    </w:rPr>
  </w:style>
  <w:style w:type="character" w:styleId="ListLabel6">
    <w:name w:val="ListLabel 6"/>
    <w:qFormat/>
    <w:rPr>
      <w:rFonts w:eastAsia=""/>
      <w:color w:val="00000A"/>
      <w:u w:val="single"/>
    </w:rPr>
  </w:style>
  <w:style w:type="character" w:styleId="ListLabel7">
    <w:name w:val="ListLabel 7"/>
    <w:qFormat/>
    <w:rPr>
      <w:rFonts w:eastAsia=""/>
      <w:color w:val="00000A"/>
      <w:u w:val="singl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f2bd4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34d8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34d8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Tekstpodstawowy2Znak"/>
    <w:qFormat/>
    <w:rsid w:val="00a34d84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2d56d9"/>
    <w:pPr>
      <w:spacing w:before="0" w:after="200"/>
      <w:ind w:left="720" w:hanging="0"/>
      <w:contextualSpacing/>
    </w:pPr>
    <w:rPr/>
  </w:style>
  <w:style w:type="paragraph" w:styleId="Domyolnie" w:customStyle="1">
    <w:name w:val="Domyolnie"/>
    <w:qFormat/>
    <w:rsid w:val="00070607"/>
    <w:pPr>
      <w:widowControl w:val="false"/>
      <w:suppressAutoHyphens w:val="true"/>
      <w:bidi w:val="0"/>
      <w:spacing w:lineRule="auto" w:line="240" w:before="0" w:after="0"/>
      <w:ind w:left="800" w:hanging="360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7729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7729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72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47f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ntweightlight" w:customStyle="1">
    <w:name w:val="font-weight-light"/>
    <w:basedOn w:val="Normal"/>
    <w:qFormat/>
    <w:rsid w:val="008e61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nak1" w:customStyle="1">
    <w:name w:val="Znak1"/>
    <w:basedOn w:val="Normal"/>
    <w:qFormat/>
    <w:rsid w:val="001246c0"/>
    <w:pPr>
      <w:spacing w:lineRule="auto" w:line="240" w:before="0" w:after="0"/>
    </w:pPr>
    <w:rPr>
      <w:rFonts w:ascii="Arial" w:hAnsi="Arial" w:eastAsia="Calibri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c7b7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D8E2-DA8C-4649-B72A-B293D341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LibreOffice/5.1.2.2$Windows_x86 LibreOffice_project/d3bf12ecb743fc0d20e0be0c58ca359301eb705f</Application>
  <Pages>3</Pages>
  <Words>828</Words>
  <CharactersWithSpaces>4974</CharactersWithSpaces>
  <Paragraphs>11</Paragraphs>
  <Company>szpital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2021-12-23T11:12:00Z</dcterms:created>
  <dc:creator>magdalena.bocian</dc:creator>
  <dc:description/>
  <dc:language>pl-PL</dc:language>
  <cp:lastModifiedBy>Renata.Wadowska</cp:lastModifiedBy>
  <cp:lastPrinted>2021-12-01T10:39:00Z</cp:lastPrinted>
  <dcterms:modified xsi:type="dcterms:W3CDTF">2021-12-23T11:12:00Z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szpital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