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3B" w:rsidRPr="0094793B" w:rsidRDefault="0094793B" w:rsidP="0094793B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4793B">
        <w:rPr>
          <w:rFonts w:ascii="Arial" w:hAnsi="Arial" w:cs="Arial"/>
          <w:sz w:val="24"/>
          <w:szCs w:val="24"/>
        </w:rPr>
        <w:t xml:space="preserve">Lublin, dnia 13.01.2020 r. </w:t>
      </w:r>
    </w:p>
    <w:p w:rsidR="0094793B" w:rsidRDefault="0094793B" w:rsidP="0094793B">
      <w:pPr>
        <w:jc w:val="center"/>
        <w:rPr>
          <w:rFonts w:ascii="Arial" w:hAnsi="Arial" w:cs="Arial"/>
          <w:b/>
          <w:sz w:val="24"/>
          <w:szCs w:val="24"/>
        </w:rPr>
      </w:pPr>
    </w:p>
    <w:p w:rsidR="0094793B" w:rsidRDefault="0094793B" w:rsidP="0094793B">
      <w:pPr>
        <w:jc w:val="center"/>
        <w:rPr>
          <w:rFonts w:ascii="Arial" w:hAnsi="Arial" w:cs="Arial"/>
          <w:b/>
          <w:sz w:val="24"/>
          <w:szCs w:val="24"/>
        </w:rPr>
      </w:pPr>
    </w:p>
    <w:p w:rsidR="0094793B" w:rsidRDefault="0094793B" w:rsidP="0094793B">
      <w:pPr>
        <w:jc w:val="center"/>
        <w:rPr>
          <w:rFonts w:ascii="Arial" w:hAnsi="Arial" w:cs="Arial"/>
          <w:b/>
          <w:sz w:val="24"/>
          <w:szCs w:val="24"/>
        </w:rPr>
      </w:pPr>
      <w:r w:rsidRPr="0094793B">
        <w:rPr>
          <w:rFonts w:ascii="Arial" w:hAnsi="Arial" w:cs="Arial"/>
          <w:b/>
          <w:sz w:val="24"/>
          <w:szCs w:val="24"/>
        </w:rPr>
        <w:t>INFORMACJA</w:t>
      </w:r>
    </w:p>
    <w:p w:rsidR="0094793B" w:rsidRPr="0094793B" w:rsidRDefault="0094793B" w:rsidP="0094793B">
      <w:pPr>
        <w:jc w:val="center"/>
        <w:rPr>
          <w:rFonts w:ascii="Arial" w:hAnsi="Arial" w:cs="Arial"/>
          <w:b/>
          <w:sz w:val="24"/>
          <w:szCs w:val="24"/>
        </w:rPr>
      </w:pPr>
    </w:p>
    <w:p w:rsidR="0094793B" w:rsidRDefault="00947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Dot. postępowania na</w:t>
      </w:r>
      <w:r w:rsidRPr="0094793B">
        <w:t xml:space="preserve"> </w:t>
      </w:r>
      <w:r w:rsidRPr="0094793B">
        <w:rPr>
          <w:rFonts w:ascii="Arial" w:hAnsi="Arial" w:cs="Arial"/>
          <w:sz w:val="24"/>
          <w:szCs w:val="24"/>
        </w:rPr>
        <w:t>dostawę rękawic diagnostycznych jednorazowych.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4793B" w:rsidRDefault="0094793B" w:rsidP="009479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793B" w:rsidRDefault="0094793B" w:rsidP="0094793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4793B">
        <w:rPr>
          <w:rFonts w:ascii="Arial" w:hAnsi="Arial" w:cs="Arial"/>
          <w:sz w:val="24"/>
          <w:szCs w:val="24"/>
        </w:rPr>
        <w:t xml:space="preserve"> związku z awarią na serwerze Zamawiającego - Domu Pomocy Społecznej                         im. Matki Teresy z Kalkuty na skrzynkę pocztową wpłynęły z dużym opóźnieniem       jeszcze dwie oferty złożone w terminie (od Firmy UROMED i MEDASEPT)                        na dostawę rękawic diagnostycznych jednorazowych.</w:t>
      </w:r>
    </w:p>
    <w:p w:rsidR="0094793B" w:rsidRDefault="007D7BEF" w:rsidP="001352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7BEF">
        <w:rPr>
          <w:rFonts w:ascii="Arial" w:hAnsi="Arial" w:cs="Arial"/>
          <w:sz w:val="24"/>
          <w:szCs w:val="24"/>
        </w:rPr>
        <w:t xml:space="preserve">Po dokonaniu ponownego rozeznania cenowego </w:t>
      </w:r>
      <w:r>
        <w:rPr>
          <w:rFonts w:ascii="Arial" w:hAnsi="Arial" w:cs="Arial"/>
          <w:sz w:val="24"/>
          <w:szCs w:val="24"/>
        </w:rPr>
        <w:t xml:space="preserve">wygrywa oferta                                         z </w:t>
      </w:r>
      <w:r w:rsidRPr="007D7BEF">
        <w:rPr>
          <w:rFonts w:ascii="Arial" w:hAnsi="Arial" w:cs="Arial"/>
          <w:sz w:val="24"/>
          <w:szCs w:val="24"/>
        </w:rPr>
        <w:t>najkorzystniejszą cen</w:t>
      </w:r>
      <w:r>
        <w:rPr>
          <w:rFonts w:ascii="Arial" w:hAnsi="Arial" w:cs="Arial"/>
          <w:sz w:val="24"/>
          <w:szCs w:val="24"/>
        </w:rPr>
        <w:t>ą</w:t>
      </w:r>
      <w:r w:rsidRPr="007D7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D7BEF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>y</w:t>
      </w:r>
      <w:r w:rsidRPr="007D7B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35279" w:rsidRPr="00135279">
        <w:rPr>
          <w:rFonts w:ascii="Arial" w:hAnsi="Arial" w:cs="Arial"/>
          <w:sz w:val="24"/>
          <w:szCs w:val="24"/>
        </w:rPr>
        <w:t>Medasept</w:t>
      </w:r>
      <w:proofErr w:type="spellEnd"/>
      <w:r w:rsidR="00135279" w:rsidRPr="00135279">
        <w:rPr>
          <w:rFonts w:ascii="Arial" w:hAnsi="Arial" w:cs="Arial"/>
          <w:sz w:val="24"/>
          <w:szCs w:val="24"/>
        </w:rPr>
        <w:t xml:space="preserve"> Sp. z o.o. ul. Forteczna 19,  61-362 Poznań</w:t>
      </w:r>
      <w:r>
        <w:rPr>
          <w:rFonts w:ascii="Arial" w:hAnsi="Arial" w:cs="Arial"/>
          <w:sz w:val="24"/>
          <w:szCs w:val="24"/>
        </w:rPr>
        <w:t xml:space="preserve"> </w:t>
      </w:r>
      <w:r w:rsidR="00135279" w:rsidRPr="00135279">
        <w:rPr>
          <w:rFonts w:ascii="Arial" w:hAnsi="Arial" w:cs="Arial"/>
          <w:sz w:val="24"/>
          <w:szCs w:val="24"/>
        </w:rPr>
        <w:t>Cena brutto: 15.437,09 zł</w:t>
      </w:r>
      <w:r>
        <w:rPr>
          <w:rFonts w:ascii="Arial" w:hAnsi="Arial" w:cs="Arial"/>
          <w:sz w:val="24"/>
          <w:szCs w:val="24"/>
        </w:rPr>
        <w:t xml:space="preserve">.  </w:t>
      </w:r>
      <w:r w:rsidR="00135279" w:rsidRPr="00135279">
        <w:rPr>
          <w:rFonts w:ascii="Arial" w:hAnsi="Arial" w:cs="Arial"/>
          <w:sz w:val="24"/>
          <w:szCs w:val="24"/>
        </w:rPr>
        <w:t xml:space="preserve">  </w:t>
      </w:r>
    </w:p>
    <w:p w:rsidR="00D70A7C" w:rsidRDefault="00D70A7C" w:rsidP="0013527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0A7C" w:rsidRPr="00D70A7C" w:rsidRDefault="00D70A7C" w:rsidP="00D70A7C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D70A7C">
        <w:rPr>
          <w:rFonts w:ascii="Arial" w:hAnsi="Arial" w:cs="Arial"/>
          <w:sz w:val="24"/>
          <w:szCs w:val="24"/>
        </w:rPr>
        <w:t>Dyrektor</w:t>
      </w:r>
    </w:p>
    <w:p w:rsidR="00D70A7C" w:rsidRPr="00D70A7C" w:rsidRDefault="00D70A7C" w:rsidP="00D70A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Pr="00D70A7C"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D70A7C">
        <w:rPr>
          <w:rFonts w:ascii="Arial" w:hAnsi="Arial" w:cs="Arial"/>
          <w:sz w:val="24"/>
          <w:szCs w:val="24"/>
        </w:rPr>
        <w:t xml:space="preserve"> Jarosław Zyśk      </w:t>
      </w:r>
    </w:p>
    <w:p w:rsidR="0094793B" w:rsidRPr="0094793B" w:rsidRDefault="00D70A7C" w:rsidP="00D70A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A7C">
        <w:rPr>
          <w:rFonts w:ascii="Arial" w:hAnsi="Arial" w:cs="Arial"/>
          <w:sz w:val="24"/>
          <w:szCs w:val="24"/>
        </w:rPr>
        <w:tab/>
      </w:r>
      <w:r w:rsidRPr="00D70A7C">
        <w:rPr>
          <w:rFonts w:ascii="Arial" w:hAnsi="Arial" w:cs="Arial"/>
          <w:sz w:val="24"/>
          <w:szCs w:val="24"/>
        </w:rPr>
        <w:tab/>
      </w:r>
      <w:r w:rsidRPr="00D70A7C">
        <w:rPr>
          <w:rFonts w:ascii="Arial" w:hAnsi="Arial" w:cs="Arial"/>
          <w:sz w:val="24"/>
          <w:szCs w:val="24"/>
        </w:rPr>
        <w:tab/>
      </w:r>
    </w:p>
    <w:sectPr w:rsidR="0094793B" w:rsidRPr="0094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DD"/>
    <w:rsid w:val="000946B8"/>
    <w:rsid w:val="00135279"/>
    <w:rsid w:val="007D7BEF"/>
    <w:rsid w:val="0094793B"/>
    <w:rsid w:val="00AF58FD"/>
    <w:rsid w:val="00D70A7C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C15CD-3B8A-41C3-8EEC-114E365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6</cp:revision>
  <dcterms:created xsi:type="dcterms:W3CDTF">2020-01-14T11:39:00Z</dcterms:created>
  <dcterms:modified xsi:type="dcterms:W3CDTF">2020-01-14T11:49:00Z</dcterms:modified>
</cp:coreProperties>
</file>