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>
          <w:rFonts w:ascii="Arial" w:hAnsi="Arial"/>
          <w:sz w:val="26"/>
          <w:szCs w:val="26"/>
        </w:rPr>
        <w:t>Załącznik nr 1.</w:t>
      </w:r>
    </w:p>
    <w:p>
      <w:pPr>
        <w:pStyle w:val="Normal"/>
        <w:jc w:val="right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</w:r>
    </w:p>
    <w:p>
      <w:pPr>
        <w:pStyle w:val="Normal"/>
        <w:jc w:val="right"/>
        <w:rPr/>
      </w:pPr>
      <w:bookmarkStart w:id="0" w:name="__DdeLink__5284_1615124252"/>
      <w:bookmarkEnd w:id="0"/>
      <w:r>
        <w:rPr>
          <w:rFonts w:ascii="Arial" w:hAnsi="Arial"/>
          <w:sz w:val="26"/>
          <w:szCs w:val="26"/>
        </w:rPr>
        <w:t>Lublin dn. ………..……………………….</w:t>
      </w:r>
    </w:p>
    <w:p>
      <w:pPr>
        <w:pStyle w:val="Normal"/>
        <w:jc w:val="right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</w:r>
    </w:p>
    <w:p>
      <w:pPr>
        <w:pStyle w:val="Normal"/>
        <w:jc w:val="left"/>
        <w:rPr/>
      </w:pPr>
      <w:r>
        <w:rPr>
          <w:rFonts w:ascii="Arial" w:hAnsi="Arial"/>
          <w:sz w:val="26"/>
          <w:szCs w:val="26"/>
        </w:rPr>
        <w:t>Nazwa firmy …………………………………………………………………………</w:t>
      </w:r>
    </w:p>
    <w:p>
      <w:pPr>
        <w:pStyle w:val="Normal"/>
        <w:jc w:val="left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</w:r>
    </w:p>
    <w:p>
      <w:pPr>
        <w:pStyle w:val="Normal"/>
        <w:jc w:val="left"/>
        <w:rPr/>
      </w:pPr>
      <w:r>
        <w:rPr>
          <w:rFonts w:ascii="Arial" w:hAnsi="Arial"/>
          <w:sz w:val="26"/>
          <w:szCs w:val="26"/>
        </w:rPr>
        <w:t>………………………………………………………………………………………</w:t>
      </w:r>
      <w:r>
        <w:rPr>
          <w:rFonts w:ascii="Arial" w:hAnsi="Arial"/>
          <w:sz w:val="26"/>
          <w:szCs w:val="26"/>
        </w:rPr>
        <w:t>...</w:t>
      </w:r>
    </w:p>
    <w:p>
      <w:pPr>
        <w:pStyle w:val="Normal"/>
        <w:jc w:val="center"/>
        <w:rPr/>
      </w:pPr>
      <w:r>
        <w:rPr>
          <w:rFonts w:eastAsia="Times New Roman CE" w:cs="Times New Roman CE" w:ascii="Arial" w:hAnsi="Arial"/>
          <w:b/>
          <w:bCs/>
          <w:i/>
          <w:iCs/>
          <w:sz w:val="26"/>
          <w:szCs w:val="26"/>
        </w:rPr>
        <w:t>FORMULARZ OFERTOWY</w:t>
      </w:r>
    </w:p>
    <w:p>
      <w:pPr>
        <w:pStyle w:val="Normal"/>
        <w:jc w:val="center"/>
        <w:rPr/>
      </w:pPr>
      <w:r>
        <w:rPr>
          <w:rFonts w:eastAsia="Times New Roman CE" w:cs="Times New Roman CE" w:ascii="Arial" w:hAnsi="Arial"/>
          <w:b/>
          <w:bCs/>
          <w:i/>
          <w:iCs/>
          <w:sz w:val="26"/>
          <w:szCs w:val="26"/>
        </w:rPr>
        <w:t>NA OBSŁUGĘ INFORMATYCZNĄ DOMU POMOCY SPOŁECZNEJ DLA OSÓB NIEPEŁNOSPRAWNYCH FIZYCZNIE W LUBLINIE</w:t>
      </w:r>
    </w:p>
    <w:p>
      <w:pPr>
        <w:pStyle w:val="Normal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</w:r>
    </w:p>
    <w:p>
      <w:pPr>
        <w:pStyle w:val="Normal"/>
        <w:rPr>
          <w:i/>
          <w:i/>
          <w:iCs/>
          <w:sz w:val="20"/>
          <w:szCs w:val="20"/>
          <w:u w:val="single"/>
        </w:rPr>
      </w:pPr>
      <w:r>
        <w:rPr>
          <w:rFonts w:eastAsia="Times New Roman CE" w:cs="Times New Roman CE" w:ascii="Arial" w:hAnsi="Arial"/>
          <w:i/>
          <w:iCs/>
          <w:sz w:val="20"/>
          <w:szCs w:val="20"/>
          <w:u w:val="single"/>
        </w:rPr>
        <w:t>Usługa zawiera:</w:t>
      </w:r>
    </w:p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rFonts w:eastAsia="Times New Roman CE" w:cs="Times New Roman CE" w:ascii="Arial" w:hAnsi="Arial"/>
          <w:sz w:val="20"/>
          <w:szCs w:val="20"/>
        </w:rPr>
        <w:t>1. Konserwację i modernizację sieci DPS,</w:t>
      </w:r>
    </w:p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rFonts w:eastAsia="Times New Roman CE" w:cs="Times New Roman CE" w:ascii="Arial" w:hAnsi="Arial"/>
          <w:sz w:val="20"/>
          <w:szCs w:val="20"/>
        </w:rPr>
        <w:t>2. Serwisowanie sprzętu DPS oraz mieszkańców Domu,</w:t>
      </w:r>
    </w:p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rFonts w:eastAsia="Times New Roman CE" w:cs="Times New Roman CE" w:ascii="Arial" w:hAnsi="Arial"/>
          <w:sz w:val="20"/>
          <w:szCs w:val="20"/>
        </w:rPr>
        <w:t>3. Archiwizowanie baz danych, tworzenie kopii zapasowej,</w:t>
      </w:r>
    </w:p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rFonts w:eastAsia="Times New Roman CE" w:cs="Times New Roman CE" w:ascii="Arial" w:hAnsi="Arial"/>
          <w:sz w:val="20"/>
          <w:szCs w:val="20"/>
        </w:rPr>
        <w:t>4. Aktualizacji oprogramowania,</w:t>
      </w:r>
    </w:p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rFonts w:eastAsia="Times New Roman CE" w:cs="Times New Roman CE" w:ascii="Arial" w:hAnsi="Arial"/>
          <w:sz w:val="20"/>
          <w:szCs w:val="20"/>
        </w:rPr>
        <w:t>5. Usuwanie awarii na wezwania (przyjazd w ciągu 2 godzin od wezwania),</w:t>
      </w:r>
    </w:p>
    <w:p>
      <w:pPr>
        <w:pStyle w:val="Normal"/>
        <w:spacing w:lineRule="auto" w:line="360"/>
        <w:jc w:val="both"/>
        <w:rPr>
          <w:i/>
          <w:i/>
          <w:iCs/>
          <w:sz w:val="20"/>
          <w:szCs w:val="20"/>
          <w:u w:val="single"/>
        </w:rPr>
      </w:pPr>
      <w:r>
        <w:rPr>
          <w:rFonts w:eastAsia="Times New Roman CE" w:cs="Times New Roman CE" w:ascii="Arial" w:hAnsi="Arial"/>
          <w:i/>
          <w:iCs/>
          <w:sz w:val="20"/>
          <w:szCs w:val="20"/>
          <w:u w:val="single"/>
        </w:rPr>
        <w:t>Niezbędne umiejetności:</w:t>
      </w:r>
    </w:p>
    <w:p>
      <w:pPr>
        <w:pStyle w:val="Normal"/>
        <w:spacing w:lineRule="auto" w:line="360"/>
        <w:jc w:val="both"/>
        <w:rPr/>
      </w:pPr>
      <w:r>
        <w:rPr>
          <w:rFonts w:eastAsia="Times New Roman CE" w:cs="Times New Roman CE" w:ascii="Arial" w:hAnsi="Arial"/>
          <w:sz w:val="20"/>
          <w:szCs w:val="20"/>
        </w:rPr>
        <w:t xml:space="preserve">1. Znajomość </w:t>
      </w:r>
      <w:r>
        <w:rPr>
          <w:rFonts w:eastAsia="Times New Roman CE" w:cs="Times New Roman CE" w:ascii="Arial" w:hAnsi="Arial"/>
          <w:sz w:val="20"/>
          <w:szCs w:val="20"/>
        </w:rPr>
        <w:t>systemów  ARISCO, CITRIX</w:t>
      </w:r>
    </w:p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rFonts w:eastAsia="Times New Roman CE" w:cs="Times New Roman CE" w:ascii="Arial" w:hAnsi="Arial"/>
          <w:sz w:val="20"/>
          <w:szCs w:val="20"/>
        </w:rPr>
        <w:t>2. Znajomość oprogramowania MICROSOFT WINDOWS SERWER 2003 i kolejnych,</w:t>
      </w:r>
    </w:p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rFonts w:eastAsia="Times New Roman CE" w:cs="Times New Roman CE" w:ascii="Arial" w:hAnsi="Arial"/>
          <w:sz w:val="20"/>
          <w:szCs w:val="20"/>
        </w:rPr>
        <w:t xml:space="preserve">3. Znajomość baz danych SQL pod kątem programu </w:t>
      </w:r>
      <w:r>
        <w:rPr>
          <w:rFonts w:eastAsia="Times New Roman CE" w:cs="Times New Roman CE" w:ascii="Arial" w:hAnsi="Arial"/>
          <w:sz w:val="20"/>
          <w:szCs w:val="20"/>
        </w:rPr>
        <w:t>P</w:t>
      </w:r>
      <w:r>
        <w:rPr>
          <w:rFonts w:eastAsia="Times New Roman CE" w:cs="Times New Roman CE" w:ascii="Arial" w:hAnsi="Arial"/>
          <w:sz w:val="20"/>
          <w:szCs w:val="20"/>
        </w:rPr>
        <w:t>łatnik,</w:t>
      </w:r>
    </w:p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rFonts w:eastAsia="Times New Roman CE" w:cs="Times New Roman CE" w:ascii="Arial" w:hAnsi="Arial"/>
          <w:sz w:val="20"/>
          <w:szCs w:val="20"/>
        </w:rPr>
        <w:t>4. Znajomość topologii sieci komputerowej.</w:t>
      </w:r>
    </w:p>
    <w:p>
      <w:pPr>
        <w:pStyle w:val="Normal"/>
        <w:spacing w:lineRule="auto" w:line="360"/>
        <w:jc w:val="both"/>
        <w:rPr>
          <w:rFonts w:ascii="Arial" w:hAnsi="Arial" w:eastAsia="Times New Roman CE" w:cs="Times New Roman CE"/>
        </w:rPr>
      </w:pPr>
      <w:r>
        <w:rPr>
          <w:rFonts w:eastAsia="Times New Roman CE" w:cs="Times New Roman CE" w:ascii="Arial" w:hAnsi="Arial"/>
        </w:rPr>
      </w:r>
    </w:p>
    <w:tbl>
      <w:tblPr>
        <w:tblW w:w="9072" w:type="dxa"/>
        <w:jc w:val="left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</w:tblPr>
      <w:tblGrid>
        <w:gridCol w:w="2550"/>
        <w:gridCol w:w="2445"/>
        <w:gridCol w:w="2039"/>
        <w:gridCol w:w="2037"/>
      </w:tblGrid>
      <w:tr>
        <w:trPr/>
        <w:tc>
          <w:tcPr>
            <w:tcW w:w="25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spacing w:before="0" w:after="160"/>
              <w:jc w:val="center"/>
              <w:rPr/>
            </w:pPr>
            <w:r>
              <w:rPr/>
            </w:r>
          </w:p>
        </w:tc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spacing w:before="0" w:after="160"/>
              <w:jc w:val="center"/>
              <w:rPr/>
            </w:pPr>
            <w:r>
              <w:rPr/>
              <w:t>Cena netto</w:t>
            </w: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spacing w:before="0" w:after="160"/>
              <w:jc w:val="center"/>
              <w:rPr/>
            </w:pPr>
            <w:r>
              <w:rPr/>
              <w:t>VAT</w:t>
            </w:r>
          </w:p>
        </w:tc>
        <w:tc>
          <w:tcPr>
            <w:tcW w:w="20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spacing w:before="0" w:after="160"/>
              <w:jc w:val="center"/>
              <w:rPr/>
            </w:pPr>
            <w:r>
              <w:rPr/>
              <w:t>Cena brutto</w:t>
            </w:r>
          </w:p>
        </w:tc>
      </w:tr>
      <w:tr>
        <w:trPr/>
        <w:tc>
          <w:tcPr>
            <w:tcW w:w="25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spacing w:before="0" w:after="160"/>
              <w:jc w:val="center"/>
              <w:rPr/>
            </w:pPr>
            <w:r>
              <w:rPr/>
              <w:t>Miesięczna wartość usługi</w:t>
            </w:r>
          </w:p>
        </w:tc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spacing w:before="0" w:after="160"/>
              <w:jc w:val="center"/>
              <w:rPr/>
            </w:pPr>
            <w:r>
              <w:rPr/>
            </w: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spacing w:before="0" w:after="160"/>
              <w:jc w:val="center"/>
              <w:rPr/>
            </w:pPr>
            <w:r>
              <w:rPr/>
            </w:r>
          </w:p>
        </w:tc>
        <w:tc>
          <w:tcPr>
            <w:tcW w:w="20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spacing w:before="0" w:after="160"/>
              <w:jc w:val="center"/>
              <w:rPr/>
            </w:pPr>
            <w:r>
              <w:rPr/>
            </w:r>
          </w:p>
        </w:tc>
      </w:tr>
    </w:tbl>
    <w:p>
      <w:pPr>
        <w:pStyle w:val="Normal"/>
        <w:spacing w:lineRule="auto" w:line="360"/>
        <w:jc w:val="both"/>
        <w:rPr>
          <w:rFonts w:ascii="Arial" w:hAnsi="Arial" w:eastAsia="Times New Roman CE" w:cs="Times New Roman CE"/>
          <w:sz w:val="26"/>
          <w:szCs w:val="26"/>
        </w:rPr>
      </w:pPr>
      <w:r>
        <w:rPr>
          <w:rFonts w:eastAsia="Times New Roman CE" w:cs="Times New Roman CE" w:ascii="Arial" w:hAnsi="Arial"/>
          <w:sz w:val="26"/>
          <w:szCs w:val="26"/>
        </w:rPr>
      </w:r>
    </w:p>
    <w:p>
      <w:pPr>
        <w:pStyle w:val="Normal"/>
        <w:spacing w:lineRule="auto" w:line="360"/>
        <w:jc w:val="right"/>
        <w:rPr>
          <w:rFonts w:ascii="Arial" w:hAnsi="Arial" w:eastAsia="Times New Roman CE" w:cs="Times New Roman CE"/>
          <w:sz w:val="26"/>
          <w:szCs w:val="26"/>
        </w:rPr>
      </w:pPr>
      <w:r>
        <w:rPr>
          <w:rFonts w:eastAsia="Times New Roman CE" w:cs="Times New Roman CE" w:ascii="Arial" w:hAnsi="Arial"/>
          <w:sz w:val="26"/>
          <w:szCs w:val="26"/>
        </w:rPr>
        <w:t>……………………………………………</w:t>
      </w:r>
      <w:r>
        <w:rPr>
          <w:rFonts w:eastAsia="Times New Roman CE" w:cs="Times New Roman CE" w:ascii="Arial" w:hAnsi="Arial"/>
          <w:sz w:val="26"/>
          <w:szCs w:val="26"/>
        </w:rPr>
        <w:t>..</w:t>
      </w:r>
    </w:p>
    <w:p>
      <w:pPr>
        <w:pStyle w:val="Normal"/>
        <w:spacing w:lineRule="auto" w:line="360" w:before="0" w:after="160"/>
        <w:jc w:val="right"/>
        <w:rPr/>
      </w:pPr>
      <w:r>
        <w:rPr>
          <w:rFonts w:eastAsia="Times New Roman CE" w:cs="Times New Roman CE" w:ascii="Arial" w:hAnsi="Arial"/>
          <w:sz w:val="26"/>
          <w:szCs w:val="26"/>
        </w:rPr>
        <w:t>podpis osoby upoważnionej</w:t>
      </w:r>
    </w:p>
    <w:sectPr>
      <w:headerReference w:type="default" r:id="rId2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ed48bf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ed48bf"/>
    <w:rPr/>
  </w:style>
  <w:style w:type="character" w:styleId="TekstprzypisudolnegoZnak" w:customStyle="1">
    <w:name w:val="Tekst przypisu dolnego Znak"/>
    <w:basedOn w:val="DefaultParagraphFont"/>
    <w:link w:val="Tekstprzypisudolnego"/>
    <w:qFormat/>
    <w:rsid w:val="00846e34"/>
    <w:rPr>
      <w:rFonts w:ascii="Times New Roman" w:hAnsi="Times New Roman" w:eastAsia="Calibri" w:cs="Times New Roman"/>
      <w:sz w:val="20"/>
      <w:szCs w:val="20"/>
      <w:lang w:eastAsia="pl-PL"/>
    </w:rPr>
  </w:style>
  <w:style w:type="character" w:styleId="Footnotereference">
    <w:name w:val="footnote reference"/>
    <w:uiPriority w:val="99"/>
    <w:qFormat/>
    <w:rsid w:val="00846e34"/>
    <w:rPr>
      <w:vertAlign w:val="superscript"/>
    </w:rPr>
  </w:style>
  <w:style w:type="character" w:styleId="Znakiprzypiswdolnych">
    <w:name w:val="Znaki przypisów dolnych"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character" w:styleId="Mocnowyrniony">
    <w:name w:val="Mocno wyróżniony"/>
    <w:qFormat/>
    <w:rPr>
      <w:b/>
      <w:bCs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">
    <w:name w:val="Header"/>
    <w:basedOn w:val="Normal"/>
    <w:link w:val="NagwekZnak"/>
    <w:uiPriority w:val="99"/>
    <w:unhideWhenUsed/>
    <w:rsid w:val="00ed48bf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ed48bf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notetext">
    <w:name w:val="footnote text"/>
    <w:basedOn w:val="Normal"/>
    <w:link w:val="TekstprzypisudolnegoZnak"/>
    <w:qFormat/>
    <w:rsid w:val="00846e34"/>
    <w:pPr>
      <w:spacing w:lineRule="auto" w:line="240" w:before="0" w:after="0"/>
    </w:pPr>
    <w:rPr>
      <w:rFonts w:ascii="Times New Roman" w:hAnsi="Times New Roman" w:eastAsia="Calibri" w:cs="Times New Roman"/>
      <w:sz w:val="20"/>
      <w:szCs w:val="20"/>
      <w:lang w:eastAsia="pl-PL"/>
    </w:rPr>
  </w:style>
  <w:style w:type="paragraph" w:styleId="Przypisdolny">
    <w:name w:val="Footnote Text"/>
    <w:basedOn w:val="Normal"/>
    <w:pPr/>
    <w:rPr/>
  </w:style>
  <w:style w:type="paragraph" w:styleId="Zawartotabeli">
    <w:name w:val="Zawartość tabel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3033</TotalTime>
  <Application>LibreOffice/5.1.4.2$Windows_X86_64 LibreOffice_project/f99d75f39f1c57ebdd7ffc5f42867c12031db97a</Application>
  <Pages>1</Pages>
  <Words>103</Words>
  <Characters>732</Characters>
  <CharactersWithSpaces>813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2018-06-25T07:52:00Z</dcterms:created>
  <dc:creator>Piotr Walasek</dc:creator>
  <dc:description/>
  <dc:language>pl-PL</dc:language>
  <cp:lastModifiedBy/>
  <cp:lastPrinted>2021-12-10T09:15:17Z</cp:lastPrinted>
  <dcterms:modified xsi:type="dcterms:W3CDTF">2021-12-10T09:12:33Z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