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7CE267" w14:textId="2154DCF1" w:rsidR="00FA41CC" w:rsidRPr="00FA41CC" w:rsidRDefault="00FA41CC" w:rsidP="00FA41CC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OBOWIĄZEK INFORMACYJNY</w:t>
      </w:r>
    </w:p>
    <w:p w14:paraId="2D063BB2" w14:textId="2AA0DA73" w:rsidR="00FA41CC" w:rsidRPr="00FA41CC" w:rsidRDefault="00FA41CC" w:rsidP="00FA41CC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FA41CC">
        <w:rPr>
          <w:rFonts w:ascii="Times New Roman" w:hAnsi="Times New Roman" w:cs="Times New Roman"/>
          <w:b/>
        </w:rPr>
        <w:t>dotycząc</w:t>
      </w:r>
      <w:r>
        <w:rPr>
          <w:rFonts w:ascii="Times New Roman" w:hAnsi="Times New Roman" w:cs="Times New Roman"/>
          <w:b/>
        </w:rPr>
        <w:t>y</w:t>
      </w:r>
      <w:r w:rsidRPr="00FA41CC">
        <w:rPr>
          <w:rFonts w:ascii="Times New Roman" w:hAnsi="Times New Roman" w:cs="Times New Roman"/>
          <w:b/>
        </w:rPr>
        <w:t xml:space="preserve"> przetwarzania danych osobowych w związku z udzielaniem zamówień publicznych o wartości nieprzekraczającej kwoty wskazanej w art. 4 pkt 8 ustawy z dnia 29 stycznia 2004 r. Prawo zamówień publicznych (t. j. Dz. U. z 201</w:t>
      </w:r>
      <w:r w:rsidR="006D4852">
        <w:rPr>
          <w:rFonts w:ascii="Times New Roman" w:hAnsi="Times New Roman" w:cs="Times New Roman"/>
          <w:b/>
        </w:rPr>
        <w:t>9</w:t>
      </w:r>
      <w:r w:rsidRPr="00FA41CC">
        <w:rPr>
          <w:rFonts w:ascii="Times New Roman" w:hAnsi="Times New Roman" w:cs="Times New Roman"/>
          <w:b/>
        </w:rPr>
        <w:t xml:space="preserve">  poz. 1</w:t>
      </w:r>
      <w:r w:rsidR="006D4852">
        <w:rPr>
          <w:rFonts w:ascii="Times New Roman" w:hAnsi="Times New Roman" w:cs="Times New Roman"/>
          <w:b/>
        </w:rPr>
        <w:t>843</w:t>
      </w:r>
      <w:r w:rsidRPr="00FA41CC">
        <w:rPr>
          <w:rFonts w:ascii="Times New Roman" w:hAnsi="Times New Roman" w:cs="Times New Roman"/>
          <w:b/>
        </w:rPr>
        <w:t xml:space="preserve"> ze zm.)</w:t>
      </w:r>
    </w:p>
    <w:p w14:paraId="4E23CF6C" w14:textId="15B78D55" w:rsidR="00FA41CC" w:rsidRPr="00FA41CC" w:rsidRDefault="00FA41CC" w:rsidP="00FA41CC">
      <w:pPr>
        <w:spacing w:line="360" w:lineRule="auto"/>
        <w:jc w:val="both"/>
        <w:rPr>
          <w:rFonts w:ascii="Times New Roman" w:hAnsi="Times New Roman" w:cs="Times New Roman"/>
        </w:rPr>
      </w:pPr>
      <w:r w:rsidRPr="00FA41CC">
        <w:rPr>
          <w:rFonts w:ascii="Times New Roman" w:hAnsi="Times New Roman" w:cs="Times New Roman"/>
        </w:rPr>
        <w:t>Na podstawie art. 13</w:t>
      </w:r>
      <w:r>
        <w:rPr>
          <w:rFonts w:ascii="Times New Roman" w:hAnsi="Times New Roman" w:cs="Times New Roman"/>
        </w:rPr>
        <w:t xml:space="preserve"> ust. 1 i 2 </w:t>
      </w:r>
      <w:r w:rsidRPr="00FA41CC">
        <w:rPr>
          <w:rFonts w:ascii="Times New Roman" w:hAnsi="Times New Roman" w:cs="Times New Roman"/>
        </w:rPr>
        <w:t xml:space="preserve"> Rozporządzenia Parlamentu Europejskiego i Rady (UE) 2016/679 </w:t>
      </w:r>
      <w:r>
        <w:rPr>
          <w:rFonts w:ascii="Times New Roman" w:hAnsi="Times New Roman" w:cs="Times New Roman"/>
        </w:rPr>
        <w:br/>
      </w:r>
      <w:r w:rsidRPr="00FA41CC">
        <w:rPr>
          <w:rFonts w:ascii="Times New Roman" w:hAnsi="Times New Roman" w:cs="Times New Roman"/>
        </w:rPr>
        <w:t>z 27 kwietnia 2016 r. w sprawie ochrony osób fizycznych w związku z przetwarzaniem danych osobowych i w sprawie swobodnego przepływu takich danych oraz uchylenia dyrektywy 95/46/WE (Dz. U. UE. L. 2016, nr 119, s. 1), zwanego dalej „RODO”, informuję, że:</w:t>
      </w:r>
    </w:p>
    <w:p w14:paraId="4ED950D4" w14:textId="59CAB4DE" w:rsidR="00FA41CC" w:rsidRPr="00FA41CC" w:rsidRDefault="00FA41CC" w:rsidP="00FA41C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FA41CC">
        <w:rPr>
          <w:rFonts w:ascii="Times New Roman" w:hAnsi="Times New Roman" w:cs="Times New Roman"/>
        </w:rPr>
        <w:t xml:space="preserve">Administratorem Pani/Pana danych osobowych jest </w:t>
      </w:r>
      <w:r w:rsidR="008F21AE">
        <w:rPr>
          <w:rStyle w:val="fontstyle01"/>
          <w:rFonts w:ascii="Times New Roman" w:hAnsi="Times New Roman"/>
          <w:sz w:val="24"/>
          <w:szCs w:val="24"/>
        </w:rPr>
        <w:t xml:space="preserve">Dom Pomocy Społecznej „Betania” w Lublinie, </w:t>
      </w:r>
      <w:r w:rsidR="008F21AE" w:rsidRPr="008F21AE">
        <w:rPr>
          <w:rStyle w:val="fontstyle01"/>
          <w:rFonts w:ascii="Times New Roman" w:hAnsi="Times New Roman"/>
          <w:b w:val="0"/>
          <w:sz w:val="24"/>
          <w:szCs w:val="24"/>
        </w:rPr>
        <w:t>adres:</w:t>
      </w:r>
      <w:r w:rsidR="008F21AE" w:rsidRPr="00CB38FF">
        <w:rPr>
          <w:rStyle w:val="fontstyle01"/>
          <w:rFonts w:ascii="Times New Roman" w:hAnsi="Times New Roman"/>
          <w:sz w:val="24"/>
          <w:szCs w:val="24"/>
        </w:rPr>
        <w:t xml:space="preserve"> Aleja Kraśnicka 223, 20-718 Lublin,</w:t>
      </w:r>
      <w:r w:rsidR="008F21AE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="008F21AE">
        <w:rPr>
          <w:rFonts w:ascii="Times New Roman" w:hAnsi="Times New Roman"/>
          <w:sz w:val="24"/>
          <w:szCs w:val="24"/>
        </w:rPr>
        <w:t xml:space="preserve">tel.: </w:t>
      </w:r>
      <w:r w:rsidR="008F21AE" w:rsidRPr="00263DC1">
        <w:rPr>
          <w:rFonts w:ascii="Times New Roman" w:hAnsi="Times New Roman" w:cs="Times New Roman"/>
          <w:sz w:val="24"/>
          <w:szCs w:val="24"/>
        </w:rPr>
        <w:t>81 466 55 85</w:t>
      </w:r>
      <w:r w:rsidR="008F21AE">
        <w:rPr>
          <w:rFonts w:ascii="Times New Roman" w:hAnsi="Times New Roman"/>
          <w:sz w:val="24"/>
          <w:szCs w:val="24"/>
        </w:rPr>
        <w:t xml:space="preserve">,                             </w:t>
      </w:r>
      <w:r w:rsidR="008F21AE" w:rsidRPr="00CB38FF">
        <w:rPr>
          <w:rStyle w:val="fontstyle01"/>
          <w:rFonts w:ascii="Times New Roman" w:hAnsi="Times New Roman"/>
          <w:sz w:val="24"/>
          <w:szCs w:val="24"/>
        </w:rPr>
        <w:t xml:space="preserve">  e-</w:t>
      </w:r>
      <w:r w:rsidR="008F21AE" w:rsidRPr="00CB38FF">
        <w:rPr>
          <w:rStyle w:val="fontstyle01"/>
          <w:rFonts w:ascii="Times New Roman" w:hAnsi="Times New Roman" w:cs="Times New Roman"/>
          <w:sz w:val="24"/>
          <w:szCs w:val="24"/>
        </w:rPr>
        <w:t>mail:</w:t>
      </w:r>
      <w:r w:rsidR="008F21AE" w:rsidRPr="00263DC1">
        <w:rPr>
          <w:rFonts w:ascii="Times New Roman" w:hAnsi="Times New Roman" w:cs="Times New Roman"/>
          <w:b/>
          <w:sz w:val="24"/>
          <w:szCs w:val="24"/>
        </w:rPr>
        <w:t> </w:t>
      </w:r>
      <w:hyperlink r:id="rId7" w:history="1">
        <w:r w:rsidR="008F21AE" w:rsidRPr="00263DC1">
          <w:rPr>
            <w:rStyle w:val="Hipercze"/>
            <w:rFonts w:ascii="Times New Roman" w:hAnsi="Times New Roman" w:cs="Times New Roman"/>
            <w:sz w:val="24"/>
            <w:szCs w:val="24"/>
          </w:rPr>
          <w:t>sekretariat@betania.lublin.eu</w:t>
        </w:r>
      </w:hyperlink>
      <w:r w:rsidR="008F21AE">
        <w:t xml:space="preserve"> </w:t>
      </w:r>
      <w:r w:rsidR="008F21AE">
        <w:rPr>
          <w:rFonts w:ascii="Times New Roman" w:hAnsi="Times New Roman"/>
          <w:b/>
          <w:sz w:val="24"/>
          <w:szCs w:val="24"/>
        </w:rPr>
        <w:t xml:space="preserve">,  </w:t>
      </w:r>
      <w:r w:rsidR="008F21AE" w:rsidRPr="008F21AE">
        <w:rPr>
          <w:rStyle w:val="fontstyle01"/>
          <w:rFonts w:ascii="Times New Roman" w:hAnsi="Times New Roman"/>
          <w:b w:val="0"/>
          <w:sz w:val="24"/>
          <w:szCs w:val="24"/>
        </w:rPr>
        <w:t>reprezentowany przez</w:t>
      </w:r>
      <w:r w:rsidR="008F21AE">
        <w:rPr>
          <w:rStyle w:val="fontstyle01"/>
          <w:rFonts w:ascii="Times New Roman" w:hAnsi="Times New Roman"/>
          <w:sz w:val="24"/>
          <w:szCs w:val="24"/>
        </w:rPr>
        <w:t xml:space="preserve"> Dyrektora</w:t>
      </w:r>
      <w:r w:rsidRPr="00FA41CC">
        <w:rPr>
          <w:rFonts w:ascii="Times New Roman" w:hAnsi="Times New Roman" w:cs="Times New Roman"/>
        </w:rPr>
        <w:t>, zwan</w:t>
      </w:r>
      <w:r w:rsidR="008F21AE">
        <w:rPr>
          <w:rFonts w:ascii="Times New Roman" w:hAnsi="Times New Roman" w:cs="Times New Roman"/>
        </w:rPr>
        <w:t>y</w:t>
      </w:r>
      <w:r w:rsidRPr="00FA41CC">
        <w:rPr>
          <w:rFonts w:ascii="Times New Roman" w:hAnsi="Times New Roman" w:cs="Times New Roman"/>
        </w:rPr>
        <w:t xml:space="preserve"> dalej „Administratorem”.</w:t>
      </w:r>
    </w:p>
    <w:p w14:paraId="01FEB2C1" w14:textId="3C4FEA3E" w:rsidR="00FA41CC" w:rsidRPr="00FA41CC" w:rsidRDefault="00FA41CC" w:rsidP="00FA41C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FA41CC">
        <w:rPr>
          <w:rFonts w:ascii="Times New Roman" w:hAnsi="Times New Roman" w:cs="Times New Roman"/>
        </w:rPr>
        <w:t>Administrator wyznaczył Inspektora Ochrony Danych, z którym może Pani/Pan skontaktować się pod adresem e-mali:</w:t>
      </w:r>
      <w:r w:rsidR="002F2F9F">
        <w:rPr>
          <w:rFonts w:ascii="Times New Roman" w:hAnsi="Times New Roman" w:cs="Times New Roman"/>
        </w:rPr>
        <w:t xml:space="preserve"> </w:t>
      </w:r>
      <w:hyperlink r:id="rId8" w:history="1">
        <w:r w:rsidR="008F21AE" w:rsidRPr="00263DC1">
          <w:rPr>
            <w:rStyle w:val="Hipercze"/>
            <w:rFonts w:ascii="Times New Roman" w:hAnsi="Times New Roman" w:cs="Times New Roman"/>
            <w:sz w:val="24"/>
            <w:szCs w:val="24"/>
          </w:rPr>
          <w:t>iod@betania.lublin.eu</w:t>
        </w:r>
      </w:hyperlink>
      <w:r w:rsidR="002F2F9F">
        <w:rPr>
          <w:rFonts w:ascii="Times New Roman" w:hAnsi="Times New Roman" w:cs="Times New Roman"/>
        </w:rPr>
        <w:t xml:space="preserve"> </w:t>
      </w:r>
      <w:r w:rsidRPr="00FA41CC">
        <w:rPr>
          <w:rFonts w:ascii="Times New Roman" w:hAnsi="Times New Roman" w:cs="Times New Roman"/>
        </w:rPr>
        <w:t xml:space="preserve"> lub pisemnie, kierując korespondencję pod adres siedziby Administratora.</w:t>
      </w:r>
    </w:p>
    <w:p w14:paraId="231C5282" w14:textId="77777777" w:rsidR="00FA41CC" w:rsidRPr="00FA41CC" w:rsidRDefault="00FA41CC" w:rsidP="00FA41C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FA41CC">
        <w:rPr>
          <w:rFonts w:ascii="Times New Roman" w:hAnsi="Times New Roman" w:cs="Times New Roman"/>
        </w:rPr>
        <w:t>Pani/Pana dane osobowe będą przetwarzane w celu przeprowadzenia postępowania o udzielenie zamówienia lub konkursu, którego wartość nie przekracza wyrażonej w złotych równowartości kwoty 30 000 EURO, zwanego dalej „zamówieniem”.</w:t>
      </w:r>
    </w:p>
    <w:p w14:paraId="10960825" w14:textId="04268AD1" w:rsidR="00FA41CC" w:rsidRPr="00FA41CC" w:rsidRDefault="00FA41CC" w:rsidP="00FA41C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FA41CC">
        <w:rPr>
          <w:rFonts w:ascii="Times New Roman" w:hAnsi="Times New Roman" w:cs="Times New Roman"/>
        </w:rPr>
        <w:t xml:space="preserve"> Pani/Pana danych osobowe będą przetwarzane na podstawie art. 6 ust. 1 lit. b) RODO – jako niezbędne do wykonania umowy, której jest Pani/Pan stroną lub do podjęcia działań na Pani/Pana żądanie przed zawarciem umowy, a także na podstawie art. 6 ust. 1 lit c) RODO – jako niezbędne do wypełnienia obowiązku prawnego ciążącego na Administratorze na mocy przepisów ustawy z dnia 27 sierpnia 2009 r. o finansach publicznych (</w:t>
      </w:r>
      <w:r w:rsidRPr="002F2F9F">
        <w:rPr>
          <w:rFonts w:ascii="Times New Roman" w:hAnsi="Times New Roman" w:cs="Times New Roman"/>
        </w:rPr>
        <w:t xml:space="preserve">t. j. </w:t>
      </w:r>
      <w:r w:rsidR="002F2F9F" w:rsidRPr="002F2F9F">
        <w:rPr>
          <w:rFonts w:ascii="Times New Roman" w:hAnsi="Times New Roman" w:cs="Times New Roman"/>
        </w:rPr>
        <w:t>Dz.U. 2019 poz. 869</w:t>
      </w:r>
      <w:r w:rsidRPr="00FA41CC">
        <w:rPr>
          <w:rFonts w:ascii="Times New Roman" w:hAnsi="Times New Roman" w:cs="Times New Roman"/>
        </w:rPr>
        <w:t>) oraz innych przepisów prawa.</w:t>
      </w:r>
    </w:p>
    <w:p w14:paraId="66C31F6C" w14:textId="77777777" w:rsidR="00FA41CC" w:rsidRPr="00FA41CC" w:rsidRDefault="00FA41CC" w:rsidP="00FA41CC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 xml:space="preserve">W związku z przetwarzaniem danych w celu, o którym mowa w ust. 3, odbiorcami Pani/Pana danych osobowych mogą być: </w:t>
      </w:r>
    </w:p>
    <w:p w14:paraId="669963F9" w14:textId="77777777" w:rsidR="00FA41CC" w:rsidRPr="00FA41CC" w:rsidRDefault="00FA41CC" w:rsidP="00FA41CC">
      <w:pPr>
        <w:pStyle w:val="Tekstprzypisudolneg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podmioty uprawnione do tego na podstawie przepisów prawa;</w:t>
      </w:r>
    </w:p>
    <w:p w14:paraId="259D3D52" w14:textId="77777777" w:rsidR="00FA41CC" w:rsidRPr="00FA41CC" w:rsidRDefault="00FA41CC" w:rsidP="00FA41CC">
      <w:pPr>
        <w:pStyle w:val="Tekstprzypisudolneg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 xml:space="preserve">podmioty, które na podstawie stosownych umów podpisanych z Administratorem są współadministratorami danych osobowych lub przetwarzają w imieniu Administratora dane osobowe, jako podmioty przetwarzające. </w:t>
      </w:r>
    </w:p>
    <w:p w14:paraId="1C4641EA" w14:textId="77777777" w:rsidR="00FA41CC" w:rsidRPr="00FA41CC" w:rsidRDefault="00FA41CC" w:rsidP="00FA41CC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Administrator nie ma zamiaru przekazywać Pani/Pana danych osobowych do państwa trzeciego lub organizacji międzynarodowych.</w:t>
      </w:r>
    </w:p>
    <w:p w14:paraId="4E5B80A7" w14:textId="77777777" w:rsidR="00FA41CC" w:rsidRPr="00FA41CC" w:rsidRDefault="00FA41CC" w:rsidP="00FA41CC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 xml:space="preserve">Pani/Pana dane osobowe będą przechowywane przez okres niezbędny do realizacji celu określonego w ust. 3, jak również przez okres w zakresie wymaganym przez ustawę z dnia 14 </w:t>
      </w:r>
      <w:r w:rsidRPr="00FA41CC">
        <w:rPr>
          <w:rFonts w:ascii="Times New Roman" w:hAnsi="Times New Roman" w:cs="Times New Roman"/>
          <w:sz w:val="22"/>
          <w:szCs w:val="22"/>
        </w:rPr>
        <w:lastRenderedPageBreak/>
        <w:t>lipca 1983 r. o narodowym zasobie archiwalnym i archiwach (t. j. Dz. U. z 2019 r. poz. 553 ze zm.), akty wykonawcze do tej ustawy oraz inne przepisy prawa.</w:t>
      </w:r>
    </w:p>
    <w:p w14:paraId="27636DEC" w14:textId="77777777" w:rsidR="00FA41CC" w:rsidRPr="00FA41CC" w:rsidRDefault="00FA41CC" w:rsidP="00FA41CC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W związku z przetwarzaniem przez Administratora Pani/Pana danych osobowych przysługuje Pani/Panu:</w:t>
      </w:r>
    </w:p>
    <w:p w14:paraId="2C7CB5C0" w14:textId="77777777" w:rsidR="00FA41CC" w:rsidRPr="00FA41CC" w:rsidRDefault="00FA41CC" w:rsidP="00FA41CC">
      <w:pPr>
        <w:pStyle w:val="Tekstprzypisudolnego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 xml:space="preserve"> prawo dostępu do danych osobowych, w tym prawo do otrzymania kopii danych podlegających przetwarzaniu; </w:t>
      </w:r>
    </w:p>
    <w:p w14:paraId="4755575F" w14:textId="77777777" w:rsidR="00FA41CC" w:rsidRPr="00FA41CC" w:rsidRDefault="00FA41CC" w:rsidP="00FA41CC">
      <w:pPr>
        <w:pStyle w:val="Tekstprzypisudolnego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prawo żądania sprostowania danych osobowych które są nieprawidłowe, a także prawo żądania uzupełnienia niekompletnych danych osobowych</w:t>
      </w:r>
      <w:r w:rsidRPr="00FA41CC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1"/>
      </w:r>
      <w:r w:rsidRPr="00FA41CC">
        <w:rPr>
          <w:rFonts w:ascii="Times New Roman" w:hAnsi="Times New Roman" w:cs="Times New Roman"/>
          <w:sz w:val="22"/>
          <w:szCs w:val="22"/>
        </w:rPr>
        <w:t>;</w:t>
      </w:r>
    </w:p>
    <w:p w14:paraId="3005C270" w14:textId="77777777" w:rsidR="00FA41CC" w:rsidRPr="00FA41CC" w:rsidRDefault="00FA41CC" w:rsidP="00FA41CC">
      <w:pPr>
        <w:pStyle w:val="Tekstprzypisudolnego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prawo do żądania ograniczenia przetwarzania danych osobowych, w następujących przypadkach:</w:t>
      </w:r>
    </w:p>
    <w:p w14:paraId="6800FDE1" w14:textId="77777777" w:rsidR="00FA41CC" w:rsidRPr="00FA41CC" w:rsidRDefault="00FA41CC" w:rsidP="00FA41CC">
      <w:pPr>
        <w:pStyle w:val="Tekstprzypisudolnego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gdy kwestionuje Pani/Pan prawidłowość danych osobowych – na okres pozwalający Administratorowi sprawdzić prawidłowość tych danych,</w:t>
      </w:r>
    </w:p>
    <w:p w14:paraId="09188D9D" w14:textId="77777777" w:rsidR="00FA41CC" w:rsidRPr="00FA41CC" w:rsidRDefault="00FA41CC" w:rsidP="00FA41CC">
      <w:pPr>
        <w:pStyle w:val="Tekstprzypisudolnego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jeżeli przetwarzanie jest niezgodne z prawem, a Pani/Pan sprzeciwia się usunięciu danych osobowych, żądając w zamian ograniczenia ich wykorzystania,</w:t>
      </w:r>
    </w:p>
    <w:p w14:paraId="0DFD7098" w14:textId="77777777" w:rsidR="00FA41CC" w:rsidRPr="00FA41CC" w:rsidRDefault="00FA41CC" w:rsidP="00FA41CC">
      <w:pPr>
        <w:pStyle w:val="Tekstprzypisudolnego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Administrator nie potrzebuje już danych do celów przetwarzania, ale są one potrzebne Pani/Panu do ustalenia, dochodzenia lub obrony roszczeń,</w:t>
      </w:r>
    </w:p>
    <w:p w14:paraId="4ED51F4E" w14:textId="77777777" w:rsidR="00FA41CC" w:rsidRPr="00FA41CC" w:rsidRDefault="00FA41CC" w:rsidP="00FA41CC">
      <w:pPr>
        <w:pStyle w:val="Tekstprzypisudolnego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Jeżeli wniosła/wniósł Pani/Pan sprzeciw na mocy art. 21 ust. 1 RODO wobec przetwarzania – do czasu stwierdzenia, czy prawnie uzasadnione podstawy po stronie Administratora są nadrzędne wobec podstaw sprzeciwu.</w:t>
      </w:r>
    </w:p>
    <w:p w14:paraId="611ED3FE" w14:textId="77777777" w:rsidR="00FA41CC" w:rsidRPr="00FA41CC" w:rsidRDefault="00FA41CC" w:rsidP="00FA41CC">
      <w:pPr>
        <w:pStyle w:val="Tekstprzypisudolnego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 xml:space="preserve">prawo do przenoszenia danych na zasadach określonych w art. 20 RODO. </w:t>
      </w:r>
    </w:p>
    <w:p w14:paraId="76B79D3F" w14:textId="77777777" w:rsidR="00FA41CC" w:rsidRPr="00FA41CC" w:rsidRDefault="00FA41CC" w:rsidP="00FA41CC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W związku z przetwarzaniem przez Administratora Pani/Pana danych osobowych nie przysługuje Pani/Panu:</w:t>
      </w:r>
    </w:p>
    <w:p w14:paraId="7D188241" w14:textId="77777777" w:rsidR="00FA41CC" w:rsidRPr="00FA41CC" w:rsidRDefault="00FA41CC" w:rsidP="00FA41CC">
      <w:pPr>
        <w:pStyle w:val="Tekstprzypisudolnego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prawo do usunięcia danych osobowych, gdyż na podstawie art. 17 ust. 3 lit. b), d) oraz e) RODO – prawo to nie ma zastosowania w związku z przetwarzaniem danych w celu wskazanym w ust. 3;</w:t>
      </w:r>
    </w:p>
    <w:p w14:paraId="3049E7EF" w14:textId="77777777" w:rsidR="00FA41CC" w:rsidRPr="00FA41CC" w:rsidRDefault="00FA41CC" w:rsidP="00FA41CC">
      <w:pPr>
        <w:pStyle w:val="Tekstprzypisudolnego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prawo do sprzeciwu wobec przetwarzania danych osobowych na podstawie art. 21 RODO, gdyż nie ma ono zastosowania, jeżeli podstawę prawną przetwarzania tych danych stanowi art. 6 ust. 1 lit. b) lub c) RODO.</w:t>
      </w:r>
    </w:p>
    <w:p w14:paraId="1E537A18" w14:textId="77777777" w:rsidR="00FA41CC" w:rsidRPr="00FA41CC" w:rsidRDefault="00FA41CC" w:rsidP="00FA41CC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Przysługuje Pani/Panu prawo wniesienia skargi do organu nadzorczego - Prezesa Urzędu Ochrony Danych Osobowych, pod adres: ul. Stawki 2, 00-193 Warszawa.</w:t>
      </w:r>
    </w:p>
    <w:p w14:paraId="037F9C07" w14:textId="77777777" w:rsidR="00FA41CC" w:rsidRPr="00FA41CC" w:rsidRDefault="00FA41CC" w:rsidP="00FA41CC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 xml:space="preserve">Podanie przez Panią/Pana danych osobowych jest warunkiem zawarcia umowy. Niepodanie danych osobowych wyklucza możliwość udzielenia zamówienia. </w:t>
      </w:r>
    </w:p>
    <w:p w14:paraId="51915996" w14:textId="77777777" w:rsidR="00FA41CC" w:rsidRPr="00FA41CC" w:rsidRDefault="00FA41CC" w:rsidP="00FA41CC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 xml:space="preserve">Nie podlega Pani/Pan decyzjom, które opierają się wyłącznie na zautomatyzowanym przetwarzaniu, w tym profilowaniu, o którym mowa w art. 22 RODO. </w:t>
      </w:r>
    </w:p>
    <w:sectPr w:rsidR="00FA41CC" w:rsidRPr="00FA41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0ED117" w14:textId="77777777" w:rsidR="00494617" w:rsidRDefault="00494617" w:rsidP="003C018E">
      <w:pPr>
        <w:spacing w:after="0" w:line="240" w:lineRule="auto"/>
      </w:pPr>
      <w:r>
        <w:separator/>
      </w:r>
    </w:p>
  </w:endnote>
  <w:endnote w:type="continuationSeparator" w:id="0">
    <w:p w14:paraId="76463DBC" w14:textId="77777777" w:rsidR="00494617" w:rsidRDefault="00494617" w:rsidP="003C0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1F7234" w14:textId="77777777" w:rsidR="00494617" w:rsidRDefault="00494617" w:rsidP="003C018E">
      <w:pPr>
        <w:spacing w:after="0" w:line="240" w:lineRule="auto"/>
      </w:pPr>
      <w:r>
        <w:separator/>
      </w:r>
    </w:p>
  </w:footnote>
  <w:footnote w:type="continuationSeparator" w:id="0">
    <w:p w14:paraId="592E755D" w14:textId="77777777" w:rsidR="00494617" w:rsidRDefault="00494617" w:rsidP="003C018E">
      <w:pPr>
        <w:spacing w:after="0" w:line="240" w:lineRule="auto"/>
      </w:pPr>
      <w:r>
        <w:continuationSeparator/>
      </w:r>
    </w:p>
  </w:footnote>
  <w:footnote w:id="1">
    <w:p w14:paraId="4A781664" w14:textId="77777777" w:rsidR="00FA41CC" w:rsidRDefault="00FA41CC" w:rsidP="00FA41CC">
      <w:pPr>
        <w:pStyle w:val="Tekstprzypisudolnego"/>
      </w:pPr>
      <w:r>
        <w:rPr>
          <w:rStyle w:val="Odwoanieprzypisudolnego"/>
        </w:rPr>
        <w:footnoteRef/>
      </w:r>
      <w:r>
        <w:t xml:space="preserve"> Realizacja prawa do sprostowania nie może: 1) skutkować zmianą wyniku postępowania ani zmianą postanowień umowy w zakresie niezgodnym z przepisami prawa; 2) naruszać integralności protokołu zamówienia publicznego i jego załączników.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3685C"/>
    <w:multiLevelType w:val="hybridMultilevel"/>
    <w:tmpl w:val="B06236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F4E34"/>
    <w:multiLevelType w:val="hybridMultilevel"/>
    <w:tmpl w:val="F1946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AD02481"/>
    <w:multiLevelType w:val="hybridMultilevel"/>
    <w:tmpl w:val="40BCC6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2A50CE"/>
    <w:multiLevelType w:val="hybridMultilevel"/>
    <w:tmpl w:val="8710F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FC3F91"/>
    <w:multiLevelType w:val="hybridMultilevel"/>
    <w:tmpl w:val="7B6AF7B4"/>
    <w:lvl w:ilvl="0" w:tplc="69DC97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E3E"/>
    <w:rsid w:val="000D21E3"/>
    <w:rsid w:val="000E1042"/>
    <w:rsid w:val="002452C0"/>
    <w:rsid w:val="00280991"/>
    <w:rsid w:val="002F2F9F"/>
    <w:rsid w:val="00340C15"/>
    <w:rsid w:val="003C018E"/>
    <w:rsid w:val="003C236F"/>
    <w:rsid w:val="00467FCD"/>
    <w:rsid w:val="00494617"/>
    <w:rsid w:val="004C706D"/>
    <w:rsid w:val="005022DD"/>
    <w:rsid w:val="00525304"/>
    <w:rsid w:val="0059464A"/>
    <w:rsid w:val="005A2342"/>
    <w:rsid w:val="005B42DC"/>
    <w:rsid w:val="00612119"/>
    <w:rsid w:val="006A37ED"/>
    <w:rsid w:val="006A5B1F"/>
    <w:rsid w:val="006D112E"/>
    <w:rsid w:val="006D4852"/>
    <w:rsid w:val="006E20CB"/>
    <w:rsid w:val="006F3A36"/>
    <w:rsid w:val="00776E3E"/>
    <w:rsid w:val="007C553F"/>
    <w:rsid w:val="007D75CC"/>
    <w:rsid w:val="008F21AE"/>
    <w:rsid w:val="008F615E"/>
    <w:rsid w:val="009C3B85"/>
    <w:rsid w:val="009C6F61"/>
    <w:rsid w:val="009D27A9"/>
    <w:rsid w:val="00A6242B"/>
    <w:rsid w:val="00A63172"/>
    <w:rsid w:val="00A87107"/>
    <w:rsid w:val="00AA2534"/>
    <w:rsid w:val="00C00032"/>
    <w:rsid w:val="00C046EE"/>
    <w:rsid w:val="00C62B30"/>
    <w:rsid w:val="00C82B8B"/>
    <w:rsid w:val="00CE2F56"/>
    <w:rsid w:val="00D432B6"/>
    <w:rsid w:val="00DA4825"/>
    <w:rsid w:val="00DD1022"/>
    <w:rsid w:val="00DE202D"/>
    <w:rsid w:val="00E65825"/>
    <w:rsid w:val="00E703E7"/>
    <w:rsid w:val="00F015D1"/>
    <w:rsid w:val="00F04FFB"/>
    <w:rsid w:val="00FA41CC"/>
    <w:rsid w:val="00FE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719CA"/>
  <w15:chartTrackingRefBased/>
  <w15:docId w15:val="{8DF155BD-777D-43A6-BD7E-4262CF856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018E"/>
    <w:pPr>
      <w:spacing w:line="256" w:lineRule="auto"/>
    </w:pPr>
  </w:style>
  <w:style w:type="paragraph" w:styleId="Nagwek1">
    <w:name w:val="heading 1"/>
    <w:basedOn w:val="Normalny"/>
    <w:link w:val="Nagwek1Znak"/>
    <w:uiPriority w:val="9"/>
    <w:qFormat/>
    <w:rsid w:val="008F61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82B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F615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82B8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products-title-suffix">
    <w:name w:val="products-title-suffix"/>
    <w:basedOn w:val="Domylnaczcionkaakapitu"/>
    <w:rsid w:val="00C82B8B"/>
  </w:style>
  <w:style w:type="character" w:styleId="Pogrubienie">
    <w:name w:val="Strong"/>
    <w:basedOn w:val="Domylnaczcionkaakapitu"/>
    <w:uiPriority w:val="22"/>
    <w:qFormat/>
    <w:rsid w:val="00C82B8B"/>
    <w:rPr>
      <w:b/>
      <w:bCs/>
    </w:rPr>
  </w:style>
  <w:style w:type="character" w:styleId="Uwydatnienie">
    <w:name w:val="Emphasis"/>
    <w:basedOn w:val="Domylnaczcionkaakapitu"/>
    <w:uiPriority w:val="20"/>
    <w:qFormat/>
    <w:rsid w:val="00C82B8B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7D7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editable-headerdescription">
    <w:name w:val="editable-header_description"/>
    <w:basedOn w:val="Normalny"/>
    <w:rsid w:val="00612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C018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C018E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C018E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3C018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01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01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018E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01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18E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omylnaczcionkaakapitu"/>
    <w:rsid w:val="008F21AE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4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4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7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3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8800">
          <w:blockQuote w:val="1"/>
          <w:marLeft w:val="105"/>
          <w:marRight w:val="720"/>
          <w:marTop w:val="100"/>
          <w:marBottom w:val="100"/>
          <w:divBdr>
            <w:top w:val="none" w:sz="0" w:space="0" w:color="auto"/>
            <w:left w:val="single" w:sz="12" w:space="6" w:color="FFA500"/>
            <w:bottom w:val="none" w:sz="0" w:space="0" w:color="auto"/>
            <w:right w:val="none" w:sz="0" w:space="0" w:color="auto"/>
          </w:divBdr>
          <w:divsChild>
            <w:div w:id="37558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betania.lublin.e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betania.lublin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688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BS. Starczewska</dc:creator>
  <cp:keywords/>
  <dc:description/>
  <cp:lastModifiedBy>Dariusz Komorowski</cp:lastModifiedBy>
  <cp:revision>2</cp:revision>
  <dcterms:created xsi:type="dcterms:W3CDTF">2020-12-08T12:57:00Z</dcterms:created>
  <dcterms:modified xsi:type="dcterms:W3CDTF">2020-12-08T12:57:00Z</dcterms:modified>
</cp:coreProperties>
</file>