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B0" w:rsidRPr="009E60F4" w:rsidRDefault="00594AB0" w:rsidP="00594AB0">
      <w:pPr>
        <w:pStyle w:val="Tekstpodstawowy"/>
        <w:jc w:val="both"/>
        <w:rPr>
          <w:b/>
          <w:bCs/>
          <w:i/>
          <w:sz w:val="24"/>
        </w:rPr>
      </w:pPr>
      <w:r w:rsidRPr="009E60F4">
        <w:rPr>
          <w:b/>
          <w:bCs/>
          <w:i/>
          <w:sz w:val="24"/>
        </w:rPr>
        <w:t>Załącznik nr 1 do informacji o nieodpłatnym przekazaniu zużytych i zbędnych składników majątku.</w:t>
      </w:r>
    </w:p>
    <w:p w:rsidR="00907DFF" w:rsidRDefault="00907DFF" w:rsidP="00594AB0">
      <w:pPr>
        <w:pStyle w:val="Tekstpodstawowy"/>
        <w:jc w:val="right"/>
        <w:rPr>
          <w:i/>
          <w:sz w:val="24"/>
        </w:rPr>
      </w:pPr>
    </w:p>
    <w:p w:rsidR="00594AB0" w:rsidRPr="009E60F4" w:rsidRDefault="00594AB0" w:rsidP="00594AB0">
      <w:pPr>
        <w:pStyle w:val="Tekstpodstawowy"/>
        <w:jc w:val="right"/>
        <w:rPr>
          <w:i/>
          <w:sz w:val="24"/>
        </w:rPr>
      </w:pPr>
      <w:r>
        <w:rPr>
          <w:i/>
          <w:sz w:val="24"/>
        </w:rPr>
        <w:t>Lublin, dnia 19.10.2021</w:t>
      </w:r>
      <w:r w:rsidRPr="009E60F4">
        <w:rPr>
          <w:i/>
          <w:sz w:val="24"/>
        </w:rPr>
        <w:t xml:space="preserve"> r.</w:t>
      </w:r>
    </w:p>
    <w:p w:rsidR="00594AB0" w:rsidRPr="009E60F4" w:rsidRDefault="00594AB0" w:rsidP="00594AB0">
      <w:pPr>
        <w:pStyle w:val="Tekstpodstawowy"/>
        <w:jc w:val="both"/>
        <w:rPr>
          <w:b/>
          <w:bCs/>
          <w:i/>
          <w:sz w:val="24"/>
        </w:rPr>
      </w:pPr>
    </w:p>
    <w:p w:rsidR="00594AB0" w:rsidRPr="009E60F4" w:rsidRDefault="00594AB0" w:rsidP="00594AB0">
      <w:pPr>
        <w:pStyle w:val="Tekstpodstawowy"/>
        <w:jc w:val="both"/>
        <w:rPr>
          <w:b/>
          <w:bCs/>
          <w:i/>
          <w:sz w:val="24"/>
        </w:rPr>
      </w:pPr>
    </w:p>
    <w:p w:rsidR="00594AB0" w:rsidRDefault="00594AB0" w:rsidP="00594AB0">
      <w:pPr>
        <w:pStyle w:val="Tekstpodstawowy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Załącznik zbędnych i zużytych składników majątku ruchomego</w:t>
      </w:r>
      <w:bookmarkStart w:id="0" w:name="_GoBack"/>
      <w:bookmarkEnd w:id="0"/>
    </w:p>
    <w:p w:rsidR="00594AB0" w:rsidRDefault="00594AB0" w:rsidP="00594AB0">
      <w:pPr>
        <w:pStyle w:val="Tekstpodstawowy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w Centrum Kształcenia Ustawicznego w Lublinie.</w:t>
      </w:r>
    </w:p>
    <w:p w:rsidR="00594AB0" w:rsidRDefault="00594AB0" w:rsidP="00594AB0">
      <w:pPr>
        <w:pStyle w:val="Tekstpodstawowy"/>
        <w:jc w:val="center"/>
        <w:rPr>
          <w:b/>
          <w:bCs/>
          <w:i/>
          <w:iCs/>
          <w:sz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4536"/>
        <w:gridCol w:w="882"/>
        <w:gridCol w:w="1347"/>
        <w:gridCol w:w="1803"/>
      </w:tblGrid>
      <w:tr w:rsidR="00594AB0" w:rsidTr="00DC6DB0">
        <w:tc>
          <w:tcPr>
            <w:tcW w:w="494" w:type="dxa"/>
          </w:tcPr>
          <w:p w:rsidR="00594AB0" w:rsidRDefault="00594AB0" w:rsidP="00DC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36" w:type="dxa"/>
          </w:tcPr>
          <w:p w:rsidR="00594AB0" w:rsidRDefault="00594AB0" w:rsidP="00DC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przedmiotu/nr ewidencyjny</w:t>
            </w:r>
          </w:p>
        </w:tc>
        <w:tc>
          <w:tcPr>
            <w:tcW w:w="882" w:type="dxa"/>
          </w:tcPr>
          <w:p w:rsidR="00594AB0" w:rsidRDefault="00594AB0" w:rsidP="00DC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347" w:type="dxa"/>
          </w:tcPr>
          <w:p w:rsidR="00594AB0" w:rsidRDefault="00594AB0" w:rsidP="00DC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594AB0" w:rsidRDefault="00594AB0" w:rsidP="00DC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złotych</w:t>
            </w:r>
          </w:p>
        </w:tc>
        <w:tc>
          <w:tcPr>
            <w:tcW w:w="1803" w:type="dxa"/>
          </w:tcPr>
          <w:p w:rsidR="00594AB0" w:rsidRDefault="00594AB0" w:rsidP="00DC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stanu przedmiotu</w:t>
            </w:r>
          </w:p>
        </w:tc>
      </w:tr>
      <w:tr w:rsidR="00594AB0" w:rsidTr="00DC6DB0">
        <w:tc>
          <w:tcPr>
            <w:tcW w:w="494" w:type="dxa"/>
          </w:tcPr>
          <w:p w:rsidR="00594AB0" w:rsidRDefault="00594AB0" w:rsidP="00DC6DB0">
            <w:r>
              <w:t>1.</w:t>
            </w:r>
          </w:p>
        </w:tc>
        <w:tc>
          <w:tcPr>
            <w:tcW w:w="4536" w:type="dxa"/>
          </w:tcPr>
          <w:p w:rsidR="00594AB0" w:rsidRDefault="00594AB0" w:rsidP="00DC6DB0">
            <w:r>
              <w:t>Dywan 2 x 3 m  nr 94/809/950</w:t>
            </w:r>
          </w:p>
        </w:tc>
        <w:tc>
          <w:tcPr>
            <w:tcW w:w="882" w:type="dxa"/>
          </w:tcPr>
          <w:p w:rsidR="00594AB0" w:rsidRDefault="00594AB0" w:rsidP="00DC6DB0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594AB0" w:rsidRDefault="00594AB0" w:rsidP="00DC6DB0">
            <w:pPr>
              <w:jc w:val="right"/>
            </w:pPr>
            <w:r>
              <w:t>1163,75</w:t>
            </w:r>
          </w:p>
        </w:tc>
        <w:tc>
          <w:tcPr>
            <w:tcW w:w="1803" w:type="dxa"/>
          </w:tcPr>
          <w:p w:rsidR="00594AB0" w:rsidRDefault="00594AB0" w:rsidP="00DC6DB0">
            <w:pPr>
              <w:jc w:val="center"/>
            </w:pPr>
            <w:r>
              <w:t>zniszczony</w:t>
            </w:r>
          </w:p>
        </w:tc>
      </w:tr>
      <w:tr w:rsidR="00594AB0" w:rsidTr="00DC6DB0">
        <w:tc>
          <w:tcPr>
            <w:tcW w:w="494" w:type="dxa"/>
          </w:tcPr>
          <w:p w:rsidR="00594AB0" w:rsidRDefault="00594AB0" w:rsidP="00DC6DB0">
            <w:r>
              <w:t>2.</w:t>
            </w:r>
          </w:p>
        </w:tc>
        <w:tc>
          <w:tcPr>
            <w:tcW w:w="4536" w:type="dxa"/>
          </w:tcPr>
          <w:p w:rsidR="00594AB0" w:rsidRDefault="00594AB0" w:rsidP="00DC6DB0">
            <w:r>
              <w:t>Kosiarka spalinowa nr 94/592/4</w:t>
            </w:r>
          </w:p>
        </w:tc>
        <w:tc>
          <w:tcPr>
            <w:tcW w:w="882" w:type="dxa"/>
          </w:tcPr>
          <w:p w:rsidR="00594AB0" w:rsidRDefault="00594AB0" w:rsidP="00DC6DB0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594AB0" w:rsidRDefault="00594AB0" w:rsidP="00DC6DB0">
            <w:pPr>
              <w:jc w:val="right"/>
            </w:pPr>
            <w:r>
              <w:t>1400,00</w:t>
            </w:r>
          </w:p>
        </w:tc>
        <w:tc>
          <w:tcPr>
            <w:tcW w:w="1803" w:type="dxa"/>
          </w:tcPr>
          <w:p w:rsidR="00594AB0" w:rsidRDefault="00594AB0" w:rsidP="00DC6DB0">
            <w:pPr>
              <w:jc w:val="center"/>
            </w:pPr>
            <w:r>
              <w:t>zepsuta</w:t>
            </w:r>
          </w:p>
        </w:tc>
      </w:tr>
      <w:tr w:rsidR="00594AB0" w:rsidTr="00DC6DB0">
        <w:tc>
          <w:tcPr>
            <w:tcW w:w="494" w:type="dxa"/>
          </w:tcPr>
          <w:p w:rsidR="00594AB0" w:rsidRDefault="00594AB0" w:rsidP="00DC6DB0">
            <w:r>
              <w:t>3.</w:t>
            </w:r>
          </w:p>
        </w:tc>
        <w:tc>
          <w:tcPr>
            <w:tcW w:w="4536" w:type="dxa"/>
          </w:tcPr>
          <w:p w:rsidR="00594AB0" w:rsidRDefault="00594AB0" w:rsidP="00DC6DB0">
            <w:r>
              <w:t>Fotel obrotowy nr 94/809/987</w:t>
            </w:r>
          </w:p>
        </w:tc>
        <w:tc>
          <w:tcPr>
            <w:tcW w:w="882" w:type="dxa"/>
          </w:tcPr>
          <w:p w:rsidR="00594AB0" w:rsidRDefault="00594AB0" w:rsidP="00DC6DB0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594AB0" w:rsidRDefault="00594AB0" w:rsidP="00DC6DB0">
            <w:pPr>
              <w:jc w:val="right"/>
            </w:pPr>
            <w:r>
              <w:t>160,00</w:t>
            </w:r>
          </w:p>
        </w:tc>
        <w:tc>
          <w:tcPr>
            <w:tcW w:w="1803" w:type="dxa"/>
          </w:tcPr>
          <w:p w:rsidR="00594AB0" w:rsidRDefault="00594AB0" w:rsidP="00DC6DB0">
            <w:pPr>
              <w:jc w:val="center"/>
            </w:pPr>
            <w:r>
              <w:t>zepsuty</w:t>
            </w:r>
          </w:p>
        </w:tc>
      </w:tr>
      <w:tr w:rsidR="00594AB0" w:rsidTr="00DC6DB0">
        <w:tc>
          <w:tcPr>
            <w:tcW w:w="494" w:type="dxa"/>
          </w:tcPr>
          <w:p w:rsidR="00594AB0" w:rsidRDefault="00594AB0" w:rsidP="00DC6DB0">
            <w:r>
              <w:t>4.</w:t>
            </w:r>
          </w:p>
        </w:tc>
        <w:tc>
          <w:tcPr>
            <w:tcW w:w="4536" w:type="dxa"/>
          </w:tcPr>
          <w:p w:rsidR="00594AB0" w:rsidRDefault="00594AB0" w:rsidP="00DC6DB0">
            <w:r>
              <w:t>Fax  PANASONIC nr 94/622/9</w:t>
            </w:r>
          </w:p>
        </w:tc>
        <w:tc>
          <w:tcPr>
            <w:tcW w:w="882" w:type="dxa"/>
          </w:tcPr>
          <w:p w:rsidR="00594AB0" w:rsidRDefault="00594AB0" w:rsidP="00DC6DB0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594AB0" w:rsidRDefault="00594AB0" w:rsidP="00DC6DB0">
            <w:pPr>
              <w:jc w:val="right"/>
            </w:pPr>
            <w:r>
              <w:t>1280,00</w:t>
            </w:r>
          </w:p>
        </w:tc>
        <w:tc>
          <w:tcPr>
            <w:tcW w:w="1803" w:type="dxa"/>
          </w:tcPr>
          <w:p w:rsidR="00594AB0" w:rsidRDefault="00594AB0" w:rsidP="00DC6DB0">
            <w:pPr>
              <w:jc w:val="center"/>
            </w:pPr>
            <w:r>
              <w:t>zepsuty</w:t>
            </w:r>
          </w:p>
        </w:tc>
      </w:tr>
    </w:tbl>
    <w:p w:rsidR="00594AB0" w:rsidRDefault="00594AB0" w:rsidP="00594AB0"/>
    <w:p w:rsidR="00594AB0" w:rsidRDefault="00594AB0" w:rsidP="00594AB0">
      <w:pPr>
        <w:pStyle w:val="Tekstpodstawowy"/>
        <w:rPr>
          <w:sz w:val="32"/>
        </w:rPr>
      </w:pPr>
    </w:p>
    <w:p w:rsidR="00594AB0" w:rsidRPr="002739ED" w:rsidRDefault="00594AB0" w:rsidP="00907DFF">
      <w:pPr>
        <w:pStyle w:val="Tekstpodstawowy"/>
        <w:jc w:val="right"/>
        <w:rPr>
          <w:b/>
          <w:bCs/>
          <w:i/>
          <w:iCs/>
          <w:sz w:val="32"/>
        </w:rPr>
      </w:pPr>
      <w:r>
        <w:rPr>
          <w:b/>
          <w:bCs/>
          <w:i/>
          <w:iCs/>
          <w:sz w:val="24"/>
        </w:rPr>
        <w:t>mgr Dariusz Kukiełka</w:t>
      </w:r>
    </w:p>
    <w:p w:rsidR="00907DFF" w:rsidRDefault="00907DFF" w:rsidP="00907DFF">
      <w:pPr>
        <w:pStyle w:val="Tekstpodstawowy"/>
        <w:jc w:val="righ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Dyrektor </w:t>
      </w:r>
    </w:p>
    <w:p w:rsidR="00907DFF" w:rsidRDefault="00907DFF" w:rsidP="00907DFF">
      <w:pPr>
        <w:pStyle w:val="Tekstpodstawowy"/>
        <w:jc w:val="righ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Centrum Kształcenia Ustawicznego w Lublinie</w:t>
      </w:r>
    </w:p>
    <w:p w:rsidR="00594AB0" w:rsidRDefault="00594AB0" w:rsidP="00907DFF">
      <w:pPr>
        <w:jc w:val="right"/>
      </w:pPr>
    </w:p>
    <w:p w:rsidR="00EC6C89" w:rsidRDefault="00EC6C89" w:rsidP="00907DFF">
      <w:pPr>
        <w:jc w:val="right"/>
      </w:pPr>
    </w:p>
    <w:sectPr w:rsidR="00EC6C89" w:rsidSect="0076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AB0"/>
    <w:rsid w:val="004C0BAC"/>
    <w:rsid w:val="00594AB0"/>
    <w:rsid w:val="00763EAD"/>
    <w:rsid w:val="008E6D90"/>
    <w:rsid w:val="00907DFF"/>
    <w:rsid w:val="00911A9D"/>
    <w:rsid w:val="00E079A7"/>
    <w:rsid w:val="00EC6C89"/>
    <w:rsid w:val="00EE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AB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AB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mirek</cp:lastModifiedBy>
  <cp:revision>2</cp:revision>
  <dcterms:created xsi:type="dcterms:W3CDTF">2021-10-19T08:50:00Z</dcterms:created>
  <dcterms:modified xsi:type="dcterms:W3CDTF">2021-10-19T08:50:00Z</dcterms:modified>
</cp:coreProperties>
</file>