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A" w:rsidRDefault="00644CB7" w:rsidP="0084684A">
      <w:pPr>
        <w:pStyle w:val="Tekstpodstawowy"/>
        <w:jc w:val="right"/>
        <w:rPr>
          <w:sz w:val="24"/>
        </w:rPr>
      </w:pPr>
      <w:r>
        <w:rPr>
          <w:sz w:val="24"/>
        </w:rPr>
        <w:t>Lublin, dnia 19.10.2021</w:t>
      </w:r>
      <w:r w:rsidR="0084684A">
        <w:rPr>
          <w:sz w:val="24"/>
        </w:rPr>
        <w:t xml:space="preserve"> r.</w:t>
      </w:r>
    </w:p>
    <w:p w:rsidR="0084684A" w:rsidRDefault="0084684A" w:rsidP="0084684A">
      <w:pPr>
        <w:pStyle w:val="Nagwek1"/>
        <w:jc w:val="center"/>
      </w:pPr>
    </w:p>
    <w:p w:rsidR="0084684A" w:rsidRDefault="0084684A" w:rsidP="0084684A">
      <w:pPr>
        <w:pStyle w:val="Nagwek1"/>
        <w:jc w:val="center"/>
      </w:pPr>
      <w:r>
        <w:t>Informacja o nieodpłatnym  przekazaniu zużytych i zbędnych</w:t>
      </w:r>
    </w:p>
    <w:p w:rsidR="0084684A" w:rsidRDefault="0084684A" w:rsidP="0084684A">
      <w:pPr>
        <w:pStyle w:val="Nagwek1"/>
        <w:jc w:val="center"/>
      </w:pPr>
      <w:r>
        <w:t>składników majątku ruchomego</w:t>
      </w:r>
    </w:p>
    <w:p w:rsidR="0084684A" w:rsidRDefault="0084684A" w:rsidP="00644CB7">
      <w:pPr>
        <w:pStyle w:val="Nagwek1"/>
        <w:jc w:val="center"/>
      </w:pPr>
      <w:r>
        <w:t>w Centr</w:t>
      </w:r>
      <w:r w:rsidR="00644CB7">
        <w:t>um Kształcenia Ustawicznego</w:t>
      </w:r>
      <w:r>
        <w:t xml:space="preserve"> w Lublinie</w:t>
      </w:r>
    </w:p>
    <w:p w:rsidR="0084684A" w:rsidRDefault="0084684A" w:rsidP="0084684A"/>
    <w:p w:rsidR="0084684A" w:rsidRDefault="0084684A" w:rsidP="0084684A"/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>Stosownie do § 8 Zarządzenia nr 470/2006 Prezydenta Miasta Lublina z dnia 31 października 2006 roku w sprawie sposobu i trybu gospodarowania składnikami majątku ruchomego powierzonego przedszkolom, szkołom i placówkom prowadzonym przez Miasto Lublin oraz przyjmowania darowizn rzeczowych przez te jednostki, informuję, że Cen</w:t>
      </w:r>
      <w:r w:rsidR="00644CB7">
        <w:rPr>
          <w:sz w:val="24"/>
        </w:rPr>
        <w:t>trum Kształcenia Ustawicznego</w:t>
      </w:r>
      <w:r>
        <w:rPr>
          <w:sz w:val="24"/>
        </w:rPr>
        <w:t xml:space="preserve"> w Lublinie posiada zużyte składniki majątku ruchomego przeznaczone do nieodpłatnego przekazania innym jednostkom prowadzonym przez Miasto Lublin.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Szczegółowy wykaz zbędnych i zużytych składników majątku ruchomego zawiera </w:t>
      </w:r>
      <w:r w:rsidRPr="00CD0B3D">
        <w:rPr>
          <w:b/>
          <w:sz w:val="24"/>
        </w:rPr>
        <w:t>załącznik nr 1</w:t>
      </w:r>
      <w:r>
        <w:rPr>
          <w:sz w:val="24"/>
        </w:rPr>
        <w:t xml:space="preserve"> do tej informacji.</w:t>
      </w:r>
    </w:p>
    <w:p w:rsidR="0084684A" w:rsidRDefault="0084684A" w:rsidP="0084684A">
      <w:pPr>
        <w:pStyle w:val="Tekstpodstawowy"/>
        <w:jc w:val="both"/>
        <w:rPr>
          <w:sz w:val="24"/>
        </w:rPr>
      </w:pP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>Zgodnie z zapisami § 8 w/w Zarządzenia nieodpłatne przekazanie nastąpi na pisemny wniosek zainteresowane</w:t>
      </w:r>
      <w:r w:rsidR="00644CB7">
        <w:rPr>
          <w:sz w:val="24"/>
        </w:rPr>
        <w:t xml:space="preserve">go złożony do dyrektora CKU </w:t>
      </w:r>
      <w:r>
        <w:rPr>
          <w:sz w:val="24"/>
        </w:rPr>
        <w:t xml:space="preserve"> w Lublinie, który powinien zawierać:</w:t>
      </w:r>
    </w:p>
    <w:p w:rsidR="0084684A" w:rsidRDefault="0084684A" w:rsidP="0084684A">
      <w:pPr>
        <w:pStyle w:val="Tekstpodstawowy"/>
        <w:jc w:val="both"/>
        <w:rPr>
          <w:sz w:val="24"/>
        </w:rPr>
      </w:pPr>
    </w:p>
    <w:p w:rsidR="0084684A" w:rsidRDefault="0084684A" w:rsidP="0084684A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 xml:space="preserve">1. Nazwę, siedzibę i adres jednostki występującej o nieodpłatne przekazanie składnika </w:t>
      </w:r>
    </w:p>
    <w:p w:rsidR="0084684A" w:rsidRDefault="0084684A" w:rsidP="0084684A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 xml:space="preserve">     majątku ruchomego.</w:t>
      </w:r>
    </w:p>
    <w:p w:rsidR="0084684A" w:rsidRDefault="0084684A" w:rsidP="0084684A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2. Informację o zadaniach publicznych realizowanych przez jednostkę.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3. Wskazania składnika majątku ruchomego, o który występuje jednostka.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4. Uzasadnienie potrzeb i sposobu wykorzystania składnika majątku  ruchomego.</w:t>
      </w:r>
    </w:p>
    <w:p w:rsidR="0084684A" w:rsidRDefault="006C143B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</w:t>
      </w:r>
      <w:r w:rsidR="0084684A">
        <w:rPr>
          <w:sz w:val="24"/>
        </w:rPr>
        <w:t xml:space="preserve"> </w:t>
      </w:r>
      <w:r>
        <w:rPr>
          <w:sz w:val="24"/>
        </w:rPr>
        <w:t>5.</w:t>
      </w:r>
      <w:r w:rsidR="0084684A">
        <w:rPr>
          <w:sz w:val="24"/>
        </w:rPr>
        <w:t xml:space="preserve"> Oświadczenie, że przekazany składnik majątku ruchomego zostanie odebrany            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w terminie i miejscu wskazanym w protokole zdawczo – odbiorczym.</w:t>
      </w:r>
    </w:p>
    <w:p w:rsidR="0084684A" w:rsidRDefault="0084684A" w:rsidP="0084684A">
      <w:pPr>
        <w:pStyle w:val="Tekstpodstawowy"/>
        <w:jc w:val="both"/>
        <w:rPr>
          <w:sz w:val="24"/>
        </w:rPr>
      </w:pP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>Przekazania dokonuje się na podstawie protokołu zdawczo – odbiorczego zawierającego:</w:t>
      </w:r>
    </w:p>
    <w:p w:rsidR="0084684A" w:rsidRDefault="0084684A" w:rsidP="0084684A">
      <w:pPr>
        <w:pStyle w:val="Tekstpodstawowy"/>
        <w:jc w:val="both"/>
        <w:rPr>
          <w:sz w:val="24"/>
        </w:rPr>
      </w:pPr>
    </w:p>
    <w:p w:rsidR="0084684A" w:rsidRDefault="0084684A" w:rsidP="0084684A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1. Oznaczenie stron.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2.  Nazwę, rodzaj i cechy identyfikujące składnik majątku ruchomego.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3.  Ilość i wartość każdego składnika majątku ruchomego.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4.  Niezbędne informacje o stanie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>– użytkowym składnika majątku ruchomego.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5.  Miejsce i termin odbioru składnika majątku ruchomego.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6. Podpis z podaniem imienia i nazwiska oraz stanowiska osób upoważnionych   </w:t>
      </w:r>
    </w:p>
    <w:p w:rsidR="0084684A" w:rsidRDefault="0084684A" w:rsidP="0084684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do podpisania protokołu.</w:t>
      </w:r>
    </w:p>
    <w:p w:rsidR="0084684A" w:rsidRDefault="0084684A" w:rsidP="0084684A">
      <w:pPr>
        <w:pStyle w:val="Tekstpodstawowy"/>
        <w:jc w:val="both"/>
        <w:rPr>
          <w:sz w:val="24"/>
        </w:rPr>
      </w:pPr>
    </w:p>
    <w:p w:rsidR="0084684A" w:rsidRDefault="0084684A" w:rsidP="0084684A">
      <w:pPr>
        <w:pStyle w:val="Tekstpodstawowy"/>
        <w:jc w:val="both"/>
        <w:rPr>
          <w:sz w:val="24"/>
        </w:rPr>
      </w:pPr>
    </w:p>
    <w:p w:rsidR="0084684A" w:rsidRDefault="0084684A" w:rsidP="0084684A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644CB7">
        <w:rPr>
          <w:b/>
          <w:bCs/>
          <w:sz w:val="24"/>
        </w:rPr>
        <w:t>nioski należy składać do dnia 25.10.2021</w:t>
      </w:r>
      <w:r>
        <w:rPr>
          <w:b/>
          <w:bCs/>
          <w:sz w:val="24"/>
        </w:rPr>
        <w:t xml:space="preserve"> r. w sekretariacie Cent</w:t>
      </w:r>
      <w:r w:rsidR="00644CB7">
        <w:rPr>
          <w:b/>
          <w:bCs/>
          <w:sz w:val="24"/>
        </w:rPr>
        <w:t>rum Kształcenia Ustawicznego w Lublinie ul. Pogodna 52</w:t>
      </w:r>
      <w:r w:rsidR="00FD6EE9">
        <w:rPr>
          <w:b/>
          <w:bCs/>
          <w:sz w:val="24"/>
        </w:rPr>
        <w:t>, 20 -</w:t>
      </w:r>
      <w:r w:rsidR="00EC04C0">
        <w:rPr>
          <w:b/>
          <w:bCs/>
          <w:sz w:val="24"/>
        </w:rPr>
        <w:t xml:space="preserve"> </w:t>
      </w:r>
      <w:r w:rsidR="00FD6EE9">
        <w:rPr>
          <w:b/>
          <w:bCs/>
          <w:sz w:val="24"/>
        </w:rPr>
        <w:t>337 Lublin lub za pośrednictwem korespondencji mailowej na adres : poczta@cku.lublin.eu</w:t>
      </w:r>
    </w:p>
    <w:p w:rsidR="00FD6EE9" w:rsidRDefault="00FD6EE9" w:rsidP="0084684A">
      <w:pPr>
        <w:pStyle w:val="Tekstpodstawowy"/>
        <w:jc w:val="both"/>
        <w:rPr>
          <w:b/>
          <w:bCs/>
          <w:sz w:val="24"/>
        </w:rPr>
      </w:pPr>
    </w:p>
    <w:p w:rsidR="0084684A" w:rsidRDefault="00FD6EE9" w:rsidP="0084684A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Sz</w:t>
      </w:r>
      <w:r w:rsidR="00AA53C7">
        <w:rPr>
          <w:b/>
          <w:bCs/>
          <w:sz w:val="24"/>
        </w:rPr>
        <w:t>czegółowych informacji udziela P</w:t>
      </w:r>
      <w:bookmarkStart w:id="0" w:name="_GoBack"/>
      <w:bookmarkEnd w:id="0"/>
      <w:r>
        <w:rPr>
          <w:b/>
          <w:bCs/>
          <w:sz w:val="24"/>
        </w:rPr>
        <w:t xml:space="preserve">an Stanisław Olech – kierownik gospodarczy, kontakt </w:t>
      </w:r>
      <w:r w:rsidR="00644CB7">
        <w:rPr>
          <w:b/>
          <w:bCs/>
          <w:sz w:val="24"/>
        </w:rPr>
        <w:t>tel. 81 744 02 27</w:t>
      </w:r>
      <w:r w:rsidR="0084684A">
        <w:rPr>
          <w:b/>
          <w:bCs/>
          <w:sz w:val="24"/>
        </w:rPr>
        <w:t>.</w:t>
      </w:r>
    </w:p>
    <w:p w:rsidR="007B75C8" w:rsidRDefault="007B75C8" w:rsidP="007B75C8">
      <w:pPr>
        <w:pStyle w:val="Tekstpodstawowy"/>
        <w:rPr>
          <w:sz w:val="32"/>
        </w:rPr>
      </w:pPr>
    </w:p>
    <w:p w:rsidR="007B75C8" w:rsidRDefault="007B75C8" w:rsidP="007B75C8">
      <w:pPr>
        <w:pStyle w:val="Tekstpodstawowy"/>
        <w:jc w:val="center"/>
        <w:rPr>
          <w:b/>
          <w:bCs/>
          <w:i/>
          <w:iCs/>
          <w:sz w:val="24"/>
        </w:rPr>
      </w:pPr>
    </w:p>
    <w:p w:rsidR="007B75C8" w:rsidRDefault="007B75C8" w:rsidP="007B75C8">
      <w:pPr>
        <w:pStyle w:val="Tekstpodstawowy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mgr Dariusz Kukiełka</w:t>
      </w:r>
    </w:p>
    <w:p w:rsidR="007B75C8" w:rsidRDefault="007B75C8" w:rsidP="007B75C8">
      <w:pPr>
        <w:pStyle w:val="Tekstpodstawowy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Dyrektor </w:t>
      </w:r>
    </w:p>
    <w:p w:rsidR="0084684A" w:rsidRPr="00622CE5" w:rsidRDefault="007B75C8" w:rsidP="00622CE5">
      <w:pPr>
        <w:pStyle w:val="Tekstpodstawowy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Centrum Kształcenia Ustawicznego w Lublinie</w:t>
      </w:r>
    </w:p>
    <w:sectPr w:rsidR="0084684A" w:rsidRPr="0062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A"/>
    <w:rsid w:val="00622CE5"/>
    <w:rsid w:val="00644CB7"/>
    <w:rsid w:val="006C143B"/>
    <w:rsid w:val="007B75C8"/>
    <w:rsid w:val="0084684A"/>
    <w:rsid w:val="00AA53C7"/>
    <w:rsid w:val="00B60C1E"/>
    <w:rsid w:val="00BE3977"/>
    <w:rsid w:val="00EC04C0"/>
    <w:rsid w:val="00EC6C89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1BC2"/>
  <w15:chartTrackingRefBased/>
  <w15:docId w15:val="{E2993A93-ADE9-4516-B824-1600032B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84A"/>
    <w:pPr>
      <w:keepNext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84A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684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8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13</cp:revision>
  <cp:lastPrinted>2021-10-18T12:28:00Z</cp:lastPrinted>
  <dcterms:created xsi:type="dcterms:W3CDTF">2021-10-18T12:02:00Z</dcterms:created>
  <dcterms:modified xsi:type="dcterms:W3CDTF">2021-10-18T12:30:00Z</dcterms:modified>
</cp:coreProperties>
</file>