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7A" w:rsidRDefault="00455F7A" w:rsidP="00455F7A">
      <w:pPr>
        <w:spacing w:line="276" w:lineRule="auto"/>
        <w:rPr>
          <w:i/>
        </w:rPr>
      </w:pPr>
    </w:p>
    <w:p w:rsidR="00455F7A" w:rsidRPr="00A67AA3" w:rsidRDefault="00455F7A" w:rsidP="00455F7A">
      <w:pPr>
        <w:spacing w:line="276" w:lineRule="auto"/>
        <w:jc w:val="right"/>
        <w:rPr>
          <w:i/>
        </w:rPr>
      </w:pPr>
      <w:r w:rsidRPr="00A67AA3">
        <w:rPr>
          <w:i/>
        </w:rPr>
        <w:t>Załącznik nr 1</w:t>
      </w:r>
    </w:p>
    <w:p w:rsidR="00455F7A" w:rsidRPr="00A67AA3" w:rsidRDefault="00455F7A" w:rsidP="00455F7A">
      <w:pPr>
        <w:spacing w:line="276" w:lineRule="auto"/>
        <w:jc w:val="right"/>
        <w:rPr>
          <w:i/>
        </w:rPr>
      </w:pPr>
    </w:p>
    <w:p w:rsidR="00455F7A" w:rsidRDefault="00455F7A" w:rsidP="00455F7A">
      <w:pPr>
        <w:spacing w:line="276" w:lineRule="auto"/>
        <w:jc w:val="right"/>
        <w:rPr>
          <w:i/>
        </w:rPr>
      </w:pPr>
    </w:p>
    <w:p w:rsidR="00455F7A" w:rsidRPr="00A67AA3" w:rsidRDefault="00455F7A" w:rsidP="00455F7A">
      <w:pPr>
        <w:spacing w:line="276" w:lineRule="auto"/>
        <w:jc w:val="right"/>
        <w:rPr>
          <w:i/>
        </w:rPr>
      </w:pPr>
    </w:p>
    <w:p w:rsidR="00455F7A" w:rsidRPr="00A67AA3" w:rsidRDefault="00455F7A" w:rsidP="00455F7A">
      <w:pPr>
        <w:autoSpaceDE w:val="0"/>
        <w:spacing w:line="360" w:lineRule="auto"/>
        <w:rPr>
          <w:b/>
        </w:rPr>
      </w:pPr>
      <w:r w:rsidRPr="00A67AA3">
        <w:rPr>
          <w:b/>
        </w:rPr>
        <w:t>(pieczęć Wykonawcy)</w:t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</w:r>
      <w:r w:rsidRPr="00A67AA3">
        <w:rPr>
          <w:b/>
        </w:rPr>
        <w:tab/>
        <w:t xml:space="preserve">               ……………, dnia ………...</w:t>
      </w:r>
    </w:p>
    <w:p w:rsidR="00455F7A" w:rsidRPr="00A67AA3" w:rsidRDefault="00455F7A" w:rsidP="00455F7A">
      <w:pPr>
        <w:autoSpaceDE w:val="0"/>
        <w:spacing w:line="360" w:lineRule="auto"/>
        <w:ind w:left="4248" w:firstLine="708"/>
        <w:jc w:val="center"/>
        <w:rPr>
          <w:i/>
        </w:rPr>
      </w:pPr>
      <w:r w:rsidRPr="00A67AA3">
        <w:rPr>
          <w:i/>
        </w:rPr>
        <w:t>(Miejscowość, data)</w:t>
      </w:r>
    </w:p>
    <w:p w:rsidR="00455F7A" w:rsidRDefault="00455F7A" w:rsidP="00455F7A">
      <w:pPr>
        <w:spacing w:line="360" w:lineRule="auto"/>
        <w:rPr>
          <w:b/>
          <w:bCs/>
          <w:smallCaps/>
        </w:rPr>
      </w:pPr>
    </w:p>
    <w:p w:rsidR="00455F7A" w:rsidRPr="00A67AA3" w:rsidRDefault="00455F7A" w:rsidP="00455F7A">
      <w:pPr>
        <w:spacing w:line="360" w:lineRule="auto"/>
        <w:rPr>
          <w:b/>
          <w:bCs/>
          <w:smallCaps/>
        </w:rPr>
      </w:pPr>
    </w:p>
    <w:p w:rsidR="00455F7A" w:rsidRPr="00A67AA3" w:rsidRDefault="00455F7A" w:rsidP="00455F7A">
      <w:pPr>
        <w:spacing w:line="360" w:lineRule="auto"/>
        <w:ind w:left="540"/>
        <w:jc w:val="center"/>
        <w:rPr>
          <w:b/>
          <w:bCs/>
          <w:smallCaps/>
          <w:u w:val="single"/>
        </w:rPr>
      </w:pPr>
      <w:r w:rsidRPr="00A67AA3">
        <w:rPr>
          <w:b/>
          <w:bCs/>
          <w:smallCaps/>
          <w:u w:val="single"/>
        </w:rPr>
        <w:t>Formularz Ofertowy</w:t>
      </w:r>
    </w:p>
    <w:p w:rsidR="00455F7A" w:rsidRDefault="00455F7A" w:rsidP="00455F7A">
      <w:pPr>
        <w:spacing w:line="360" w:lineRule="auto"/>
        <w:ind w:left="540"/>
        <w:rPr>
          <w:b/>
          <w:bCs/>
          <w:smallCaps/>
        </w:rPr>
      </w:pPr>
    </w:p>
    <w:p w:rsidR="00455F7A" w:rsidRPr="00A67AA3" w:rsidRDefault="00455F7A" w:rsidP="00455F7A">
      <w:pPr>
        <w:spacing w:line="360" w:lineRule="auto"/>
        <w:ind w:left="540"/>
        <w:rPr>
          <w:b/>
          <w:bCs/>
          <w:smallCaps/>
        </w:rPr>
      </w:pPr>
    </w:p>
    <w:p w:rsidR="00455F7A" w:rsidRDefault="00455F7A" w:rsidP="00455F7A">
      <w:pPr>
        <w:spacing w:line="360" w:lineRule="auto"/>
        <w:ind w:firstLine="540"/>
        <w:jc w:val="both"/>
        <w:rPr>
          <w:u w:val="single"/>
        </w:rPr>
      </w:pPr>
      <w:r w:rsidRPr="00A67AA3">
        <w:t xml:space="preserve">Odpowiadając na zapytanie ofertowe dotyczące zamówienia realizowanego na podstawie                      </w:t>
      </w:r>
      <w:r w:rsidRPr="002D6048">
        <w:t>art. 2 ust. 1 pkt 1 ustawy z dnia 11 września 2019 r. Pra</w:t>
      </w:r>
      <w:r>
        <w:t>wo zamówień publicznych (Dz. U.</w:t>
      </w:r>
      <w:r>
        <w:br/>
      </w:r>
      <w:r w:rsidRPr="002D6048">
        <w:t xml:space="preserve">z 2021 r. poz. z </w:t>
      </w:r>
      <w:proofErr w:type="spellStart"/>
      <w:r w:rsidRPr="002D6048">
        <w:t>późn</w:t>
      </w:r>
      <w:proofErr w:type="spellEnd"/>
      <w:r w:rsidRPr="002D6048">
        <w:t>. zm.)</w:t>
      </w:r>
      <w:r w:rsidRPr="00A67AA3">
        <w:t xml:space="preserve">, a </w:t>
      </w:r>
      <w:r w:rsidRPr="00A67AA3">
        <w:rPr>
          <w:u w:val="single"/>
        </w:rPr>
        <w:t>dotyczącego:</w:t>
      </w:r>
    </w:p>
    <w:p w:rsidR="00455F7A" w:rsidRPr="00A67AA3" w:rsidRDefault="00455F7A" w:rsidP="00455F7A">
      <w:pPr>
        <w:spacing w:line="360" w:lineRule="auto"/>
        <w:ind w:firstLine="540"/>
        <w:jc w:val="both"/>
      </w:pPr>
    </w:p>
    <w:p w:rsidR="00455F7A" w:rsidRPr="00A67AA3" w:rsidRDefault="00455F7A" w:rsidP="00455F7A">
      <w:pPr>
        <w:spacing w:line="360" w:lineRule="auto"/>
        <w:ind w:firstLine="540"/>
        <w:jc w:val="center"/>
        <w:rPr>
          <w:b/>
        </w:rPr>
      </w:pPr>
      <w:r>
        <w:rPr>
          <w:b/>
        </w:rPr>
        <w:t>„</w:t>
      </w:r>
      <w:r w:rsidRPr="00A67AA3">
        <w:rPr>
          <w:b/>
        </w:rPr>
        <w:t>Sprzedaży oraz sukcesywnej dostawy tonerów do drukarek i urządzeń wielofunkcyjnych Centrum In</w:t>
      </w:r>
      <w:r>
        <w:rPr>
          <w:b/>
        </w:rPr>
        <w:t>terwencji Kryzysowej w Lublinie”</w:t>
      </w:r>
    </w:p>
    <w:p w:rsidR="00455F7A" w:rsidRPr="00A67AA3" w:rsidRDefault="00455F7A" w:rsidP="00455F7A">
      <w:pPr>
        <w:tabs>
          <w:tab w:val="left" w:pos="6100"/>
        </w:tabs>
        <w:spacing w:line="360" w:lineRule="auto"/>
        <w:ind w:left="540"/>
      </w:pPr>
    </w:p>
    <w:p w:rsidR="00455F7A" w:rsidRPr="00A67AA3" w:rsidRDefault="00455F7A" w:rsidP="00455F7A">
      <w:pPr>
        <w:tabs>
          <w:tab w:val="left" w:leader="dot" w:pos="1843"/>
          <w:tab w:val="left" w:leader="dot" w:pos="9072"/>
        </w:tabs>
        <w:spacing w:line="360" w:lineRule="auto"/>
      </w:pPr>
      <w:r w:rsidRPr="00A67AA3">
        <w:t>Nazwa Wykonawcy</w:t>
      </w:r>
    </w:p>
    <w:p w:rsidR="00455F7A" w:rsidRPr="00A67AA3" w:rsidRDefault="00455F7A" w:rsidP="00455F7A">
      <w:pPr>
        <w:tabs>
          <w:tab w:val="left" w:pos="0"/>
          <w:tab w:val="left" w:leader="dot" w:pos="9072"/>
        </w:tabs>
        <w:spacing w:line="360" w:lineRule="auto"/>
      </w:pPr>
      <w:r w:rsidRPr="00A67AA3">
        <w:tab/>
      </w:r>
      <w:r w:rsidRPr="00A67AA3">
        <w:tab/>
      </w:r>
    </w:p>
    <w:p w:rsidR="00455F7A" w:rsidRPr="00A67AA3" w:rsidRDefault="00455F7A" w:rsidP="00455F7A">
      <w:pPr>
        <w:tabs>
          <w:tab w:val="left" w:pos="2127"/>
          <w:tab w:val="left" w:leader="dot" w:pos="9072"/>
        </w:tabs>
        <w:spacing w:line="360" w:lineRule="auto"/>
      </w:pPr>
      <w:r w:rsidRPr="00A67AA3">
        <w:t>Siedziba Wykonawcy</w:t>
      </w:r>
      <w:r w:rsidRPr="00A67AA3">
        <w:tab/>
      </w:r>
      <w:r w:rsidRPr="00A67AA3">
        <w:tab/>
      </w:r>
    </w:p>
    <w:p w:rsidR="00455F7A" w:rsidRPr="00A67AA3" w:rsidRDefault="00455F7A" w:rsidP="00455F7A">
      <w:pPr>
        <w:tabs>
          <w:tab w:val="left" w:leader="dot" w:pos="9072"/>
        </w:tabs>
        <w:spacing w:line="360" w:lineRule="auto"/>
      </w:pPr>
      <w:r w:rsidRPr="00A67AA3">
        <w:tab/>
      </w:r>
    </w:p>
    <w:p w:rsidR="00455F7A" w:rsidRPr="00A67AA3" w:rsidRDefault="00455F7A" w:rsidP="00455F7A">
      <w:pPr>
        <w:tabs>
          <w:tab w:val="left" w:leader="dot" w:pos="9072"/>
        </w:tabs>
        <w:spacing w:line="360" w:lineRule="auto"/>
      </w:pPr>
      <w:r w:rsidRPr="00A67AA3">
        <w:t xml:space="preserve">tel./fax: </w:t>
      </w:r>
      <w:r w:rsidRPr="00A67AA3">
        <w:tab/>
      </w:r>
    </w:p>
    <w:p w:rsidR="00455F7A" w:rsidRPr="00A67AA3" w:rsidRDefault="00455F7A" w:rsidP="00455F7A">
      <w:pPr>
        <w:spacing w:line="360" w:lineRule="auto"/>
      </w:pPr>
      <w:r w:rsidRPr="00A67AA3">
        <w:t>składamy naszą ofertę o następującej treści :</w:t>
      </w:r>
    </w:p>
    <w:p w:rsidR="00455F7A" w:rsidRPr="00A67AA3" w:rsidRDefault="00455F7A" w:rsidP="00455F7A">
      <w:pPr>
        <w:spacing w:line="360" w:lineRule="auto"/>
      </w:pPr>
    </w:p>
    <w:p w:rsidR="00455F7A" w:rsidRPr="00A67AA3" w:rsidRDefault="00455F7A" w:rsidP="00455F7A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Oferujemy wykonanie w/w przedmiotu zamówienia za cenę:</w:t>
      </w:r>
    </w:p>
    <w:tbl>
      <w:tblPr>
        <w:tblStyle w:val="Tabela-Siatka"/>
        <w:tblpPr w:leftFromText="141" w:rightFromText="141" w:vertAnchor="text" w:tblpY="187"/>
        <w:tblW w:w="9918" w:type="dxa"/>
        <w:tblLook w:val="04A0" w:firstRow="1" w:lastRow="0" w:firstColumn="1" w:lastColumn="0" w:noHBand="0" w:noVBand="1"/>
      </w:tblPr>
      <w:tblGrid>
        <w:gridCol w:w="675"/>
        <w:gridCol w:w="1949"/>
        <w:gridCol w:w="1470"/>
        <w:gridCol w:w="1521"/>
        <w:gridCol w:w="1350"/>
        <w:gridCol w:w="1235"/>
        <w:gridCol w:w="1718"/>
      </w:tblGrid>
      <w:tr w:rsidR="00455F7A" w:rsidRPr="00A67AA3" w:rsidTr="00D46417">
        <w:trPr>
          <w:trHeight w:val="582"/>
        </w:trPr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L.p.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Nazwa i opis tonera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Kolor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Cena jednostkowa brutto</w:t>
            </w: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Szacowana ilość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Wartość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brutto</w:t>
            </w: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Nazwa oferowanego zamiennika</w:t>
            </w: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3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</w:t>
            </w:r>
          </w:p>
        </w:tc>
        <w:tc>
          <w:tcPr>
            <w:tcW w:w="1350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(4x5) = 6</w:t>
            </w: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7</w:t>
            </w: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1.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oryginalny lub równoważny 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(TK-7105) do urządzenia wielofunkcyjnego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Taskalfa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3010i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2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2.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(TK-8325C) do urządzenia wielofunkcyjnego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Taskalfa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2551CI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3.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(TN 241) do drukarki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MFC-914OCDN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(44574702)                        do drukarki OKI B411d</w:t>
            </w:r>
            <w:r w:rsidRPr="006C3379">
              <w:rPr>
                <w:rFonts w:ascii="Times New Roman" w:hAnsi="Times New Roman" w:cs="Times New Roman"/>
                <w:color w:val="262626"/>
                <w:sz w:val="24"/>
              </w:rPr>
              <w:t>n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49X do drukarki HP LJ 1320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6.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auto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>CB540A do urządzenia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A67AA3">
              <w:rPr>
                <w:rFonts w:ascii="Times New Roman" w:hAnsi="Times New Roman" w:cs="Times New Roman"/>
                <w:color w:val="auto"/>
                <w:sz w:val="24"/>
              </w:rPr>
              <w:t>HP CM 1312 MFP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7.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85A do drukarki HP LJ P1102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rPr>
          <w:trHeight w:val="982"/>
        </w:trPr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8.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53X do drukarki HP LASERJET P2015dn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  <w:p w:rsidR="00455F7A" w:rsidRPr="00A67AA3" w:rsidRDefault="00455F7A" w:rsidP="00D46417">
            <w:pPr>
              <w:pStyle w:val="Zwyky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9.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CE 278A do drukarki HP LASERJET P 1606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10.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TK-410 do urządzenia KYOCERA KM 1635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11.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do drukarki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  <w:lang w:val="en-US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 xml:space="preserve">HP LaserJet Pro M201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  <w:lang w:val="en-US"/>
              </w:rPr>
              <w:t>dw</w:t>
            </w:r>
            <w:proofErr w:type="spellEnd"/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12.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drukarki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HL-L2300D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13.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drukarki 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OKI B401D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Zwykytekst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14. 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Toner </w:t>
            </w: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oryginalny lub równoważny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do urządzenia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Brother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MFCL 8690CDW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15.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Toner oryginalny* </w:t>
            </w:r>
            <w:r w:rsidRPr="000C7262">
              <w:rPr>
                <w:rFonts w:ascii="Times New Roman" w:hAnsi="Times New Roman" w:cs="Times New Roman"/>
                <w:color w:val="262626"/>
                <w:sz w:val="24"/>
              </w:rPr>
              <w:t xml:space="preserve">do </w:t>
            </w: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HP </w:t>
            </w:r>
            <w:proofErr w:type="spellStart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LaserJet</w:t>
            </w:r>
            <w:proofErr w:type="spellEnd"/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 xml:space="preserve"> Pro M254DW</w:t>
            </w: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BLACK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CYJAN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MAGENTA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YELLOW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350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color w:val="262626"/>
                <w:sz w:val="24"/>
              </w:rPr>
              <w:t>16.</w:t>
            </w:r>
          </w:p>
        </w:tc>
        <w:tc>
          <w:tcPr>
            <w:tcW w:w="1949" w:type="dxa"/>
            <w:vAlign w:val="center"/>
          </w:tcPr>
          <w:p w:rsidR="00455F7A" w:rsidRPr="00A67AA3" w:rsidRDefault="00455F7A" w:rsidP="00D46417">
            <w:pPr>
              <w:spacing w:line="360" w:lineRule="auto"/>
              <w:rPr>
                <w:rFonts w:eastAsia="Calibri"/>
                <w:bCs/>
                <w:lang w:eastAsia="en-US"/>
              </w:rPr>
            </w:pPr>
            <w:r w:rsidRPr="00A67AA3">
              <w:rPr>
                <w:color w:val="262626"/>
              </w:rPr>
              <w:t>Toner</w:t>
            </w:r>
            <w:r w:rsidRPr="00A67AA3">
              <w:rPr>
                <w:b/>
                <w:color w:val="262626"/>
              </w:rPr>
              <w:t xml:space="preserve"> oryginalny lub równoważny</w:t>
            </w:r>
            <w:r w:rsidRPr="00A67AA3">
              <w:rPr>
                <w:color w:val="262626"/>
              </w:rPr>
              <w:t xml:space="preserve"> do urządzenia </w:t>
            </w:r>
            <w:r w:rsidRPr="00A67AA3">
              <w:rPr>
                <w:rFonts w:eastAsia="Calibri"/>
                <w:bCs/>
                <w:lang w:eastAsia="en-US"/>
              </w:rPr>
              <w:t xml:space="preserve">Xerox </w:t>
            </w:r>
            <w:proofErr w:type="spellStart"/>
            <w:r w:rsidRPr="00A67AA3">
              <w:rPr>
                <w:rFonts w:eastAsia="Calibri"/>
                <w:bCs/>
                <w:lang w:eastAsia="en-US"/>
              </w:rPr>
              <w:lastRenderedPageBreak/>
              <w:t>WorkCentre</w:t>
            </w:r>
            <w:proofErr w:type="spellEnd"/>
            <w:r w:rsidRPr="00A67AA3">
              <w:rPr>
                <w:rFonts w:eastAsia="Calibri"/>
                <w:bCs/>
                <w:lang w:eastAsia="en-US"/>
              </w:rPr>
              <w:t xml:space="preserve"> 3345V_DNI</w:t>
            </w:r>
          </w:p>
          <w:p w:rsidR="00455F7A" w:rsidRPr="00A67AA3" w:rsidRDefault="00455F7A" w:rsidP="00D46417">
            <w:pPr>
              <w:pStyle w:val="Tekstpodstaw"/>
              <w:spacing w:line="360" w:lineRule="auto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lastRenderedPageBreak/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c>
          <w:tcPr>
            <w:tcW w:w="675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</w:rPr>
              <w:lastRenderedPageBreak/>
              <w:t>17.</w:t>
            </w:r>
          </w:p>
        </w:tc>
        <w:tc>
          <w:tcPr>
            <w:tcW w:w="1949" w:type="dxa"/>
            <w:vAlign w:val="center"/>
          </w:tcPr>
          <w:p w:rsidR="00455F7A" w:rsidRPr="002D6048" w:rsidRDefault="00455F7A" w:rsidP="00D46417">
            <w:pPr>
              <w:spacing w:line="360" w:lineRule="auto"/>
              <w:rPr>
                <w:bCs/>
                <w:color w:val="262626"/>
              </w:rPr>
            </w:pPr>
            <w:r w:rsidRPr="002D6048">
              <w:rPr>
                <w:color w:val="262626"/>
              </w:rPr>
              <w:t>Toner</w:t>
            </w:r>
            <w:r>
              <w:rPr>
                <w:b/>
                <w:color w:val="262626"/>
              </w:rPr>
              <w:t xml:space="preserve"> oryginalny* </w:t>
            </w:r>
            <w:r>
              <w:rPr>
                <w:color w:val="262626"/>
              </w:rPr>
              <w:t xml:space="preserve">do urządzenia </w:t>
            </w:r>
            <w:r w:rsidRPr="000C7262">
              <w:rPr>
                <w:bCs/>
                <w:color w:val="262626"/>
              </w:rPr>
              <w:t xml:space="preserve">wielofunkcyjnego HP Inc. </w:t>
            </w:r>
            <w:proofErr w:type="spellStart"/>
            <w:r w:rsidRPr="000C7262">
              <w:rPr>
                <w:bCs/>
                <w:color w:val="262626"/>
              </w:rPr>
              <w:t>LaserJet</w:t>
            </w:r>
            <w:proofErr w:type="spellEnd"/>
            <w:r w:rsidRPr="000C7262">
              <w:rPr>
                <w:bCs/>
                <w:color w:val="262626"/>
              </w:rPr>
              <w:t xml:space="preserve"> Pro M130nw MFP G3Q58A</w:t>
            </w:r>
          </w:p>
          <w:p w:rsidR="00455F7A" w:rsidRPr="00A67AA3" w:rsidRDefault="00455F7A" w:rsidP="00D46417">
            <w:pPr>
              <w:spacing w:line="360" w:lineRule="auto"/>
              <w:rPr>
                <w:color w:val="262626"/>
              </w:rPr>
            </w:pPr>
          </w:p>
        </w:tc>
        <w:tc>
          <w:tcPr>
            <w:tcW w:w="147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t>CZARNY</w:t>
            </w:r>
          </w:p>
        </w:tc>
        <w:tc>
          <w:tcPr>
            <w:tcW w:w="1521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262626"/>
                <w:sz w:val="24"/>
              </w:rPr>
              <w:t>1 szt.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color w:val="262626"/>
                <w:sz w:val="24"/>
              </w:rPr>
            </w:pPr>
          </w:p>
        </w:tc>
      </w:tr>
      <w:tr w:rsidR="00455F7A" w:rsidRPr="00A67AA3" w:rsidTr="00D46417">
        <w:trPr>
          <w:trHeight w:val="1041"/>
        </w:trPr>
        <w:tc>
          <w:tcPr>
            <w:tcW w:w="6965" w:type="dxa"/>
            <w:gridSpan w:val="5"/>
            <w:vAlign w:val="center"/>
          </w:tcPr>
          <w:p w:rsidR="00455F7A" w:rsidRPr="00A67AA3" w:rsidRDefault="00455F7A" w:rsidP="00D46417">
            <w:pPr>
              <w:pStyle w:val="Tekstpodstaw"/>
              <w:spacing w:line="360" w:lineRule="auto"/>
              <w:jc w:val="right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  <w:r w:rsidRPr="00A67AA3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                                                                                                                                     RAZEM:</w:t>
            </w:r>
          </w:p>
        </w:tc>
        <w:tc>
          <w:tcPr>
            <w:tcW w:w="1235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  <w:tc>
          <w:tcPr>
            <w:tcW w:w="1718" w:type="dxa"/>
          </w:tcPr>
          <w:p w:rsidR="00455F7A" w:rsidRPr="00A67AA3" w:rsidRDefault="00455F7A" w:rsidP="00D46417">
            <w:pPr>
              <w:pStyle w:val="Tekstpodstaw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</w:rPr>
            </w:pPr>
          </w:p>
        </w:tc>
      </w:tr>
    </w:tbl>
    <w:p w:rsidR="00455F7A" w:rsidRPr="00EA497E" w:rsidRDefault="00455F7A" w:rsidP="00455F7A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i/>
        </w:rPr>
      </w:pPr>
      <w:r w:rsidRPr="00EA497E">
        <w:rPr>
          <w:rFonts w:ascii="Times New Roman" w:hAnsi="Times New Roman"/>
        </w:rPr>
        <w:t>*</w:t>
      </w:r>
      <w:r w:rsidRPr="00EA497E">
        <w:rPr>
          <w:rFonts w:ascii="Times New Roman" w:hAnsi="Times New Roman"/>
          <w:i/>
        </w:rPr>
        <w:t>Zamawiający dopuszcza możliwość zaoferowania tonera równoważnego jedynie pod warunkiem wcześniejszego sprawdzenia kompatybilności zaoferowanego zamiennika</w:t>
      </w:r>
      <w:r w:rsidRPr="00EA497E">
        <w:rPr>
          <w:rFonts w:ascii="Times New Roman" w:hAnsi="Times New Roman"/>
          <w:i/>
        </w:rPr>
        <w:br/>
        <w:t>z urządzeniem i potwierdzenia możliwości dokonywania wydruków za pomocą zamiennego tonera.</w:t>
      </w:r>
    </w:p>
    <w:p w:rsidR="00455F7A" w:rsidRPr="00A67AA3" w:rsidRDefault="00455F7A" w:rsidP="00455F7A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55F7A" w:rsidRPr="00EA497E" w:rsidRDefault="00455F7A" w:rsidP="00455F7A">
      <w:pPr>
        <w:pStyle w:val="Akapitzlist"/>
        <w:autoSpaceDE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7AA3">
        <w:rPr>
          <w:rFonts w:ascii="Times New Roman" w:hAnsi="Times New Roman"/>
          <w:sz w:val="24"/>
          <w:szCs w:val="24"/>
        </w:rPr>
        <w:t>Słownie całkowita wartość oferty brutto: 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Pr="00A67AA3">
        <w:rPr>
          <w:rFonts w:ascii="Times New Roman" w:hAnsi="Times New Roman"/>
          <w:sz w:val="24"/>
          <w:szCs w:val="24"/>
        </w:rPr>
        <w:t xml:space="preserve"> zł.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Przyjmujemy do realizacji postawione przez Zamawiającego w zapytaniu ofertowym warunki.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Oświadczamy, że:</w:t>
      </w:r>
    </w:p>
    <w:p w:rsidR="00455F7A" w:rsidRPr="00EA497E" w:rsidRDefault="00455F7A" w:rsidP="00455F7A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uprawnienia do wykonywania określonej działalności lub czynności, jeżeli przepisy prawa nakładają obowiązek ich posiadania;</w:t>
      </w:r>
    </w:p>
    <w:p w:rsidR="00455F7A" w:rsidRPr="00EA497E" w:rsidRDefault="00455F7A" w:rsidP="00455F7A">
      <w:pPr>
        <w:autoSpaceDE w:val="0"/>
        <w:spacing w:after="160" w:line="360" w:lineRule="auto"/>
        <w:ind w:left="720"/>
        <w:contextualSpacing/>
        <w:jc w:val="both"/>
      </w:pPr>
      <w:r w:rsidRPr="00EA497E">
        <w:t>- posiadamy wiedzę i doświadczenie;</w:t>
      </w:r>
    </w:p>
    <w:p w:rsidR="00455F7A" w:rsidRPr="00EA497E" w:rsidRDefault="00455F7A" w:rsidP="00455F7A">
      <w:pPr>
        <w:autoSpaceDE w:val="0"/>
        <w:spacing w:after="160" w:line="360" w:lineRule="auto"/>
        <w:ind w:left="720"/>
        <w:contextualSpacing/>
        <w:jc w:val="both"/>
      </w:pPr>
      <w:r w:rsidRPr="00EA497E">
        <w:t>- dysponujemy odpowiednim potencjałem technicznym oraz osobami zdolnymi do wykonania zamówienia.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 xml:space="preserve">Zamawiający zastrzega sobie, że ilość i asortyment według załączonego formularza ofertowego może ulec zmianie, z zastrzeżeniem iż łączna wartość brutto dostawy wynikająca z oferty nie może zostać przekroczona. Ponadto, Zamawiający zastrzega </w:t>
      </w:r>
      <w:r w:rsidRPr="00EA497E">
        <w:lastRenderedPageBreak/>
        <w:t>sobie możliwość poszerzenia wyżej wymienionego asortymentu o nowe pozycje</w:t>
      </w:r>
      <w:r w:rsidRPr="00EA497E">
        <w:br/>
        <w:t>w zależności od aktualnych potrzeb.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>Oświadczam/y/, że akceptujemy warunki zawarte w projekcie umowy (zał. nr 4)                                       i zobowiązujemy się w przypadku wyboru naszej oferty do zawarcia umowy w miejscu</w:t>
      </w:r>
      <w:r w:rsidRPr="00EA497E">
        <w:br/>
        <w:t>i terminie wyznaczonym przez Zamawiającego.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line="360" w:lineRule="auto"/>
        <w:contextualSpacing/>
        <w:jc w:val="both"/>
      </w:pPr>
      <w:r w:rsidRPr="00EA497E">
        <w:t>Zapoznaliśmy się z obowiązkiem informacyjnym dotyczącym przetwarzania danych osobowych (zał. nr 3).</w:t>
      </w:r>
    </w:p>
    <w:p w:rsidR="00455F7A" w:rsidRPr="00EA497E" w:rsidRDefault="00455F7A" w:rsidP="00455F7A">
      <w:pPr>
        <w:numPr>
          <w:ilvl w:val="0"/>
          <w:numId w:val="5"/>
        </w:numPr>
        <w:spacing w:line="360" w:lineRule="auto"/>
        <w:jc w:val="both"/>
      </w:pPr>
      <w:r w:rsidRPr="00EA497E">
        <w:t xml:space="preserve">Oświadczamy, że posiadamy / nie posiadamy </w:t>
      </w:r>
      <w:r w:rsidRPr="00EA497E">
        <w:rPr>
          <w:i/>
        </w:rPr>
        <w:t>(niepotrzebne skreślić)</w:t>
      </w:r>
      <w:r w:rsidRPr="00EA497E">
        <w:t xml:space="preserve"> status czynnego podatnika VAT i w związku z tym jesteśmy / nie jesteśmy </w:t>
      </w:r>
      <w:r w:rsidRPr="00EA497E">
        <w:rPr>
          <w:i/>
        </w:rPr>
        <w:t>(niepotrzebne skreślić)</w:t>
      </w:r>
      <w:r w:rsidRPr="00EA497E">
        <w:t xml:space="preserve"> wpisani na białą listę podatników VAT.</w:t>
      </w:r>
    </w:p>
    <w:p w:rsidR="00455F7A" w:rsidRPr="00EA497E" w:rsidRDefault="00455F7A" w:rsidP="00455F7A">
      <w:pPr>
        <w:numPr>
          <w:ilvl w:val="0"/>
          <w:numId w:val="5"/>
        </w:numPr>
        <w:suppressAutoHyphens w:val="0"/>
        <w:autoSpaceDE w:val="0"/>
        <w:spacing w:after="160" w:line="360" w:lineRule="auto"/>
        <w:contextualSpacing/>
        <w:jc w:val="both"/>
      </w:pPr>
      <w:r w:rsidRPr="00EA497E">
        <w:t xml:space="preserve">Oświadczam, że z tytułu realizacji zamówienia WYŚLĘ / NIE WYŚLĘ* (niepotrzebne skreślić) ustrukturyzowaną fakturę elektroniczną w sposób, o którym mowa w art. 4 ust. 1 ustawy z dnia 9 listopada 2018 r o elektronicznym fakturowaniu w zamówieniach publicznych, koncesjach na roboty budowlane lub usługi oraz partnerstwie </w:t>
      </w:r>
      <w:proofErr w:type="spellStart"/>
      <w:r w:rsidRPr="00EA497E">
        <w:t>publiczno</w:t>
      </w:r>
      <w:proofErr w:type="spellEnd"/>
      <w:r w:rsidRPr="00EA497E">
        <w:t xml:space="preserve"> – prywatnym (Dz. U. z 2018 r poz. 2191 z </w:t>
      </w:r>
      <w:proofErr w:type="spellStart"/>
      <w:r w:rsidRPr="00EA497E">
        <w:t>późn</w:t>
      </w:r>
      <w:proofErr w:type="spellEnd"/>
      <w:r w:rsidRPr="00EA497E">
        <w:t>. zm.) z uwzględnieniem właściwego numeru GLN Zamawiającego tj. 5907653871139. (UWAGA! Jeśli Wykonawca nie zaznaczy formy przekazania faktury Zamawiającemu, Zamawiający uzna, że faktura VAT będzie przekazywana w formie papierowej).</w:t>
      </w:r>
    </w:p>
    <w:p w:rsidR="00455F7A" w:rsidRPr="00EA497E" w:rsidRDefault="00455F7A" w:rsidP="00455F7A">
      <w:pPr>
        <w:autoSpaceDE w:val="0"/>
        <w:spacing w:line="360" w:lineRule="auto"/>
        <w:jc w:val="both"/>
      </w:pPr>
    </w:p>
    <w:p w:rsidR="00455F7A" w:rsidRPr="00EA497E" w:rsidRDefault="00455F7A" w:rsidP="00455F7A">
      <w:pPr>
        <w:autoSpaceDE w:val="0"/>
        <w:spacing w:line="360" w:lineRule="auto"/>
        <w:jc w:val="both"/>
      </w:pPr>
    </w:p>
    <w:p w:rsidR="00455F7A" w:rsidRPr="00EA497E" w:rsidRDefault="00455F7A" w:rsidP="00455F7A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>…………………………………..</w:t>
      </w:r>
    </w:p>
    <w:p w:rsidR="00455F7A" w:rsidRPr="00EA497E" w:rsidRDefault="00455F7A" w:rsidP="00455F7A">
      <w:pPr>
        <w:autoSpaceDE w:val="0"/>
        <w:spacing w:line="360" w:lineRule="auto"/>
        <w:ind w:left="540"/>
        <w:jc w:val="both"/>
      </w:pP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</w:r>
      <w:r w:rsidRPr="00EA497E">
        <w:tab/>
        <w:t xml:space="preserve">    /podpis osoby upoważnionej/ </w:t>
      </w:r>
    </w:p>
    <w:p w:rsidR="00082C8B" w:rsidRPr="00455F7A" w:rsidRDefault="006E2DFC" w:rsidP="00455F7A">
      <w:bookmarkStart w:id="0" w:name="_GoBack"/>
      <w:bookmarkEnd w:id="0"/>
      <w:r w:rsidRPr="00455F7A">
        <w:t xml:space="preserve"> </w:t>
      </w:r>
    </w:p>
    <w:sectPr w:rsidR="00082C8B" w:rsidRPr="0045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12E0"/>
    <w:multiLevelType w:val="hybridMultilevel"/>
    <w:tmpl w:val="AA9C9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47F"/>
    <w:multiLevelType w:val="hybridMultilevel"/>
    <w:tmpl w:val="A6408E62"/>
    <w:lvl w:ilvl="0" w:tplc="DB18C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4F15"/>
    <w:multiLevelType w:val="hybridMultilevel"/>
    <w:tmpl w:val="1C38F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D674C"/>
    <w:multiLevelType w:val="hybridMultilevel"/>
    <w:tmpl w:val="E8C0BB52"/>
    <w:lvl w:ilvl="0" w:tplc="E44839E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90428A"/>
    <w:multiLevelType w:val="hybridMultilevel"/>
    <w:tmpl w:val="7E0CEF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FC"/>
    <w:rsid w:val="00036098"/>
    <w:rsid w:val="00045CDC"/>
    <w:rsid w:val="00132F9A"/>
    <w:rsid w:val="00143F70"/>
    <w:rsid w:val="00163139"/>
    <w:rsid w:val="001D7A79"/>
    <w:rsid w:val="003D2270"/>
    <w:rsid w:val="00455F7A"/>
    <w:rsid w:val="00530967"/>
    <w:rsid w:val="00694378"/>
    <w:rsid w:val="006E2DFC"/>
    <w:rsid w:val="007B60EE"/>
    <w:rsid w:val="00B7339D"/>
    <w:rsid w:val="00BC1D1B"/>
    <w:rsid w:val="00BD4673"/>
    <w:rsid w:val="00C8182B"/>
    <w:rsid w:val="00D0396B"/>
    <w:rsid w:val="00D12AF3"/>
    <w:rsid w:val="00E037D9"/>
    <w:rsid w:val="00EE4228"/>
    <w:rsid w:val="00F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70EE5-E47D-4E03-B335-1024FFD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">
    <w:name w:val="Tekst podstaw"/>
    <w:rsid w:val="006E2DFC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6E2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6E2DFC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2DF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96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D227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926A-7CB2-4B5E-85FF-B7E54CE4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Zajączkowska</dc:creator>
  <cp:keywords/>
  <dc:description/>
  <cp:lastModifiedBy>Ilona Billewicz</cp:lastModifiedBy>
  <cp:revision>4</cp:revision>
  <cp:lastPrinted>2019-01-11T11:15:00Z</cp:lastPrinted>
  <dcterms:created xsi:type="dcterms:W3CDTF">2021-01-20T13:35:00Z</dcterms:created>
  <dcterms:modified xsi:type="dcterms:W3CDTF">2022-01-13T11:22:00Z</dcterms:modified>
</cp:coreProperties>
</file>