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BE" w:rsidRDefault="00281515" w:rsidP="00E449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Zaproszenie do składania ofert</w:t>
      </w:r>
      <w:r w:rsidR="00E449BE" w:rsidRPr="00E449B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świadczenie usług w ramach programu sportowo-rekreacyjnego dla pracowników</w:t>
      </w:r>
      <w:r w:rsidR="004E0E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byłych pracowników i osób uprawnionych</w:t>
      </w:r>
      <w:r w:rsidR="00E449B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E449BE" w:rsidRPr="00E449BE" w:rsidRDefault="00E449BE" w:rsidP="00E449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Style w:val="Pogrubienie"/>
        </w:rPr>
        <w:t>Postępowanie prowadzone będzie bez stosowania przepisów ustawy z dnia 11 września 2019 r. Prawo zamówień publicznych (tj. Dz. U. z 2021 r. poz. 1129), na podstawie art. 2 ust. 1 pkt 1 tej ustawy.</w:t>
      </w:r>
    </w:p>
    <w:p w:rsidR="00E449BE" w:rsidRPr="007A28EC" w:rsidRDefault="00E449BE" w:rsidP="00E449B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Bursa Szkolna nr 5 w Lublinie, ul. Pogodna 52A, 20-337 Lublin zwraca się z prośbą o przedstawienie oferty cenowej na świadczenie usług w ramach programu sportowo-rekreacyjnego dla </w:t>
      </w:r>
      <w:r w:rsidR="00DF5799" w:rsidRPr="007A28EC">
        <w:rPr>
          <w:rFonts w:eastAsia="Times New Roman" w:cstheme="minorHAnsi"/>
          <w:lang w:eastAsia="pl-PL"/>
        </w:rPr>
        <w:t xml:space="preserve">osób </w:t>
      </w:r>
      <w:r w:rsidR="00DF5799" w:rsidRPr="007A28EC">
        <w:rPr>
          <w:rFonts w:cstheme="minorHAnsi"/>
        </w:rPr>
        <w:t xml:space="preserve">uprawnionych </w:t>
      </w:r>
      <w:r w:rsidR="009335F9" w:rsidRPr="007A28EC">
        <w:rPr>
          <w:rFonts w:cstheme="minorHAnsi"/>
        </w:rPr>
        <w:t>do</w:t>
      </w:r>
      <w:r w:rsidR="00DF5799" w:rsidRPr="007A28EC">
        <w:rPr>
          <w:rFonts w:cstheme="minorHAnsi"/>
        </w:rPr>
        <w:t xml:space="preserve"> korzystania </w:t>
      </w:r>
      <w:r w:rsidR="009335F9" w:rsidRPr="007A28EC">
        <w:rPr>
          <w:rFonts w:cstheme="minorHAnsi"/>
        </w:rPr>
        <w:t xml:space="preserve">ze </w:t>
      </w:r>
      <w:r w:rsidR="00DF5799" w:rsidRPr="007A28EC">
        <w:rPr>
          <w:rFonts w:cstheme="minorHAnsi"/>
        </w:rPr>
        <w:t>świadczeń Zakładowego Funduszu Świadczeń Socjalnych Bursy Szkolnej nr 5 w Lublinie (Regulamin ZFŚS Bursy Szkolnej nr 5 w Lublinie, rozdz. III, § 8) zwanych dalej Uczestnikami Programu, na podstawie imiennych kart abonamentowych w okresie od dnia 1 stycznia 2023 r. do dnia 31 grudnia 2023 r.</w:t>
      </w:r>
      <w:r w:rsidR="00CE72E8" w:rsidRPr="007A28EC">
        <w:rPr>
          <w:rFonts w:eastAsia="Times New Roman" w:cstheme="minorHAnsi"/>
          <w:lang w:eastAsia="pl-PL"/>
        </w:rPr>
        <w:t>.</w:t>
      </w:r>
    </w:p>
    <w:p w:rsidR="00E449BE" w:rsidRPr="007A28EC" w:rsidRDefault="00CD4FB8" w:rsidP="00E44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>Szczegółowy o</w:t>
      </w:r>
      <w:r w:rsidR="007C1EE2" w:rsidRPr="007A28EC">
        <w:rPr>
          <w:rFonts w:eastAsia="Times New Roman" w:cstheme="minorHAnsi"/>
          <w:b/>
          <w:bCs/>
          <w:lang w:eastAsia="pl-PL"/>
        </w:rPr>
        <w:t>pis przedmiotu</w:t>
      </w:r>
      <w:r w:rsidR="00E449BE" w:rsidRPr="007A28EC">
        <w:rPr>
          <w:rFonts w:eastAsia="Times New Roman" w:cstheme="minorHAnsi"/>
          <w:b/>
          <w:bCs/>
          <w:lang w:eastAsia="pl-PL"/>
        </w:rPr>
        <w:t xml:space="preserve"> zamówienia: </w:t>
      </w:r>
    </w:p>
    <w:p w:rsidR="00E449BE" w:rsidRPr="007A28EC" w:rsidRDefault="00E449BE" w:rsidP="00E449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Przedmiotem zamówienia jest zakup udostępnianych przez Wykonawcę miesięcznych abonamentów na świadczenie usług sportowo-rekreacyjnych dla imiennie wskazanych pracowników</w:t>
      </w:r>
      <w:r w:rsidR="00866BEA" w:rsidRPr="007A28EC">
        <w:rPr>
          <w:rFonts w:eastAsia="Times New Roman" w:cstheme="minorHAnsi"/>
          <w:lang w:eastAsia="pl-PL"/>
        </w:rPr>
        <w:t xml:space="preserve">, byłych pracowników </w:t>
      </w:r>
      <w:r w:rsidR="00CE72E8" w:rsidRPr="007A28EC">
        <w:rPr>
          <w:rFonts w:eastAsia="Times New Roman" w:cstheme="minorHAnsi"/>
          <w:lang w:eastAsia="pl-PL"/>
        </w:rPr>
        <w:t>Bursy Szkolnej nr 5 w Lublinie</w:t>
      </w:r>
      <w:r w:rsidR="00866BEA" w:rsidRPr="007A28EC">
        <w:rPr>
          <w:rFonts w:eastAsia="Times New Roman" w:cstheme="minorHAnsi"/>
          <w:lang w:eastAsia="pl-PL"/>
        </w:rPr>
        <w:t xml:space="preserve"> i osób uprawnionych</w:t>
      </w:r>
      <w:r w:rsidRPr="007A28EC">
        <w:rPr>
          <w:rFonts w:eastAsia="Times New Roman" w:cstheme="minorHAnsi"/>
          <w:lang w:eastAsia="pl-PL"/>
        </w:rPr>
        <w:t>, umożliwiających dostęp do obiektów i prowadzonych w nich zajęć sportowo-rekreacyjnych.</w:t>
      </w:r>
      <w:r w:rsidR="00A55086" w:rsidRPr="007A28EC">
        <w:rPr>
          <w:rFonts w:eastAsia="Times New Roman" w:cstheme="minorHAnsi"/>
          <w:lang w:eastAsia="pl-PL"/>
        </w:rPr>
        <w:t xml:space="preserve"> </w:t>
      </w:r>
    </w:p>
    <w:p w:rsidR="001E09AC" w:rsidRPr="007A28EC" w:rsidRDefault="001E09AC" w:rsidP="00E449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Przez osoby uprawnione należy rozumieć:</w:t>
      </w:r>
    </w:p>
    <w:p w:rsidR="00562253" w:rsidRPr="007A28EC" w:rsidRDefault="00562253" w:rsidP="00562253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Pracownika </w:t>
      </w:r>
      <w:r w:rsidR="00E2637B" w:rsidRPr="007A28EC">
        <w:rPr>
          <w:rFonts w:eastAsia="Times New Roman" w:cstheme="minorHAnsi"/>
          <w:lang w:eastAsia="pl-PL"/>
        </w:rPr>
        <w:t>/</w:t>
      </w:r>
      <w:r w:rsidRPr="007A28EC">
        <w:rPr>
          <w:rFonts w:eastAsia="Times New Roman" w:cstheme="minorHAnsi"/>
          <w:lang w:eastAsia="pl-PL"/>
        </w:rPr>
        <w:t xml:space="preserve"> byłego pracownika</w:t>
      </w:r>
    </w:p>
    <w:p w:rsidR="00562253" w:rsidRPr="007A28EC" w:rsidRDefault="00562253" w:rsidP="00562253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Współmałżon</w:t>
      </w:r>
      <w:r w:rsidR="00E2637B" w:rsidRPr="007A28EC">
        <w:rPr>
          <w:rFonts w:eastAsia="Times New Roman" w:cstheme="minorHAnsi"/>
          <w:lang w:eastAsia="pl-PL"/>
        </w:rPr>
        <w:t>ka, konkubenta pracownika lub inną osobę uprawnioną</w:t>
      </w:r>
      <w:r w:rsidRPr="007A28EC">
        <w:rPr>
          <w:rFonts w:eastAsia="Times New Roman" w:cstheme="minorHAnsi"/>
          <w:lang w:eastAsia="pl-PL"/>
        </w:rPr>
        <w:t xml:space="preserve"> – zwan</w:t>
      </w:r>
      <w:r w:rsidR="00E2637B" w:rsidRPr="007A28EC">
        <w:rPr>
          <w:rFonts w:eastAsia="Times New Roman" w:cstheme="minorHAnsi"/>
          <w:lang w:eastAsia="pl-PL"/>
        </w:rPr>
        <w:t>ą</w:t>
      </w:r>
      <w:r w:rsidRPr="007A28EC">
        <w:rPr>
          <w:rFonts w:eastAsia="Times New Roman" w:cstheme="minorHAnsi"/>
          <w:lang w:eastAsia="pl-PL"/>
        </w:rPr>
        <w:t xml:space="preserve"> dalej </w:t>
      </w:r>
      <w:r w:rsidR="00B67AC7" w:rsidRPr="007A28EC">
        <w:rPr>
          <w:rFonts w:eastAsia="Times New Roman" w:cstheme="minorHAnsi"/>
          <w:lang w:eastAsia="pl-PL"/>
        </w:rPr>
        <w:t>i</w:t>
      </w:r>
      <w:r w:rsidR="00E2637B" w:rsidRPr="007A28EC">
        <w:rPr>
          <w:rFonts w:eastAsia="Times New Roman" w:cstheme="minorHAnsi"/>
          <w:lang w:eastAsia="pl-PL"/>
        </w:rPr>
        <w:t>nną osobą uprawnioną</w:t>
      </w:r>
    </w:p>
    <w:p w:rsidR="00562253" w:rsidRPr="007A28EC" w:rsidRDefault="00562253" w:rsidP="00562253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Dziecko pracownika</w:t>
      </w:r>
    </w:p>
    <w:p w:rsidR="00562253" w:rsidRPr="007A28EC" w:rsidRDefault="00562253" w:rsidP="00562253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Pracownika </w:t>
      </w:r>
      <w:r w:rsidR="00E2637B" w:rsidRPr="007A28EC">
        <w:rPr>
          <w:rFonts w:eastAsia="Times New Roman" w:cstheme="minorHAnsi"/>
          <w:lang w:eastAsia="pl-PL"/>
        </w:rPr>
        <w:t>/</w:t>
      </w:r>
      <w:r w:rsidRPr="007A28EC">
        <w:rPr>
          <w:rFonts w:eastAsia="Times New Roman" w:cstheme="minorHAnsi"/>
          <w:lang w:eastAsia="pl-PL"/>
        </w:rPr>
        <w:t xml:space="preserve"> byłego pracownika w wieku powyżej 60 lat</w:t>
      </w:r>
    </w:p>
    <w:p w:rsidR="00562253" w:rsidRPr="007A28EC" w:rsidRDefault="00562253" w:rsidP="00562253">
      <w:pPr>
        <w:spacing w:after="0" w:line="240" w:lineRule="auto"/>
        <w:ind w:left="720"/>
        <w:rPr>
          <w:rFonts w:eastAsia="Times New Roman" w:cstheme="minorHAnsi"/>
          <w:lang w:eastAsia="pl-PL"/>
        </w:rPr>
      </w:pPr>
    </w:p>
    <w:p w:rsidR="00A55086" w:rsidRPr="007A28EC" w:rsidRDefault="00A55086" w:rsidP="00A5508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Zapytanie dotyczy </w:t>
      </w:r>
      <w:r w:rsidR="001E09AC" w:rsidRPr="007A28EC">
        <w:rPr>
          <w:rFonts w:eastAsia="Times New Roman" w:cstheme="minorHAnsi"/>
          <w:lang w:eastAsia="pl-PL"/>
        </w:rPr>
        <w:t>dziesięciu</w:t>
      </w:r>
      <w:r w:rsidRPr="007A28EC">
        <w:rPr>
          <w:rFonts w:eastAsia="Times New Roman" w:cstheme="minorHAnsi"/>
          <w:lang w:eastAsia="pl-PL"/>
        </w:rPr>
        <w:t xml:space="preserve"> rodzajów abonamentów:</w:t>
      </w:r>
    </w:p>
    <w:p w:rsidR="00A55086" w:rsidRPr="007A28EC" w:rsidRDefault="00281515" w:rsidP="00D97024">
      <w:pPr>
        <w:pStyle w:val="Akapitzlist"/>
        <w:numPr>
          <w:ilvl w:val="0"/>
          <w:numId w:val="20"/>
        </w:numPr>
        <w:spacing w:after="0" w:line="240" w:lineRule="auto"/>
        <w:ind w:left="1560" w:hanging="284"/>
        <w:rPr>
          <w:rFonts w:eastAsia="Times New Roman" w:cstheme="minorHAnsi"/>
          <w:b/>
          <w:lang w:eastAsia="pl-PL"/>
        </w:rPr>
      </w:pPr>
      <w:r w:rsidRPr="007A28EC">
        <w:rPr>
          <w:rFonts w:eastAsia="Times New Roman" w:cstheme="minorHAnsi"/>
          <w:lang w:eastAsia="pl-PL"/>
        </w:rPr>
        <w:t>„</w:t>
      </w:r>
      <w:r w:rsidRPr="007A28EC">
        <w:rPr>
          <w:rFonts w:eastAsia="Times New Roman" w:cstheme="minorHAnsi"/>
          <w:b/>
          <w:lang w:eastAsia="pl-PL"/>
        </w:rPr>
        <w:t>Karta basenowa”</w:t>
      </w:r>
      <w:r w:rsidR="00A55086" w:rsidRPr="007A28EC">
        <w:rPr>
          <w:rFonts w:eastAsia="Times New Roman" w:cstheme="minorHAnsi"/>
          <w:lang w:eastAsia="pl-PL"/>
        </w:rPr>
        <w:t xml:space="preserve"> </w:t>
      </w:r>
      <w:r w:rsidRPr="007A28EC">
        <w:rPr>
          <w:rFonts w:eastAsia="Times New Roman" w:cstheme="minorHAnsi"/>
          <w:lang w:eastAsia="pl-PL"/>
        </w:rPr>
        <w:t xml:space="preserve">– abonament </w:t>
      </w:r>
      <w:r w:rsidR="00A55086" w:rsidRPr="007A28EC">
        <w:rPr>
          <w:rFonts w:eastAsia="Times New Roman" w:cstheme="minorHAnsi"/>
          <w:lang w:eastAsia="pl-PL"/>
        </w:rPr>
        <w:t xml:space="preserve">dla dziecka pracownika w wieku do 18 lat </w:t>
      </w:r>
      <w:r w:rsidRPr="007A28EC">
        <w:rPr>
          <w:rFonts w:eastAsia="Times New Roman" w:cstheme="minorHAnsi"/>
          <w:lang w:eastAsia="pl-PL"/>
        </w:rPr>
        <w:t>na korzystanie z obiektów basenowych raz dziennie</w:t>
      </w:r>
    </w:p>
    <w:p w:rsidR="00281515" w:rsidRPr="007A28EC" w:rsidRDefault="00281515" w:rsidP="00D97024">
      <w:pPr>
        <w:pStyle w:val="Akapitzlist"/>
        <w:numPr>
          <w:ilvl w:val="0"/>
          <w:numId w:val="20"/>
        </w:numPr>
        <w:spacing w:after="0" w:line="240" w:lineRule="auto"/>
        <w:ind w:left="1560" w:hanging="284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 xml:space="preserve">„Karta dziecko” - </w:t>
      </w:r>
      <w:r w:rsidRPr="007A28EC">
        <w:rPr>
          <w:rFonts w:eastAsia="Times New Roman" w:cstheme="minorHAnsi"/>
          <w:lang w:eastAsia="pl-PL"/>
        </w:rPr>
        <w:t xml:space="preserve">abonament dla dziecka pracownika w wieku do 18 lat na korzystanie z obiektów sportowo-rekreacyjnych </w:t>
      </w:r>
      <w:r w:rsidR="00E66D3F" w:rsidRPr="007A28EC">
        <w:rPr>
          <w:rFonts w:eastAsia="Times New Roman" w:cstheme="minorHAnsi"/>
          <w:lang w:eastAsia="pl-PL"/>
        </w:rPr>
        <w:t>bez limitu</w:t>
      </w:r>
    </w:p>
    <w:p w:rsidR="006B497D" w:rsidRPr="007A28EC" w:rsidRDefault="00281515" w:rsidP="00D97024">
      <w:pPr>
        <w:pStyle w:val="Akapitzlist"/>
        <w:numPr>
          <w:ilvl w:val="0"/>
          <w:numId w:val="20"/>
        </w:numPr>
        <w:spacing w:after="0" w:line="240" w:lineRule="auto"/>
        <w:ind w:left="1560" w:hanging="284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>„Karta student”</w:t>
      </w:r>
      <w:r w:rsidR="006B497D" w:rsidRPr="007A28EC">
        <w:rPr>
          <w:rFonts w:eastAsia="Times New Roman" w:cstheme="minorHAnsi"/>
          <w:b/>
          <w:lang w:eastAsia="pl-PL"/>
        </w:rPr>
        <w:t xml:space="preserve"> - </w:t>
      </w:r>
      <w:r w:rsidR="006B497D" w:rsidRPr="007A28EC">
        <w:rPr>
          <w:rFonts w:eastAsia="Times New Roman" w:cstheme="minorHAnsi"/>
          <w:lang w:eastAsia="pl-PL"/>
        </w:rPr>
        <w:t>abonament dla dziecka pracownika w wieku do 26 lat na korzystanie z obiektów sportowo-rekreacyjnych raz dziennie</w:t>
      </w:r>
    </w:p>
    <w:p w:rsidR="006B497D" w:rsidRPr="007A28EC" w:rsidRDefault="006B497D" w:rsidP="00D97024">
      <w:pPr>
        <w:pStyle w:val="Akapitzlist"/>
        <w:numPr>
          <w:ilvl w:val="0"/>
          <w:numId w:val="20"/>
        </w:numPr>
        <w:spacing w:after="0" w:line="240" w:lineRule="auto"/>
        <w:ind w:left="1560" w:hanging="284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>„Karta Senior” -</w:t>
      </w:r>
      <w:r w:rsidRPr="007A28EC">
        <w:rPr>
          <w:rFonts w:eastAsia="Times New Roman" w:cstheme="minorHAnsi"/>
          <w:lang w:eastAsia="pl-PL"/>
        </w:rPr>
        <w:t xml:space="preserve"> abonament dla osoby w wieku powyżej 60 lat na korzystanie z obiektów sportowo-rekreacyjnych raz dziennie</w:t>
      </w:r>
    </w:p>
    <w:p w:rsidR="00A55086" w:rsidRPr="007A28EC" w:rsidRDefault="006B497D" w:rsidP="00D97024">
      <w:pPr>
        <w:pStyle w:val="Akapitzlist"/>
        <w:numPr>
          <w:ilvl w:val="0"/>
          <w:numId w:val="20"/>
        </w:numPr>
        <w:spacing w:after="0" w:line="240" w:lineRule="auto"/>
        <w:ind w:left="1560" w:hanging="284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>„Karta 2 x w tygodniu” -</w:t>
      </w:r>
      <w:r w:rsidRPr="007A28EC">
        <w:rPr>
          <w:rFonts w:eastAsia="Times New Roman" w:cstheme="minorHAnsi"/>
          <w:lang w:eastAsia="pl-PL"/>
        </w:rPr>
        <w:t xml:space="preserve"> </w:t>
      </w:r>
      <w:r w:rsidR="000A31E2" w:rsidRPr="007A28EC">
        <w:rPr>
          <w:rFonts w:eastAsia="Times New Roman" w:cstheme="minorHAnsi"/>
          <w:lang w:eastAsia="pl-PL"/>
        </w:rPr>
        <w:t>a</w:t>
      </w:r>
      <w:r w:rsidR="00A55086" w:rsidRPr="007A28EC">
        <w:rPr>
          <w:rFonts w:eastAsia="Times New Roman" w:cstheme="minorHAnsi"/>
          <w:lang w:eastAsia="pl-PL"/>
        </w:rPr>
        <w:t xml:space="preserve">bonament na </w:t>
      </w:r>
      <w:r w:rsidR="000A31E2" w:rsidRPr="007A28EC">
        <w:rPr>
          <w:rFonts w:eastAsia="Times New Roman" w:cstheme="minorHAnsi"/>
          <w:lang w:eastAsia="pl-PL"/>
        </w:rPr>
        <w:t>korzystanie</w:t>
      </w:r>
      <w:r w:rsidR="001E09AC" w:rsidRPr="007A28EC">
        <w:rPr>
          <w:rFonts w:eastAsia="Times New Roman" w:cstheme="minorHAnsi"/>
          <w:lang w:eastAsia="pl-PL"/>
        </w:rPr>
        <w:t xml:space="preserve"> przez pracownika lub byłego pracownika</w:t>
      </w:r>
      <w:r w:rsidR="000A31E2" w:rsidRPr="007A28EC">
        <w:rPr>
          <w:rFonts w:eastAsia="Times New Roman" w:cstheme="minorHAnsi"/>
          <w:lang w:eastAsia="pl-PL"/>
        </w:rPr>
        <w:t xml:space="preserve"> z obiektów sportowych dw</w:t>
      </w:r>
      <w:r w:rsidRPr="007A28EC">
        <w:rPr>
          <w:rFonts w:eastAsia="Times New Roman" w:cstheme="minorHAnsi"/>
          <w:lang w:eastAsia="pl-PL"/>
        </w:rPr>
        <w:t xml:space="preserve">a razy w tygodniu </w:t>
      </w:r>
    </w:p>
    <w:p w:rsidR="00A223ED" w:rsidRPr="007A28EC" w:rsidRDefault="006B497D" w:rsidP="00610A87">
      <w:pPr>
        <w:pStyle w:val="Akapitzlist"/>
        <w:numPr>
          <w:ilvl w:val="0"/>
          <w:numId w:val="20"/>
        </w:numPr>
        <w:spacing w:after="0" w:line="240" w:lineRule="auto"/>
        <w:ind w:left="1560" w:hanging="284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 xml:space="preserve">„Karta 1 x dziennie” - </w:t>
      </w:r>
      <w:r w:rsidR="000A31E2" w:rsidRPr="007A28EC">
        <w:rPr>
          <w:rFonts w:eastAsia="Times New Roman" w:cstheme="minorHAnsi"/>
          <w:lang w:eastAsia="pl-PL"/>
        </w:rPr>
        <w:t xml:space="preserve">abonament na korzystanie </w:t>
      </w:r>
      <w:r w:rsidR="001E09AC" w:rsidRPr="007A28EC">
        <w:rPr>
          <w:rFonts w:eastAsia="Times New Roman" w:cstheme="minorHAnsi"/>
          <w:lang w:eastAsia="pl-PL"/>
        </w:rPr>
        <w:t xml:space="preserve">przez pracownika lub byłego pracownika </w:t>
      </w:r>
      <w:r w:rsidR="000A31E2" w:rsidRPr="007A28EC">
        <w:rPr>
          <w:rFonts w:eastAsia="Times New Roman" w:cstheme="minorHAnsi"/>
          <w:lang w:eastAsia="pl-PL"/>
        </w:rPr>
        <w:t xml:space="preserve">z obiektów sportowych raz dziennie </w:t>
      </w:r>
    </w:p>
    <w:p w:rsidR="000A31E2" w:rsidRPr="007A28EC" w:rsidRDefault="00A223ED" w:rsidP="00610A87">
      <w:pPr>
        <w:pStyle w:val="Akapitzlist"/>
        <w:numPr>
          <w:ilvl w:val="0"/>
          <w:numId w:val="20"/>
        </w:numPr>
        <w:spacing w:after="0" w:line="240" w:lineRule="auto"/>
        <w:ind w:left="1560" w:hanging="284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>„Karta bez limitu” -</w:t>
      </w:r>
      <w:r w:rsidRPr="007A28EC">
        <w:rPr>
          <w:rFonts w:eastAsia="Times New Roman" w:cstheme="minorHAnsi"/>
          <w:lang w:eastAsia="pl-PL"/>
        </w:rPr>
        <w:t xml:space="preserve"> </w:t>
      </w:r>
      <w:r w:rsidR="000A31E2" w:rsidRPr="007A28EC">
        <w:rPr>
          <w:rFonts w:eastAsia="Times New Roman" w:cstheme="minorHAnsi"/>
          <w:lang w:eastAsia="pl-PL"/>
        </w:rPr>
        <w:t xml:space="preserve">abonament na korzystanie </w:t>
      </w:r>
      <w:r w:rsidR="001E09AC" w:rsidRPr="007A28EC">
        <w:rPr>
          <w:rFonts w:eastAsia="Times New Roman" w:cstheme="minorHAnsi"/>
          <w:lang w:eastAsia="pl-PL"/>
        </w:rPr>
        <w:t xml:space="preserve">przez pracownika lub byłego pracownika </w:t>
      </w:r>
      <w:r w:rsidR="000A31E2" w:rsidRPr="007A28EC">
        <w:rPr>
          <w:rFonts w:eastAsia="Times New Roman" w:cstheme="minorHAnsi"/>
          <w:lang w:eastAsia="pl-PL"/>
        </w:rPr>
        <w:t>z obiektów sport</w:t>
      </w:r>
      <w:r w:rsidRPr="007A28EC">
        <w:rPr>
          <w:rFonts w:eastAsia="Times New Roman" w:cstheme="minorHAnsi"/>
          <w:lang w:eastAsia="pl-PL"/>
        </w:rPr>
        <w:t>owych kilkukrotnie w ciągu dnia</w:t>
      </w:r>
    </w:p>
    <w:p w:rsidR="001E09AC" w:rsidRPr="007A28EC" w:rsidRDefault="001E09AC" w:rsidP="001E09AC">
      <w:pPr>
        <w:pStyle w:val="Akapitzlist"/>
        <w:numPr>
          <w:ilvl w:val="0"/>
          <w:numId w:val="20"/>
        </w:numPr>
        <w:spacing w:after="0" w:line="240" w:lineRule="auto"/>
        <w:ind w:left="1560" w:hanging="284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 xml:space="preserve">„Karta </w:t>
      </w:r>
      <w:r w:rsidR="00E2637B" w:rsidRPr="007A28EC">
        <w:rPr>
          <w:rFonts w:eastAsia="Times New Roman" w:cstheme="minorHAnsi"/>
          <w:b/>
          <w:lang w:eastAsia="pl-PL"/>
        </w:rPr>
        <w:t>inna osoba uprawniona</w:t>
      </w:r>
      <w:r w:rsidRPr="007A28EC">
        <w:rPr>
          <w:rFonts w:eastAsia="Times New Roman" w:cstheme="minorHAnsi"/>
          <w:b/>
          <w:lang w:eastAsia="pl-PL"/>
        </w:rPr>
        <w:t xml:space="preserve"> 2 x w tygodniu” -</w:t>
      </w:r>
      <w:r w:rsidRPr="007A28EC">
        <w:rPr>
          <w:rFonts w:eastAsia="Times New Roman" w:cstheme="minorHAnsi"/>
          <w:lang w:eastAsia="pl-PL"/>
        </w:rPr>
        <w:t xml:space="preserve"> abonament na korzystanie przez </w:t>
      </w:r>
      <w:r w:rsidR="00E2637B" w:rsidRPr="007A28EC">
        <w:rPr>
          <w:rFonts w:eastAsia="Times New Roman" w:cstheme="minorHAnsi"/>
          <w:lang w:eastAsia="pl-PL"/>
        </w:rPr>
        <w:t>inną osobę uprawnioną</w:t>
      </w:r>
      <w:r w:rsidRPr="007A28EC">
        <w:rPr>
          <w:rFonts w:eastAsia="Times New Roman" w:cstheme="minorHAnsi"/>
          <w:lang w:eastAsia="pl-PL"/>
        </w:rPr>
        <w:t xml:space="preserve"> z obiektów sportowych dwa razy w tygodniu </w:t>
      </w:r>
    </w:p>
    <w:p w:rsidR="001E09AC" w:rsidRPr="007A28EC" w:rsidRDefault="001E09AC" w:rsidP="00610A87">
      <w:pPr>
        <w:pStyle w:val="Akapitzlist"/>
        <w:numPr>
          <w:ilvl w:val="0"/>
          <w:numId w:val="20"/>
        </w:numPr>
        <w:spacing w:after="0" w:line="240" w:lineRule="auto"/>
        <w:ind w:left="1560" w:hanging="284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 xml:space="preserve">„Karta </w:t>
      </w:r>
      <w:r w:rsidR="00E2637B" w:rsidRPr="007A28EC">
        <w:rPr>
          <w:rFonts w:eastAsia="Times New Roman" w:cstheme="minorHAnsi"/>
          <w:b/>
          <w:lang w:eastAsia="pl-PL"/>
        </w:rPr>
        <w:t>inna osoba uprawniona</w:t>
      </w:r>
      <w:r w:rsidRPr="007A28EC">
        <w:rPr>
          <w:rFonts w:eastAsia="Times New Roman" w:cstheme="minorHAnsi"/>
          <w:b/>
          <w:lang w:eastAsia="pl-PL"/>
        </w:rPr>
        <w:t xml:space="preserve"> 1 x dziennie” - </w:t>
      </w:r>
      <w:r w:rsidRPr="007A28EC">
        <w:rPr>
          <w:rFonts w:eastAsia="Times New Roman" w:cstheme="minorHAnsi"/>
          <w:lang w:eastAsia="pl-PL"/>
        </w:rPr>
        <w:t xml:space="preserve">abonament na korzystanie przez </w:t>
      </w:r>
      <w:r w:rsidR="00E2637B" w:rsidRPr="007A28EC">
        <w:rPr>
          <w:rFonts w:eastAsia="Times New Roman" w:cstheme="minorHAnsi"/>
          <w:lang w:eastAsia="pl-PL"/>
        </w:rPr>
        <w:t>inną osobę uprawnioną</w:t>
      </w:r>
      <w:r w:rsidRPr="007A28EC">
        <w:rPr>
          <w:rFonts w:eastAsia="Times New Roman" w:cstheme="minorHAnsi"/>
          <w:lang w:eastAsia="pl-PL"/>
        </w:rPr>
        <w:t xml:space="preserve"> z obiektów sportowych raz dziennie</w:t>
      </w:r>
    </w:p>
    <w:p w:rsidR="001E09AC" w:rsidRPr="007A28EC" w:rsidRDefault="001E09AC" w:rsidP="00610A87">
      <w:pPr>
        <w:pStyle w:val="Akapitzlist"/>
        <w:numPr>
          <w:ilvl w:val="0"/>
          <w:numId w:val="20"/>
        </w:numPr>
        <w:spacing w:after="0" w:line="240" w:lineRule="auto"/>
        <w:ind w:left="1560" w:hanging="284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lastRenderedPageBreak/>
        <w:t xml:space="preserve">„Karta </w:t>
      </w:r>
      <w:r w:rsidR="00E2637B" w:rsidRPr="007A28EC">
        <w:rPr>
          <w:rFonts w:eastAsia="Times New Roman" w:cstheme="minorHAnsi"/>
          <w:b/>
          <w:lang w:eastAsia="pl-PL"/>
        </w:rPr>
        <w:t>inna osoba uprawniona</w:t>
      </w:r>
      <w:r w:rsidRPr="007A28EC">
        <w:rPr>
          <w:rFonts w:eastAsia="Times New Roman" w:cstheme="minorHAnsi"/>
          <w:b/>
          <w:lang w:eastAsia="pl-PL"/>
        </w:rPr>
        <w:t xml:space="preserve"> bez limitu” -</w:t>
      </w:r>
      <w:r w:rsidRPr="007A28EC">
        <w:rPr>
          <w:rFonts w:eastAsia="Times New Roman" w:cstheme="minorHAnsi"/>
          <w:lang w:eastAsia="pl-PL"/>
        </w:rPr>
        <w:t xml:space="preserve"> abonament na korzystanie przez </w:t>
      </w:r>
      <w:r w:rsidR="00E2637B" w:rsidRPr="007A28EC">
        <w:rPr>
          <w:rFonts w:eastAsia="Times New Roman" w:cstheme="minorHAnsi"/>
          <w:lang w:eastAsia="pl-PL"/>
        </w:rPr>
        <w:t>inną osobę uprawnioną</w:t>
      </w:r>
      <w:r w:rsidRPr="007A28EC">
        <w:rPr>
          <w:rFonts w:eastAsia="Times New Roman" w:cstheme="minorHAnsi"/>
          <w:lang w:eastAsia="pl-PL"/>
        </w:rPr>
        <w:t xml:space="preserve"> z obiektów sportowych kilkukrotnie w ciągu dnia</w:t>
      </w:r>
    </w:p>
    <w:p w:rsidR="00E449BE" w:rsidRPr="007A28EC" w:rsidRDefault="00E449BE" w:rsidP="000A31E2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Zamawiający wymaga</w:t>
      </w:r>
      <w:r w:rsidR="00B67AC7" w:rsidRPr="007A28EC">
        <w:rPr>
          <w:rFonts w:eastAsia="Times New Roman" w:cstheme="minorHAnsi"/>
          <w:lang w:eastAsia="pl-PL"/>
        </w:rPr>
        <w:t xml:space="preserve"> od Wykonawcy</w:t>
      </w:r>
      <w:r w:rsidRPr="007A28EC">
        <w:rPr>
          <w:rFonts w:eastAsia="Times New Roman" w:cstheme="minorHAnsi"/>
          <w:lang w:eastAsia="pl-PL"/>
        </w:rPr>
        <w:t xml:space="preserve">, by w ramach abonamentu w zależności od wybranego przez </w:t>
      </w:r>
      <w:r w:rsidR="00866BEA" w:rsidRPr="007A28EC">
        <w:rPr>
          <w:rFonts w:eastAsia="Times New Roman" w:cstheme="minorHAnsi"/>
          <w:lang w:eastAsia="pl-PL"/>
        </w:rPr>
        <w:t>uczestnika programu</w:t>
      </w:r>
      <w:r w:rsidRPr="007A28EC">
        <w:rPr>
          <w:rFonts w:eastAsia="Times New Roman" w:cstheme="minorHAnsi"/>
          <w:lang w:eastAsia="pl-PL"/>
        </w:rPr>
        <w:t xml:space="preserve"> rodzaju abonamentu, </w:t>
      </w:r>
      <w:r w:rsidR="00866BEA" w:rsidRPr="007A28EC">
        <w:rPr>
          <w:rFonts w:eastAsia="Times New Roman" w:cstheme="minorHAnsi"/>
          <w:lang w:eastAsia="pl-PL"/>
        </w:rPr>
        <w:t>zapew</w:t>
      </w:r>
      <w:r w:rsidR="00B67AC7" w:rsidRPr="007A28EC">
        <w:rPr>
          <w:rFonts w:eastAsia="Times New Roman" w:cstheme="minorHAnsi"/>
          <w:lang w:eastAsia="pl-PL"/>
        </w:rPr>
        <w:t>nił</w:t>
      </w:r>
      <w:r w:rsidRPr="007A28EC">
        <w:rPr>
          <w:rFonts w:eastAsia="Times New Roman" w:cstheme="minorHAnsi"/>
          <w:lang w:eastAsia="pl-PL"/>
        </w:rPr>
        <w:t xml:space="preserve"> pełny dostęp do obiektów i prowadzonych w nich zajęć sportowo-rekreacyjnych, w szczególności: siłownia, fitness, basen, sauna. Zamawiający dopuszcza możliwość pobierania dodatkowych opłat tylko w przypadku korzystania z zajęć sportowo-rekreacyjnych ponadstandardowych lub gdy wymaga tego umowa Wykonawcy z partnerem. Wszelkie dodatkowe opłaty za ponadstandardo</w:t>
      </w:r>
      <w:r w:rsidR="00CD4FB8" w:rsidRPr="007A28EC">
        <w:rPr>
          <w:rFonts w:eastAsia="Times New Roman" w:cstheme="minorHAnsi"/>
          <w:lang w:eastAsia="pl-PL"/>
        </w:rPr>
        <w:t>we zajęcia sportowo-rekreacyjne</w:t>
      </w:r>
      <w:r w:rsidRPr="007A28EC">
        <w:rPr>
          <w:rFonts w:eastAsia="Times New Roman" w:cstheme="minorHAnsi"/>
          <w:lang w:eastAsia="pl-PL"/>
        </w:rPr>
        <w:t xml:space="preserve"> będzie ponosił użytkownik abonamentu we własnym zakresie. Wykonawca zapewni, by bieżąca informacja o dostępnych obiektach danego partnera, a także o dopłatach dla wybranych zajęć sportowo-rekreacyjnych, dla danego rodzaju karty była dostępna na stronie internetowej Wykonawcy.</w:t>
      </w:r>
    </w:p>
    <w:p w:rsidR="00E449BE" w:rsidRPr="007A28EC" w:rsidRDefault="00E449BE" w:rsidP="005F54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Zamawiający przewiduje zakup następujących rodzajów abonamentów: </w:t>
      </w:r>
      <w:r w:rsidR="000B17BB" w:rsidRPr="007A28EC">
        <w:rPr>
          <w:rFonts w:eastAsia="Times New Roman" w:cstheme="minorHAnsi"/>
          <w:b/>
          <w:lang w:eastAsia="pl-PL"/>
        </w:rPr>
        <w:t>Karta basenowa,</w:t>
      </w:r>
      <w:r w:rsidR="005F54C9" w:rsidRPr="007A28EC">
        <w:rPr>
          <w:rFonts w:eastAsia="Times New Roman" w:cstheme="minorHAnsi"/>
          <w:b/>
          <w:lang w:eastAsia="pl-PL"/>
        </w:rPr>
        <w:t xml:space="preserve"> Karta dziecko, Karta student, Karta senior,</w:t>
      </w:r>
      <w:r w:rsidR="000B17BB" w:rsidRPr="007A28EC">
        <w:rPr>
          <w:rFonts w:eastAsia="Times New Roman" w:cstheme="minorHAnsi"/>
          <w:b/>
          <w:lang w:eastAsia="pl-PL"/>
        </w:rPr>
        <w:t xml:space="preserve"> </w:t>
      </w:r>
      <w:r w:rsidR="005F54C9" w:rsidRPr="007A28EC">
        <w:rPr>
          <w:rFonts w:eastAsia="Times New Roman" w:cstheme="minorHAnsi"/>
          <w:b/>
          <w:lang w:eastAsia="pl-PL"/>
        </w:rPr>
        <w:t xml:space="preserve">Karta </w:t>
      </w:r>
      <w:r w:rsidR="000B17BB" w:rsidRPr="007A28EC">
        <w:rPr>
          <w:rFonts w:eastAsia="Times New Roman" w:cstheme="minorHAnsi"/>
          <w:b/>
          <w:lang w:eastAsia="pl-PL"/>
        </w:rPr>
        <w:t>2 x w tygodniu,</w:t>
      </w:r>
      <w:r w:rsidR="005F54C9" w:rsidRPr="007A28EC">
        <w:rPr>
          <w:rFonts w:eastAsia="Times New Roman" w:cstheme="minorHAnsi"/>
          <w:b/>
          <w:lang w:eastAsia="pl-PL"/>
        </w:rPr>
        <w:t xml:space="preserve"> Karta</w:t>
      </w:r>
      <w:r w:rsidR="000B17BB" w:rsidRPr="007A28EC">
        <w:rPr>
          <w:rFonts w:eastAsia="Times New Roman" w:cstheme="minorHAnsi"/>
          <w:b/>
          <w:lang w:eastAsia="pl-PL"/>
        </w:rPr>
        <w:t xml:space="preserve"> 1 x dziennie, </w:t>
      </w:r>
      <w:r w:rsidR="005F54C9" w:rsidRPr="007A28EC">
        <w:rPr>
          <w:rFonts w:eastAsia="Times New Roman" w:cstheme="minorHAnsi"/>
          <w:b/>
          <w:lang w:eastAsia="pl-PL"/>
        </w:rPr>
        <w:t>Karta b</w:t>
      </w:r>
      <w:r w:rsidR="000B17BB" w:rsidRPr="007A28EC">
        <w:rPr>
          <w:rFonts w:eastAsia="Times New Roman" w:cstheme="minorHAnsi"/>
          <w:b/>
          <w:lang w:eastAsia="pl-PL"/>
        </w:rPr>
        <w:t>ez limitu</w:t>
      </w:r>
      <w:r w:rsidR="005F1655" w:rsidRPr="007A28EC">
        <w:rPr>
          <w:rFonts w:eastAsia="Times New Roman" w:cstheme="minorHAnsi"/>
          <w:lang w:eastAsia="pl-PL"/>
        </w:rPr>
        <w:t xml:space="preserve">, </w:t>
      </w:r>
      <w:r w:rsidR="005F1655" w:rsidRPr="007A28EC">
        <w:rPr>
          <w:rFonts w:eastAsia="Times New Roman" w:cstheme="minorHAnsi"/>
          <w:b/>
          <w:lang w:eastAsia="pl-PL"/>
        </w:rPr>
        <w:t xml:space="preserve">Karta </w:t>
      </w:r>
      <w:r w:rsidR="00E2637B" w:rsidRPr="007A28EC">
        <w:rPr>
          <w:rFonts w:eastAsia="Times New Roman" w:cstheme="minorHAnsi"/>
          <w:b/>
          <w:lang w:eastAsia="pl-PL"/>
        </w:rPr>
        <w:t>inna osoba uprawniona</w:t>
      </w:r>
      <w:r w:rsidR="005F1655" w:rsidRPr="007A28EC">
        <w:rPr>
          <w:rFonts w:eastAsia="Times New Roman" w:cstheme="minorHAnsi"/>
          <w:b/>
          <w:lang w:eastAsia="pl-PL"/>
        </w:rPr>
        <w:t xml:space="preserve"> 2 x w tygodniu, Karta </w:t>
      </w:r>
      <w:r w:rsidR="00E2637B" w:rsidRPr="007A28EC">
        <w:rPr>
          <w:rFonts w:eastAsia="Times New Roman" w:cstheme="minorHAnsi"/>
          <w:b/>
          <w:lang w:eastAsia="pl-PL"/>
        </w:rPr>
        <w:t>inna osoba uprawniona</w:t>
      </w:r>
      <w:r w:rsidR="005F1655" w:rsidRPr="007A28EC">
        <w:rPr>
          <w:rFonts w:eastAsia="Times New Roman" w:cstheme="minorHAnsi"/>
          <w:b/>
          <w:lang w:eastAsia="pl-PL"/>
        </w:rPr>
        <w:t xml:space="preserve"> 1 x dziennie, Karta </w:t>
      </w:r>
      <w:r w:rsidR="00E2637B" w:rsidRPr="007A28EC">
        <w:rPr>
          <w:rFonts w:eastAsia="Times New Roman" w:cstheme="minorHAnsi"/>
          <w:b/>
          <w:lang w:eastAsia="pl-PL"/>
        </w:rPr>
        <w:t xml:space="preserve">inna osoba uprawniona </w:t>
      </w:r>
      <w:r w:rsidR="005F1655" w:rsidRPr="007A28EC">
        <w:rPr>
          <w:rFonts w:eastAsia="Times New Roman" w:cstheme="minorHAnsi"/>
          <w:b/>
          <w:lang w:eastAsia="pl-PL"/>
        </w:rPr>
        <w:t>bez limitu</w:t>
      </w:r>
      <w:r w:rsidR="00E2637B" w:rsidRPr="007A28EC">
        <w:rPr>
          <w:rFonts w:eastAsia="Times New Roman" w:cstheme="minorHAnsi"/>
          <w:b/>
          <w:lang w:eastAsia="pl-PL"/>
        </w:rPr>
        <w:t>.</w:t>
      </w:r>
    </w:p>
    <w:p w:rsidR="00E449BE" w:rsidRPr="007A28EC" w:rsidRDefault="00E449BE" w:rsidP="00E449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Liczba osób, które zgłosiły chęć uczestnictwa w programie sportowo-rekreacyjnym wynosi </w:t>
      </w:r>
      <w:r w:rsidR="00CE72E8" w:rsidRPr="007A28EC">
        <w:rPr>
          <w:rFonts w:eastAsia="Times New Roman" w:cstheme="minorHAnsi"/>
          <w:b/>
          <w:bCs/>
          <w:lang w:eastAsia="pl-PL"/>
        </w:rPr>
        <w:t>35</w:t>
      </w:r>
      <w:r w:rsidRPr="007A28EC">
        <w:rPr>
          <w:rFonts w:eastAsia="Times New Roman" w:cstheme="minorHAnsi"/>
          <w:lang w:eastAsia="pl-PL"/>
        </w:rPr>
        <w:t xml:space="preserve"> pracowników Zamawiającego</w:t>
      </w:r>
      <w:r w:rsidR="00CE72E8" w:rsidRPr="007A28EC">
        <w:rPr>
          <w:rFonts w:eastAsia="Times New Roman" w:cstheme="minorHAnsi"/>
          <w:lang w:eastAsia="pl-PL"/>
        </w:rPr>
        <w:t xml:space="preserve"> i osób </w:t>
      </w:r>
      <w:r w:rsidRPr="007A28EC">
        <w:rPr>
          <w:rFonts w:eastAsia="Times New Roman" w:cstheme="minorHAnsi"/>
          <w:lang w:eastAsia="pl-PL"/>
        </w:rPr>
        <w:t xml:space="preserve">uprawionych do korzystania z Zakładowego Funduszu Świadczeń Socjalnych. Liczba ta jest szacunkowa i ma celu określenie zakresu zamówienia oraz skalkulowanie ceny oferty przez Wykonawcę. Zamawiający zastrzega możliwość skorzystania z usług sportowo-rekreacyjnych przez mniejszą niż podana ilość osób, jednakże nie mniej niż 10 osób, co nie uprawiania Wykonawcy do występowania z jakimikolwiek roszczeniami wobec Zamawiającego. </w:t>
      </w:r>
    </w:p>
    <w:p w:rsidR="00E449BE" w:rsidRPr="007A28EC" w:rsidRDefault="00E449BE" w:rsidP="00E449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Zamawiający informuje, iż przewiduje dofinansowanie dla </w:t>
      </w:r>
      <w:r w:rsidR="00CE72E8" w:rsidRPr="007A28EC">
        <w:rPr>
          <w:rFonts w:eastAsia="Times New Roman" w:cstheme="minorHAnsi"/>
          <w:lang w:eastAsia="pl-PL"/>
        </w:rPr>
        <w:t>osób</w:t>
      </w:r>
      <w:r w:rsidRPr="007A28EC">
        <w:rPr>
          <w:rFonts w:eastAsia="Times New Roman" w:cstheme="minorHAnsi"/>
          <w:lang w:eastAsia="pl-PL"/>
        </w:rPr>
        <w:t xml:space="preserve"> korzystających z programu sportowo-rekreacyjnego w wysokości </w:t>
      </w:r>
      <w:r w:rsidR="00CE72E8" w:rsidRPr="007A28EC">
        <w:rPr>
          <w:rFonts w:eastAsia="Times New Roman" w:cstheme="minorHAnsi"/>
          <w:lang w:eastAsia="pl-PL"/>
        </w:rPr>
        <w:t xml:space="preserve">od </w:t>
      </w:r>
      <w:r w:rsidRPr="007A28EC">
        <w:rPr>
          <w:rFonts w:eastAsia="Times New Roman" w:cstheme="minorHAnsi"/>
          <w:lang w:eastAsia="pl-PL"/>
        </w:rPr>
        <w:t>5</w:t>
      </w:r>
      <w:r w:rsidR="00CE72E8" w:rsidRPr="007A28EC">
        <w:rPr>
          <w:rFonts w:eastAsia="Times New Roman" w:cstheme="minorHAnsi"/>
          <w:lang w:eastAsia="pl-PL"/>
        </w:rPr>
        <w:t>0</w:t>
      </w:r>
      <w:r w:rsidRPr="007A28EC">
        <w:rPr>
          <w:rFonts w:eastAsia="Times New Roman" w:cstheme="minorHAnsi"/>
          <w:lang w:eastAsia="pl-PL"/>
        </w:rPr>
        <w:t>%</w:t>
      </w:r>
      <w:r w:rsidR="00CE72E8" w:rsidRPr="007A28EC">
        <w:rPr>
          <w:rFonts w:eastAsia="Times New Roman" w:cstheme="minorHAnsi"/>
          <w:lang w:eastAsia="pl-PL"/>
        </w:rPr>
        <w:t xml:space="preserve"> do 95%</w:t>
      </w:r>
      <w:r w:rsidRPr="007A28EC">
        <w:rPr>
          <w:rFonts w:eastAsia="Times New Roman" w:cstheme="minorHAnsi"/>
          <w:lang w:eastAsia="pl-PL"/>
        </w:rPr>
        <w:t xml:space="preserve"> całkowitego kosztu pozyskania karnetu.</w:t>
      </w:r>
    </w:p>
    <w:p w:rsidR="00E449BE" w:rsidRPr="007A28EC" w:rsidRDefault="00E449BE" w:rsidP="00E449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Zamawiający, przed rozpoczęciem każdego okresu rozliczeniowego</w:t>
      </w:r>
      <w:r w:rsidR="009A52B6" w:rsidRPr="007A28EC">
        <w:rPr>
          <w:rFonts w:eastAsia="Times New Roman" w:cstheme="minorHAnsi"/>
          <w:lang w:eastAsia="pl-PL"/>
        </w:rPr>
        <w:t>,</w:t>
      </w:r>
      <w:r w:rsidRPr="007A28EC">
        <w:rPr>
          <w:rFonts w:eastAsia="Times New Roman" w:cstheme="minorHAnsi"/>
          <w:lang w:eastAsia="pl-PL"/>
        </w:rPr>
        <w:t xml:space="preserve"> będzie przekazywał Wykonawcy listę osób uprawnionych do korzystania z usług sportowo-rekreacyjnych, zawierającą wyłącznie imię i nazwisko tych osób.</w:t>
      </w:r>
    </w:p>
    <w:p w:rsidR="000B17BB" w:rsidRPr="007A28EC" w:rsidRDefault="00E449BE" w:rsidP="000B17B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Wykonawca powinien podać w ofercie liczbę obiektów dla każdego rodzaju programu</w:t>
      </w:r>
      <w:r w:rsidRPr="007A28EC">
        <w:rPr>
          <w:rFonts w:eastAsia="Times New Roman" w:cstheme="minorHAnsi"/>
          <w:b/>
          <w:bCs/>
          <w:lang w:eastAsia="pl-PL"/>
        </w:rPr>
        <w:t>.</w:t>
      </w:r>
      <w:r w:rsidR="000B17BB" w:rsidRPr="007A28EC">
        <w:rPr>
          <w:rFonts w:eastAsia="Times New Roman" w:cstheme="minorHAnsi"/>
          <w:b/>
          <w:bCs/>
          <w:lang w:eastAsia="pl-PL"/>
        </w:rPr>
        <w:t xml:space="preserve"> </w:t>
      </w:r>
    </w:p>
    <w:p w:rsidR="009335F9" w:rsidRPr="007A28EC" w:rsidRDefault="009335F9" w:rsidP="009335F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Cs/>
          <w:lang w:eastAsia="pl-PL"/>
        </w:rPr>
        <w:t xml:space="preserve">Minimalna liczba obiektów </w:t>
      </w:r>
      <w:r w:rsidR="00E83BF2" w:rsidRPr="007A28EC">
        <w:rPr>
          <w:rFonts w:eastAsia="Times New Roman" w:cstheme="minorHAnsi"/>
          <w:bCs/>
          <w:lang w:eastAsia="pl-PL"/>
        </w:rPr>
        <w:t xml:space="preserve">w mieście Lublin </w:t>
      </w:r>
      <w:r w:rsidR="008D0223" w:rsidRPr="007A28EC">
        <w:rPr>
          <w:rFonts w:eastAsia="Times New Roman" w:cstheme="minorHAnsi"/>
          <w:bCs/>
          <w:lang w:eastAsia="pl-PL"/>
        </w:rPr>
        <w:t xml:space="preserve">wynosi odpowiednio </w:t>
      </w:r>
      <w:r w:rsidRPr="007A28EC">
        <w:rPr>
          <w:rFonts w:eastAsia="Times New Roman" w:cstheme="minorHAnsi"/>
          <w:bCs/>
          <w:lang w:eastAsia="pl-PL"/>
        </w:rPr>
        <w:t>dla</w:t>
      </w:r>
      <w:r w:rsidR="005F54C9" w:rsidRPr="007A28EC">
        <w:rPr>
          <w:rFonts w:eastAsia="Times New Roman" w:cstheme="minorHAnsi"/>
          <w:bCs/>
          <w:lang w:eastAsia="pl-PL"/>
        </w:rPr>
        <w:t xml:space="preserve"> </w:t>
      </w:r>
      <w:r w:rsidR="005F54C9" w:rsidRPr="007A28EC">
        <w:rPr>
          <w:rFonts w:eastAsia="Times New Roman" w:cstheme="minorHAnsi"/>
          <w:b/>
          <w:bCs/>
          <w:lang w:eastAsia="pl-PL"/>
        </w:rPr>
        <w:t>Karty</w:t>
      </w:r>
      <w:r w:rsidRPr="007A28EC">
        <w:rPr>
          <w:rFonts w:eastAsia="Times New Roman" w:cstheme="minorHAnsi"/>
          <w:bCs/>
          <w:lang w:eastAsia="pl-PL"/>
        </w:rPr>
        <w:t>:</w:t>
      </w:r>
      <w:r w:rsidRPr="007A28EC">
        <w:rPr>
          <w:rFonts w:eastAsia="Times New Roman" w:cstheme="minorHAnsi"/>
          <w:b/>
          <w:bCs/>
          <w:lang w:eastAsia="pl-PL"/>
        </w:rPr>
        <w:t xml:space="preserve"> </w:t>
      </w:r>
    </w:p>
    <w:p w:rsidR="009335F9" w:rsidRPr="007A28EC" w:rsidRDefault="009335F9" w:rsidP="009335F9">
      <w:pPr>
        <w:pStyle w:val="Akapitzlist"/>
        <w:spacing w:after="0" w:line="240" w:lineRule="auto"/>
        <w:rPr>
          <w:rFonts w:eastAsia="Times New Roman" w:cstheme="minorHAnsi"/>
          <w:bCs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 xml:space="preserve">basenowej </w:t>
      </w:r>
      <w:r w:rsidR="005F54C9" w:rsidRPr="007A28EC">
        <w:rPr>
          <w:rFonts w:eastAsia="Times New Roman" w:cstheme="minorHAnsi"/>
          <w:bCs/>
          <w:lang w:eastAsia="pl-PL"/>
        </w:rPr>
        <w:t>–</w:t>
      </w:r>
      <w:r w:rsidRPr="007A28EC">
        <w:rPr>
          <w:rFonts w:eastAsia="Times New Roman" w:cstheme="minorHAnsi"/>
          <w:bCs/>
          <w:lang w:eastAsia="pl-PL"/>
        </w:rPr>
        <w:t xml:space="preserve"> </w:t>
      </w:r>
      <w:r w:rsidR="00974903" w:rsidRPr="007A28EC">
        <w:rPr>
          <w:rFonts w:eastAsia="Times New Roman" w:cstheme="minorHAnsi"/>
          <w:bCs/>
          <w:lang w:eastAsia="pl-PL"/>
        </w:rPr>
        <w:t>4</w:t>
      </w:r>
    </w:p>
    <w:p w:rsidR="005F54C9" w:rsidRPr="007A28EC" w:rsidRDefault="005F54C9" w:rsidP="009335F9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 xml:space="preserve">dziecko </w:t>
      </w:r>
      <w:r w:rsidR="00E66D3F" w:rsidRPr="007A28EC">
        <w:rPr>
          <w:rFonts w:eastAsia="Times New Roman" w:cstheme="minorHAnsi"/>
          <w:b/>
          <w:lang w:eastAsia="pl-PL"/>
        </w:rPr>
        <w:t>–</w:t>
      </w:r>
      <w:r w:rsidRPr="007A28EC">
        <w:rPr>
          <w:rFonts w:eastAsia="Times New Roman" w:cstheme="minorHAnsi"/>
          <w:lang w:eastAsia="pl-PL"/>
        </w:rPr>
        <w:t xml:space="preserve"> </w:t>
      </w:r>
      <w:r w:rsidR="00974903" w:rsidRPr="007A28EC">
        <w:rPr>
          <w:rFonts w:eastAsia="Times New Roman" w:cstheme="minorHAnsi"/>
          <w:lang w:eastAsia="pl-PL"/>
        </w:rPr>
        <w:t>15</w:t>
      </w:r>
    </w:p>
    <w:p w:rsidR="00E66D3F" w:rsidRPr="007A28EC" w:rsidRDefault="00E66D3F" w:rsidP="009335F9">
      <w:pPr>
        <w:pStyle w:val="Akapitzlist"/>
        <w:spacing w:after="0" w:line="240" w:lineRule="auto"/>
        <w:rPr>
          <w:rFonts w:eastAsia="Times New Roman" w:cstheme="minorHAnsi"/>
          <w:bCs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>student –</w:t>
      </w:r>
      <w:r w:rsidRPr="007A28EC">
        <w:rPr>
          <w:rFonts w:eastAsia="Times New Roman" w:cstheme="minorHAnsi"/>
          <w:bCs/>
          <w:lang w:eastAsia="pl-PL"/>
        </w:rPr>
        <w:t xml:space="preserve"> 15</w:t>
      </w:r>
    </w:p>
    <w:p w:rsidR="00E66D3F" w:rsidRPr="007A28EC" w:rsidRDefault="00E66D3F" w:rsidP="009335F9">
      <w:pPr>
        <w:pStyle w:val="Akapitzlist"/>
        <w:spacing w:after="0" w:line="240" w:lineRule="auto"/>
        <w:rPr>
          <w:rFonts w:eastAsia="Times New Roman" w:cstheme="minorHAnsi"/>
          <w:bCs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>senior -</w:t>
      </w:r>
      <w:r w:rsidRPr="007A28EC">
        <w:rPr>
          <w:rFonts w:eastAsia="Times New Roman" w:cstheme="minorHAnsi"/>
          <w:b/>
          <w:bCs/>
          <w:lang w:eastAsia="pl-PL"/>
        </w:rPr>
        <w:t xml:space="preserve"> </w:t>
      </w:r>
      <w:r w:rsidRPr="007A28EC">
        <w:rPr>
          <w:rFonts w:eastAsia="Times New Roman" w:cstheme="minorHAnsi"/>
          <w:bCs/>
          <w:lang w:eastAsia="pl-PL"/>
        </w:rPr>
        <w:t>30</w:t>
      </w:r>
    </w:p>
    <w:p w:rsidR="005F2A96" w:rsidRPr="007A28EC" w:rsidRDefault="005F2A96" w:rsidP="009335F9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 xml:space="preserve">2 x w tygodniu </w:t>
      </w:r>
      <w:r w:rsidRPr="007A28EC">
        <w:rPr>
          <w:rFonts w:eastAsia="Times New Roman" w:cstheme="minorHAnsi"/>
          <w:lang w:eastAsia="pl-PL"/>
        </w:rPr>
        <w:t xml:space="preserve">– </w:t>
      </w:r>
      <w:r w:rsidR="005F54C9" w:rsidRPr="007A28EC">
        <w:rPr>
          <w:rFonts w:eastAsia="Times New Roman" w:cstheme="minorHAnsi"/>
          <w:lang w:eastAsia="pl-PL"/>
        </w:rPr>
        <w:t>30</w:t>
      </w:r>
    </w:p>
    <w:p w:rsidR="005F2A96" w:rsidRPr="007A28EC" w:rsidRDefault="005F2A96" w:rsidP="009335F9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>1 x dziennie</w:t>
      </w:r>
      <w:r w:rsidRPr="007A28EC">
        <w:rPr>
          <w:rFonts w:eastAsia="Times New Roman" w:cstheme="minorHAnsi"/>
          <w:lang w:eastAsia="pl-PL"/>
        </w:rPr>
        <w:t xml:space="preserve"> – </w:t>
      </w:r>
      <w:r w:rsidR="005F54C9" w:rsidRPr="007A28EC">
        <w:rPr>
          <w:rFonts w:eastAsia="Times New Roman" w:cstheme="minorHAnsi"/>
          <w:lang w:eastAsia="pl-PL"/>
        </w:rPr>
        <w:t>30</w:t>
      </w:r>
    </w:p>
    <w:p w:rsidR="005F2A96" w:rsidRPr="007A28EC" w:rsidRDefault="005F54C9" w:rsidP="009335F9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>b</w:t>
      </w:r>
      <w:r w:rsidR="005F2A96" w:rsidRPr="007A28EC">
        <w:rPr>
          <w:rFonts w:eastAsia="Times New Roman" w:cstheme="minorHAnsi"/>
          <w:b/>
          <w:lang w:eastAsia="pl-PL"/>
        </w:rPr>
        <w:t xml:space="preserve">ez limitu – </w:t>
      </w:r>
      <w:r w:rsidRPr="007A28EC">
        <w:rPr>
          <w:rFonts w:eastAsia="Times New Roman" w:cstheme="minorHAnsi"/>
          <w:lang w:eastAsia="pl-PL"/>
        </w:rPr>
        <w:t>60</w:t>
      </w:r>
    </w:p>
    <w:p w:rsidR="00E83BF2" w:rsidRPr="007A28EC" w:rsidRDefault="00E83BF2" w:rsidP="008D0223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Cs/>
          <w:lang w:eastAsia="pl-PL"/>
        </w:rPr>
        <w:t xml:space="preserve">Minimalna liczba obiektów w województwie lubelskim </w:t>
      </w:r>
      <w:r w:rsidR="008D0223" w:rsidRPr="007A28EC">
        <w:rPr>
          <w:rFonts w:eastAsia="Times New Roman" w:cstheme="minorHAnsi"/>
          <w:bCs/>
          <w:lang w:eastAsia="pl-PL"/>
        </w:rPr>
        <w:t xml:space="preserve">(bez </w:t>
      </w:r>
      <w:r w:rsidRPr="007A28EC">
        <w:rPr>
          <w:rFonts w:eastAsia="Times New Roman" w:cstheme="minorHAnsi"/>
          <w:bCs/>
          <w:lang w:eastAsia="pl-PL"/>
        </w:rPr>
        <w:t>mi</w:t>
      </w:r>
      <w:r w:rsidR="008D0223" w:rsidRPr="007A28EC">
        <w:rPr>
          <w:rFonts w:eastAsia="Times New Roman" w:cstheme="minorHAnsi"/>
          <w:bCs/>
          <w:lang w:eastAsia="pl-PL"/>
        </w:rPr>
        <w:t>asta</w:t>
      </w:r>
      <w:r w:rsidRPr="007A28EC">
        <w:rPr>
          <w:rFonts w:eastAsia="Times New Roman" w:cstheme="minorHAnsi"/>
          <w:bCs/>
          <w:lang w:eastAsia="pl-PL"/>
        </w:rPr>
        <w:t xml:space="preserve"> Lublin</w:t>
      </w:r>
      <w:r w:rsidR="008D0223" w:rsidRPr="007A28EC">
        <w:rPr>
          <w:rFonts w:eastAsia="Times New Roman" w:cstheme="minorHAnsi"/>
          <w:bCs/>
          <w:lang w:eastAsia="pl-PL"/>
        </w:rPr>
        <w:t>)</w:t>
      </w:r>
      <w:r w:rsidRPr="007A28EC">
        <w:rPr>
          <w:rFonts w:eastAsia="Times New Roman" w:cstheme="minorHAnsi"/>
          <w:bCs/>
          <w:lang w:eastAsia="pl-PL"/>
        </w:rPr>
        <w:t xml:space="preserve"> </w:t>
      </w:r>
      <w:r w:rsidR="008D0223" w:rsidRPr="007A28EC">
        <w:rPr>
          <w:rFonts w:eastAsia="Times New Roman" w:cstheme="minorHAnsi"/>
          <w:bCs/>
          <w:lang w:eastAsia="pl-PL"/>
        </w:rPr>
        <w:t xml:space="preserve">wynosi odpowiednio </w:t>
      </w:r>
      <w:r w:rsidRPr="007A28EC">
        <w:rPr>
          <w:rFonts w:eastAsia="Times New Roman" w:cstheme="minorHAnsi"/>
          <w:bCs/>
          <w:lang w:eastAsia="pl-PL"/>
        </w:rPr>
        <w:t>dla</w:t>
      </w:r>
      <w:r w:rsidR="00E66D3F" w:rsidRPr="007A28EC">
        <w:rPr>
          <w:rFonts w:eastAsia="Times New Roman" w:cstheme="minorHAnsi"/>
          <w:bCs/>
          <w:lang w:eastAsia="pl-PL"/>
        </w:rPr>
        <w:t xml:space="preserve"> </w:t>
      </w:r>
      <w:r w:rsidR="00E66D3F" w:rsidRPr="007A28EC">
        <w:rPr>
          <w:rFonts w:eastAsia="Times New Roman" w:cstheme="minorHAnsi"/>
          <w:b/>
          <w:bCs/>
          <w:lang w:eastAsia="pl-PL"/>
        </w:rPr>
        <w:t>Karty</w:t>
      </w:r>
      <w:r w:rsidRPr="007A28EC">
        <w:rPr>
          <w:rFonts w:eastAsia="Times New Roman" w:cstheme="minorHAnsi"/>
          <w:bCs/>
          <w:lang w:eastAsia="pl-PL"/>
        </w:rPr>
        <w:t>:</w:t>
      </w:r>
    </w:p>
    <w:p w:rsidR="008D0223" w:rsidRPr="007A28EC" w:rsidRDefault="008D0223" w:rsidP="008D0223">
      <w:pPr>
        <w:pStyle w:val="Akapitzlist"/>
        <w:spacing w:after="0" w:line="240" w:lineRule="auto"/>
        <w:rPr>
          <w:rFonts w:eastAsia="Times New Roman" w:cstheme="minorHAnsi"/>
          <w:bCs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 xml:space="preserve">basenowej </w:t>
      </w:r>
      <w:r w:rsidRPr="007A28EC">
        <w:rPr>
          <w:rFonts w:eastAsia="Times New Roman" w:cstheme="minorHAnsi"/>
          <w:bCs/>
          <w:lang w:eastAsia="pl-PL"/>
        </w:rPr>
        <w:t xml:space="preserve">- </w:t>
      </w:r>
      <w:r w:rsidR="00974903" w:rsidRPr="007A28EC">
        <w:rPr>
          <w:rFonts w:eastAsia="Times New Roman" w:cstheme="minorHAnsi"/>
          <w:bCs/>
          <w:lang w:eastAsia="pl-PL"/>
        </w:rPr>
        <w:t>8</w:t>
      </w:r>
    </w:p>
    <w:p w:rsidR="00E66D3F" w:rsidRPr="007A28EC" w:rsidRDefault="00E66D3F" w:rsidP="00E66D3F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>dziecko –</w:t>
      </w:r>
      <w:r w:rsidRPr="007A28EC">
        <w:rPr>
          <w:rFonts w:eastAsia="Times New Roman" w:cstheme="minorHAnsi"/>
          <w:lang w:eastAsia="pl-PL"/>
        </w:rPr>
        <w:t xml:space="preserve"> </w:t>
      </w:r>
      <w:r w:rsidR="00974903" w:rsidRPr="007A28EC">
        <w:rPr>
          <w:rFonts w:eastAsia="Times New Roman" w:cstheme="minorHAnsi"/>
          <w:lang w:eastAsia="pl-PL"/>
        </w:rPr>
        <w:t>30</w:t>
      </w:r>
    </w:p>
    <w:p w:rsidR="00E66D3F" w:rsidRPr="007A28EC" w:rsidRDefault="00E66D3F" w:rsidP="00E66D3F">
      <w:pPr>
        <w:pStyle w:val="Akapitzlist"/>
        <w:spacing w:after="0" w:line="240" w:lineRule="auto"/>
        <w:rPr>
          <w:rFonts w:eastAsia="Times New Roman" w:cstheme="minorHAnsi"/>
          <w:bCs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>student –</w:t>
      </w:r>
      <w:r w:rsidRPr="007A28EC">
        <w:rPr>
          <w:rFonts w:eastAsia="Times New Roman" w:cstheme="minorHAnsi"/>
          <w:bCs/>
          <w:lang w:eastAsia="pl-PL"/>
        </w:rPr>
        <w:t xml:space="preserve"> </w:t>
      </w:r>
      <w:r w:rsidR="00974903" w:rsidRPr="007A28EC">
        <w:rPr>
          <w:rFonts w:eastAsia="Times New Roman" w:cstheme="minorHAnsi"/>
          <w:bCs/>
          <w:lang w:eastAsia="pl-PL"/>
        </w:rPr>
        <w:t>30</w:t>
      </w:r>
    </w:p>
    <w:p w:rsidR="00E66D3F" w:rsidRPr="007A28EC" w:rsidRDefault="00E66D3F" w:rsidP="00E66D3F">
      <w:pPr>
        <w:pStyle w:val="Akapitzlist"/>
        <w:spacing w:after="0" w:line="240" w:lineRule="auto"/>
        <w:rPr>
          <w:rFonts w:eastAsia="Times New Roman" w:cstheme="minorHAnsi"/>
          <w:bCs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>senior -</w:t>
      </w:r>
      <w:r w:rsidRPr="007A28EC">
        <w:rPr>
          <w:rFonts w:eastAsia="Times New Roman" w:cstheme="minorHAnsi"/>
          <w:b/>
          <w:bCs/>
          <w:lang w:eastAsia="pl-PL"/>
        </w:rPr>
        <w:t xml:space="preserve"> </w:t>
      </w:r>
      <w:r w:rsidR="00974903" w:rsidRPr="007A28EC">
        <w:rPr>
          <w:rFonts w:eastAsia="Times New Roman" w:cstheme="minorHAnsi"/>
          <w:bCs/>
          <w:lang w:eastAsia="pl-PL"/>
        </w:rPr>
        <w:t>60</w:t>
      </w:r>
    </w:p>
    <w:p w:rsidR="008D0223" w:rsidRPr="007A28EC" w:rsidRDefault="008D0223" w:rsidP="008D0223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 xml:space="preserve">2 x w tygodniu </w:t>
      </w:r>
      <w:r w:rsidRPr="007A28EC">
        <w:rPr>
          <w:rFonts w:eastAsia="Times New Roman" w:cstheme="minorHAnsi"/>
          <w:lang w:eastAsia="pl-PL"/>
        </w:rPr>
        <w:t xml:space="preserve">– </w:t>
      </w:r>
      <w:r w:rsidR="00974903" w:rsidRPr="007A28EC">
        <w:rPr>
          <w:rFonts w:eastAsia="Times New Roman" w:cstheme="minorHAnsi"/>
          <w:lang w:eastAsia="pl-PL"/>
        </w:rPr>
        <w:t>6</w:t>
      </w:r>
      <w:r w:rsidRPr="007A28EC">
        <w:rPr>
          <w:rFonts w:eastAsia="Times New Roman" w:cstheme="minorHAnsi"/>
          <w:lang w:eastAsia="pl-PL"/>
        </w:rPr>
        <w:t>0</w:t>
      </w:r>
    </w:p>
    <w:p w:rsidR="008D0223" w:rsidRPr="007A28EC" w:rsidRDefault="008D0223" w:rsidP="008D0223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>1 x dziennie</w:t>
      </w:r>
      <w:r w:rsidR="00974903" w:rsidRPr="007A28EC">
        <w:rPr>
          <w:rFonts w:eastAsia="Times New Roman" w:cstheme="minorHAnsi"/>
          <w:lang w:eastAsia="pl-PL"/>
        </w:rPr>
        <w:t xml:space="preserve"> – 6</w:t>
      </w:r>
      <w:r w:rsidRPr="007A28EC">
        <w:rPr>
          <w:rFonts w:eastAsia="Times New Roman" w:cstheme="minorHAnsi"/>
          <w:lang w:eastAsia="pl-PL"/>
        </w:rPr>
        <w:t>0</w:t>
      </w:r>
    </w:p>
    <w:p w:rsidR="008D0223" w:rsidRPr="007A28EC" w:rsidRDefault="008D0223" w:rsidP="008D0223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 xml:space="preserve">Bez limitu – </w:t>
      </w:r>
      <w:r w:rsidR="00974903" w:rsidRPr="007A28EC">
        <w:rPr>
          <w:rFonts w:eastAsia="Times New Roman" w:cstheme="minorHAnsi"/>
          <w:lang w:eastAsia="pl-PL"/>
        </w:rPr>
        <w:t>12</w:t>
      </w:r>
      <w:r w:rsidRPr="007A28EC">
        <w:rPr>
          <w:rFonts w:eastAsia="Times New Roman" w:cstheme="minorHAnsi"/>
          <w:lang w:eastAsia="pl-PL"/>
        </w:rPr>
        <w:t>0</w:t>
      </w:r>
    </w:p>
    <w:p w:rsidR="00E449BE" w:rsidRPr="007A28EC" w:rsidRDefault="00E449BE" w:rsidP="005F2A96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Wykonawca ma utrzymać i zapewnić ciągłą gotowość dostępu użytkowników do programu sportowo-rekreacyjnego w obiektach będących w ofercie Wykonawcy.</w:t>
      </w:r>
    </w:p>
    <w:p w:rsidR="00E449BE" w:rsidRPr="007A28EC" w:rsidRDefault="00E449BE" w:rsidP="00E449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lastRenderedPageBreak/>
        <w:t>Termin wykonania zamówienia i płatność:</w:t>
      </w:r>
    </w:p>
    <w:p w:rsidR="00E449BE" w:rsidRPr="007A28EC" w:rsidRDefault="00E449BE" w:rsidP="00E449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Usługa będzie świadczona od dnia </w:t>
      </w:r>
      <w:r w:rsidR="00866BEA" w:rsidRPr="007A28EC">
        <w:rPr>
          <w:rFonts w:eastAsia="Times New Roman" w:cstheme="minorHAnsi"/>
          <w:lang w:eastAsia="pl-PL"/>
        </w:rPr>
        <w:t>1 stycznia 2023</w:t>
      </w:r>
      <w:r w:rsidRPr="007A28EC">
        <w:rPr>
          <w:rFonts w:eastAsia="Times New Roman" w:cstheme="minorHAnsi"/>
          <w:lang w:eastAsia="pl-PL"/>
        </w:rPr>
        <w:t xml:space="preserve"> r. do dnia 31 </w:t>
      </w:r>
      <w:r w:rsidR="00866BEA" w:rsidRPr="007A28EC">
        <w:rPr>
          <w:rFonts w:eastAsia="Times New Roman" w:cstheme="minorHAnsi"/>
          <w:lang w:eastAsia="pl-PL"/>
        </w:rPr>
        <w:t>grudnia</w:t>
      </w:r>
      <w:r w:rsidR="004662CD" w:rsidRPr="007A28EC">
        <w:rPr>
          <w:rFonts w:eastAsia="Times New Roman" w:cstheme="minorHAnsi"/>
          <w:lang w:eastAsia="pl-PL"/>
        </w:rPr>
        <w:t xml:space="preserve"> </w:t>
      </w:r>
      <w:r w:rsidRPr="007A28EC">
        <w:rPr>
          <w:rFonts w:eastAsia="Times New Roman" w:cstheme="minorHAnsi"/>
          <w:lang w:eastAsia="pl-PL"/>
        </w:rPr>
        <w:t>202</w:t>
      </w:r>
      <w:r w:rsidR="004662CD" w:rsidRPr="007A28EC">
        <w:rPr>
          <w:rFonts w:eastAsia="Times New Roman" w:cstheme="minorHAnsi"/>
          <w:lang w:eastAsia="pl-PL"/>
        </w:rPr>
        <w:t>3</w:t>
      </w:r>
      <w:r w:rsidRPr="007A28EC">
        <w:rPr>
          <w:rFonts w:eastAsia="Times New Roman" w:cstheme="minorHAnsi"/>
          <w:lang w:eastAsia="pl-PL"/>
        </w:rPr>
        <w:t xml:space="preserve"> r.</w:t>
      </w:r>
      <w:r w:rsidRPr="007A28EC">
        <w:rPr>
          <w:rFonts w:eastAsia="Times New Roman" w:cstheme="minorHAnsi"/>
          <w:b/>
          <w:bCs/>
          <w:lang w:eastAsia="pl-PL"/>
        </w:rPr>
        <w:t xml:space="preserve"> </w:t>
      </w:r>
    </w:p>
    <w:p w:rsidR="00E449BE" w:rsidRPr="007A28EC" w:rsidRDefault="00E449BE" w:rsidP="00E449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Zamawiający będzie rozliczał się z Wykonawcą na podstawie faktur wystawionych za każdy miesiąc.</w:t>
      </w:r>
    </w:p>
    <w:p w:rsidR="00E449BE" w:rsidRPr="007A28EC" w:rsidRDefault="00E449BE" w:rsidP="00E449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Zamawiający zapłaci Wykonawcy wynagrodzenie tylko za taką liczbę osób, jaka zostanie zgłoszona w danym miesiącu do korzystania z programu, przez wyznaczonego pracownika Zamawiającego.</w:t>
      </w:r>
    </w:p>
    <w:p w:rsidR="00E449BE" w:rsidRPr="007A28EC" w:rsidRDefault="00E449BE" w:rsidP="00E449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Wynagrodzenie będzie płatne przez Zamawiającego w ciągu 14 dni od daty wystawienia faktury VAT, na rachunek bankowy Wykonawcy.</w:t>
      </w:r>
    </w:p>
    <w:p w:rsidR="00E449BE" w:rsidRPr="007A28EC" w:rsidRDefault="00E449BE" w:rsidP="00E449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Zamawiający zastrzega sobie prawo rozwiązania umowy z Wykonawcą z zachowaniem jednomiesięcznego okresu wypowiedzenia. Okres wypowiedzenia musi obejmować pełny okres rozliczeniowy.</w:t>
      </w:r>
    </w:p>
    <w:p w:rsidR="00E449BE" w:rsidRPr="007A28EC" w:rsidRDefault="00E449BE" w:rsidP="007C1EE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>Kryterium oceny ofert:</w:t>
      </w:r>
    </w:p>
    <w:p w:rsidR="00E449BE" w:rsidRPr="007A28EC" w:rsidRDefault="00E449BE" w:rsidP="00E449B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Zamawiający dokonując oceny ofert będzie się kierował następującymi kryteriami:</w:t>
      </w:r>
    </w:p>
    <w:p w:rsidR="00E449BE" w:rsidRPr="007A28EC" w:rsidRDefault="00755F74" w:rsidP="00E449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ceną</w:t>
      </w:r>
      <w:r w:rsidR="00E449BE" w:rsidRPr="007A28EC">
        <w:rPr>
          <w:rFonts w:eastAsia="Times New Roman" w:cstheme="minorHAnsi"/>
          <w:lang w:eastAsia="pl-PL"/>
        </w:rPr>
        <w:t xml:space="preserve"> oferty brutto za miesiąc korzystania z programu przez pracownika</w:t>
      </w:r>
      <w:r w:rsidR="00E83BF2" w:rsidRPr="007A28EC">
        <w:rPr>
          <w:rFonts w:eastAsia="Times New Roman" w:cstheme="minorHAnsi"/>
          <w:lang w:eastAsia="pl-PL"/>
        </w:rPr>
        <w:t xml:space="preserve"> </w:t>
      </w:r>
      <w:r w:rsidR="00FA1434" w:rsidRPr="007A28EC">
        <w:rPr>
          <w:rFonts w:eastAsia="Times New Roman" w:cstheme="minorHAnsi"/>
          <w:lang w:eastAsia="pl-PL"/>
        </w:rPr>
        <w:t>/</w:t>
      </w:r>
      <w:r w:rsidR="00E83BF2" w:rsidRPr="007A28EC">
        <w:rPr>
          <w:rFonts w:eastAsia="Times New Roman" w:cstheme="minorHAnsi"/>
          <w:lang w:eastAsia="pl-PL"/>
        </w:rPr>
        <w:t xml:space="preserve"> </w:t>
      </w:r>
      <w:r w:rsidR="00DD615E" w:rsidRPr="007A28EC">
        <w:rPr>
          <w:rFonts w:eastAsia="Times New Roman" w:cstheme="minorHAnsi"/>
          <w:lang w:eastAsia="pl-PL"/>
        </w:rPr>
        <w:t>byłego pracownika</w:t>
      </w:r>
      <w:r w:rsidR="00E449BE" w:rsidRPr="007A28EC">
        <w:rPr>
          <w:rFonts w:eastAsia="Times New Roman" w:cstheme="minorHAnsi"/>
          <w:lang w:eastAsia="pl-PL"/>
        </w:rPr>
        <w:t xml:space="preserve"> (na potrzeby tego wyliczenia zostaną zsumowane kwoty</w:t>
      </w:r>
      <w:r w:rsidR="00BB4B3D" w:rsidRPr="007A28EC">
        <w:rPr>
          <w:rFonts w:eastAsia="Times New Roman" w:cstheme="minorHAnsi"/>
          <w:lang w:eastAsia="pl-PL"/>
        </w:rPr>
        <w:t xml:space="preserve"> trzech rodzajów</w:t>
      </w:r>
      <w:r w:rsidR="00E449BE" w:rsidRPr="007A28EC">
        <w:rPr>
          <w:rFonts w:eastAsia="Times New Roman" w:cstheme="minorHAnsi"/>
          <w:lang w:eastAsia="pl-PL"/>
        </w:rPr>
        <w:t xml:space="preserve"> oferowanych </w:t>
      </w:r>
      <w:r w:rsidR="004662CD" w:rsidRPr="007A28EC">
        <w:rPr>
          <w:rFonts w:eastAsia="Times New Roman" w:cstheme="minorHAnsi"/>
          <w:lang w:eastAsia="pl-PL"/>
        </w:rPr>
        <w:t>abonamentów</w:t>
      </w:r>
      <w:r w:rsidR="002E4EE9" w:rsidRPr="007A28EC">
        <w:rPr>
          <w:rFonts w:eastAsia="Times New Roman" w:cstheme="minorHAnsi"/>
          <w:lang w:eastAsia="pl-PL"/>
        </w:rPr>
        <w:t xml:space="preserve"> </w:t>
      </w:r>
      <w:r w:rsidR="000B13B8" w:rsidRPr="007A28EC">
        <w:rPr>
          <w:rFonts w:eastAsia="Times New Roman" w:cstheme="minorHAnsi"/>
          <w:lang w:eastAsia="pl-PL"/>
        </w:rPr>
        <w:t xml:space="preserve">– </w:t>
      </w:r>
      <w:r w:rsidR="000B13B8" w:rsidRPr="007A28EC">
        <w:rPr>
          <w:rFonts w:eastAsia="Times New Roman" w:cstheme="minorHAnsi"/>
          <w:b/>
          <w:lang w:eastAsia="pl-PL"/>
        </w:rPr>
        <w:t>Karta 2 x w tygodniu; Karta 1 x dziennie; Karta bez limitu</w:t>
      </w:r>
      <w:r w:rsidR="004662CD" w:rsidRPr="007A28EC">
        <w:rPr>
          <w:rFonts w:eastAsia="Times New Roman" w:cstheme="minorHAnsi"/>
          <w:lang w:eastAsia="pl-PL"/>
        </w:rPr>
        <w:t xml:space="preserve">) – </w:t>
      </w:r>
      <w:r w:rsidR="00666975" w:rsidRPr="007A28EC">
        <w:rPr>
          <w:rFonts w:eastAsia="Times New Roman" w:cstheme="minorHAnsi"/>
          <w:lang w:eastAsia="pl-PL"/>
        </w:rPr>
        <w:t>25</w:t>
      </w:r>
      <w:r w:rsidR="00E449BE" w:rsidRPr="007A28EC">
        <w:rPr>
          <w:rFonts w:eastAsia="Times New Roman" w:cstheme="minorHAnsi"/>
          <w:lang w:eastAsia="pl-PL"/>
        </w:rPr>
        <w:t xml:space="preserve">% </w:t>
      </w:r>
      <w:r w:rsidR="00E449BE" w:rsidRPr="007A28EC">
        <w:rPr>
          <w:rFonts w:eastAsia="Times New Roman" w:cstheme="minorHAnsi"/>
          <w:b/>
          <w:bCs/>
          <w:lang w:eastAsia="pl-PL"/>
        </w:rPr>
        <w:t>(C)</w:t>
      </w:r>
      <w:r w:rsidR="00E449BE" w:rsidRPr="007A28EC">
        <w:rPr>
          <w:rFonts w:eastAsia="Times New Roman" w:cstheme="minorHAnsi"/>
          <w:lang w:eastAsia="pl-PL"/>
        </w:rPr>
        <w:t>;</w:t>
      </w:r>
    </w:p>
    <w:p w:rsidR="00E449BE" w:rsidRPr="007A28EC" w:rsidRDefault="00E449BE" w:rsidP="00E449BE">
      <w:pPr>
        <w:spacing w:before="100" w:beforeAutospacing="1" w:after="100" w:afterAutospacing="1" w:line="240" w:lineRule="auto"/>
        <w:ind w:left="480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Maksymalną liczbę punktów otrzyma Wykonawca, który zaproponuje najniższą cenę, pozostali Wykonawcy otrzymają liczbę punktów obliczonych matematycznie w oparciu o wzór:</w:t>
      </w:r>
    </w:p>
    <w:p w:rsidR="00E449BE" w:rsidRPr="007A28EC" w:rsidRDefault="00FC3796" w:rsidP="00E449B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 xml:space="preserve">C = (Cn : Cb) x </w:t>
      </w:r>
      <w:r w:rsidR="00666975" w:rsidRPr="007A28EC">
        <w:rPr>
          <w:rFonts w:eastAsia="Times New Roman" w:cstheme="minorHAnsi"/>
          <w:b/>
          <w:bCs/>
          <w:lang w:eastAsia="pl-PL"/>
        </w:rPr>
        <w:t>25</w:t>
      </w:r>
      <w:r w:rsidR="00E449BE" w:rsidRPr="007A28EC">
        <w:rPr>
          <w:rFonts w:eastAsia="Times New Roman" w:cstheme="minorHAnsi"/>
          <w:b/>
          <w:bCs/>
          <w:lang w:eastAsia="pl-PL"/>
        </w:rPr>
        <w:t>pkt</w:t>
      </w:r>
    </w:p>
    <w:p w:rsidR="00E449BE" w:rsidRPr="007A28EC" w:rsidRDefault="00E449BE" w:rsidP="00E449BE">
      <w:pPr>
        <w:spacing w:before="100" w:beforeAutospacing="1" w:after="100" w:afterAutospacing="1" w:line="240" w:lineRule="auto"/>
        <w:ind w:left="465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gdzie: </w:t>
      </w:r>
      <w:r w:rsidRPr="007A28EC">
        <w:rPr>
          <w:rFonts w:eastAsia="Times New Roman" w:cstheme="minorHAnsi"/>
          <w:b/>
          <w:bCs/>
          <w:lang w:eastAsia="pl-PL"/>
        </w:rPr>
        <w:t>Cn</w:t>
      </w:r>
      <w:r w:rsidRPr="007A28EC">
        <w:rPr>
          <w:rFonts w:eastAsia="Times New Roman" w:cstheme="minorHAnsi"/>
          <w:lang w:eastAsia="pl-PL"/>
        </w:rPr>
        <w:t xml:space="preserve"> - najniższa cena brutto, </w:t>
      </w:r>
      <w:r w:rsidRPr="007A28EC">
        <w:rPr>
          <w:rFonts w:eastAsia="Times New Roman" w:cstheme="minorHAnsi"/>
          <w:b/>
          <w:bCs/>
          <w:lang w:eastAsia="pl-PL"/>
        </w:rPr>
        <w:t>Cb</w:t>
      </w:r>
      <w:r w:rsidRPr="007A28EC">
        <w:rPr>
          <w:rFonts w:eastAsia="Times New Roman" w:cstheme="minorHAnsi"/>
          <w:lang w:eastAsia="pl-PL"/>
        </w:rPr>
        <w:t xml:space="preserve"> - cena brutto oferty badanej.</w:t>
      </w:r>
    </w:p>
    <w:p w:rsidR="00E449BE" w:rsidRPr="007A28EC" w:rsidRDefault="00E449BE" w:rsidP="00E449BE">
      <w:pPr>
        <w:spacing w:before="100" w:beforeAutospacing="1" w:after="100" w:afterAutospacing="1" w:line="240" w:lineRule="auto"/>
        <w:ind w:left="480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Obliczenia ceny należy dokonać z dokładnością do dwóch miejsc po przecinku. Porównaniu podlegać będzie </w:t>
      </w:r>
      <w:r w:rsidRPr="007A28EC">
        <w:rPr>
          <w:rFonts w:eastAsia="Times New Roman" w:cstheme="minorHAnsi"/>
          <w:b/>
          <w:bCs/>
          <w:u w:val="single"/>
          <w:lang w:eastAsia="pl-PL"/>
        </w:rPr>
        <w:t>wartość brutto ogółem.</w:t>
      </w:r>
    </w:p>
    <w:p w:rsidR="00DD615E" w:rsidRPr="007A28EC" w:rsidRDefault="00DD615E" w:rsidP="00B046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ceną oferty brutto za miesiąc korzystania z programu przez </w:t>
      </w:r>
      <w:r w:rsidR="00F37FBD" w:rsidRPr="007A28EC">
        <w:rPr>
          <w:rFonts w:eastAsia="Times New Roman" w:cstheme="minorHAnsi"/>
          <w:lang w:eastAsia="pl-PL"/>
        </w:rPr>
        <w:t>inną osobę uprawnioną</w:t>
      </w:r>
      <w:r w:rsidR="00B04631" w:rsidRPr="007A28EC">
        <w:rPr>
          <w:rFonts w:eastAsia="Times New Roman" w:cstheme="minorHAnsi"/>
          <w:lang w:eastAsia="pl-PL"/>
        </w:rPr>
        <w:t xml:space="preserve"> </w:t>
      </w:r>
      <w:r w:rsidR="00BB4B3D" w:rsidRPr="007A28EC">
        <w:rPr>
          <w:rFonts w:eastAsia="Times New Roman" w:cstheme="minorHAnsi"/>
          <w:lang w:eastAsia="pl-PL"/>
        </w:rPr>
        <w:t>(na potrzeby tego wyliczenia zostaną zsumowane kwoty trzech rodzajów oferowanych abonamentów</w:t>
      </w:r>
      <w:r w:rsidR="000B13B8" w:rsidRPr="007A28EC">
        <w:rPr>
          <w:rFonts w:eastAsia="Times New Roman" w:cstheme="minorHAnsi"/>
          <w:lang w:eastAsia="pl-PL"/>
        </w:rPr>
        <w:t xml:space="preserve"> -</w:t>
      </w:r>
      <w:r w:rsidR="00BB4B3D" w:rsidRPr="007A28EC">
        <w:rPr>
          <w:rFonts w:eastAsia="Times New Roman" w:cstheme="minorHAnsi"/>
          <w:lang w:eastAsia="pl-PL"/>
        </w:rPr>
        <w:t xml:space="preserve"> </w:t>
      </w:r>
      <w:r w:rsidR="000B13B8" w:rsidRPr="007A28EC">
        <w:rPr>
          <w:rFonts w:eastAsia="Times New Roman" w:cstheme="minorHAnsi"/>
          <w:b/>
          <w:lang w:eastAsia="pl-PL"/>
        </w:rPr>
        <w:t xml:space="preserve">Karta </w:t>
      </w:r>
      <w:r w:rsidR="00F37FBD" w:rsidRPr="007A28EC">
        <w:rPr>
          <w:rFonts w:eastAsia="Times New Roman" w:cstheme="minorHAnsi"/>
          <w:b/>
          <w:lang w:eastAsia="pl-PL"/>
        </w:rPr>
        <w:t xml:space="preserve">inna osoba uprawniona </w:t>
      </w:r>
      <w:r w:rsidR="000B13B8" w:rsidRPr="007A28EC">
        <w:rPr>
          <w:rFonts w:eastAsia="Times New Roman" w:cstheme="minorHAnsi"/>
          <w:b/>
          <w:lang w:eastAsia="pl-PL"/>
        </w:rPr>
        <w:t xml:space="preserve">2 x w tygodniu; Karta </w:t>
      </w:r>
      <w:r w:rsidR="00F37FBD" w:rsidRPr="007A28EC">
        <w:rPr>
          <w:rFonts w:eastAsia="Times New Roman" w:cstheme="minorHAnsi"/>
          <w:b/>
          <w:lang w:eastAsia="pl-PL"/>
        </w:rPr>
        <w:t xml:space="preserve">inna osoba uprawniona </w:t>
      </w:r>
      <w:r w:rsidR="000B13B8" w:rsidRPr="007A28EC">
        <w:rPr>
          <w:rFonts w:eastAsia="Times New Roman" w:cstheme="minorHAnsi"/>
          <w:b/>
          <w:lang w:eastAsia="pl-PL"/>
        </w:rPr>
        <w:t xml:space="preserve">1 x dziennie; Karta </w:t>
      </w:r>
      <w:r w:rsidR="00F37FBD" w:rsidRPr="007A28EC">
        <w:rPr>
          <w:rFonts w:eastAsia="Times New Roman" w:cstheme="minorHAnsi"/>
          <w:b/>
          <w:lang w:eastAsia="pl-PL"/>
        </w:rPr>
        <w:t xml:space="preserve">inna osoba uprawniona </w:t>
      </w:r>
      <w:r w:rsidR="000B13B8" w:rsidRPr="007A28EC">
        <w:rPr>
          <w:rFonts w:eastAsia="Times New Roman" w:cstheme="minorHAnsi"/>
          <w:b/>
          <w:lang w:eastAsia="pl-PL"/>
        </w:rPr>
        <w:t>bez limitu</w:t>
      </w:r>
      <w:r w:rsidR="00BB4B3D" w:rsidRPr="007A28EC">
        <w:rPr>
          <w:rFonts w:eastAsia="Times New Roman" w:cstheme="minorHAnsi"/>
          <w:lang w:eastAsia="pl-PL"/>
        </w:rPr>
        <w:t>)</w:t>
      </w:r>
      <w:r w:rsidRPr="007A28EC">
        <w:rPr>
          <w:rFonts w:eastAsia="Times New Roman" w:cstheme="minorHAnsi"/>
          <w:lang w:eastAsia="pl-PL"/>
        </w:rPr>
        <w:t xml:space="preserve"> – </w:t>
      </w:r>
      <w:r w:rsidR="00666975" w:rsidRPr="007A28EC">
        <w:rPr>
          <w:rFonts w:eastAsia="Times New Roman" w:cstheme="minorHAnsi"/>
          <w:lang w:eastAsia="pl-PL"/>
        </w:rPr>
        <w:t>20</w:t>
      </w:r>
      <w:r w:rsidRPr="007A28EC">
        <w:rPr>
          <w:rFonts w:eastAsia="Times New Roman" w:cstheme="minorHAnsi"/>
          <w:lang w:eastAsia="pl-PL"/>
        </w:rPr>
        <w:t xml:space="preserve">% </w:t>
      </w:r>
      <w:r w:rsidRPr="007A28EC">
        <w:rPr>
          <w:rFonts w:eastAsia="Times New Roman" w:cstheme="minorHAnsi"/>
          <w:b/>
          <w:bCs/>
          <w:lang w:eastAsia="pl-PL"/>
        </w:rPr>
        <w:t>(C</w:t>
      </w:r>
      <w:r w:rsidR="00F37FBD" w:rsidRPr="007A28EC">
        <w:rPr>
          <w:rFonts w:eastAsia="Times New Roman" w:cstheme="minorHAnsi"/>
          <w:b/>
          <w:bCs/>
          <w:lang w:eastAsia="pl-PL"/>
        </w:rPr>
        <w:t>I</w:t>
      </w:r>
      <w:r w:rsidRPr="007A28EC">
        <w:rPr>
          <w:rFonts w:eastAsia="Times New Roman" w:cstheme="minorHAnsi"/>
          <w:b/>
          <w:bCs/>
          <w:lang w:eastAsia="pl-PL"/>
        </w:rPr>
        <w:t>)</w:t>
      </w:r>
      <w:r w:rsidRPr="007A28EC">
        <w:rPr>
          <w:rFonts w:eastAsia="Times New Roman" w:cstheme="minorHAnsi"/>
          <w:lang w:eastAsia="pl-PL"/>
        </w:rPr>
        <w:t>;</w:t>
      </w:r>
    </w:p>
    <w:p w:rsidR="00DD615E" w:rsidRPr="007A28EC" w:rsidRDefault="00DD615E" w:rsidP="00DD615E">
      <w:pPr>
        <w:spacing w:before="100" w:beforeAutospacing="1" w:after="100" w:afterAutospacing="1" w:line="240" w:lineRule="auto"/>
        <w:ind w:left="480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Maksymalną liczbę punktów otrzyma Wykonawca, który zaproponuje najniższą cenę, pozostali Wykonawcy otrzymają liczbę punktów obliczonych matematycznie w oparciu o wzór:</w:t>
      </w:r>
    </w:p>
    <w:p w:rsidR="00DD615E" w:rsidRPr="007A28EC" w:rsidRDefault="00DD615E" w:rsidP="00DD615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>C</w:t>
      </w:r>
      <w:r w:rsidR="00F37FBD" w:rsidRPr="007A28EC">
        <w:rPr>
          <w:rFonts w:eastAsia="Times New Roman" w:cstheme="minorHAnsi"/>
          <w:b/>
          <w:bCs/>
          <w:lang w:eastAsia="pl-PL"/>
        </w:rPr>
        <w:t>I</w:t>
      </w:r>
      <w:r w:rsidRPr="007A28EC">
        <w:rPr>
          <w:rFonts w:eastAsia="Times New Roman" w:cstheme="minorHAnsi"/>
          <w:b/>
          <w:bCs/>
          <w:lang w:eastAsia="pl-PL"/>
        </w:rPr>
        <w:t xml:space="preserve"> = (C</w:t>
      </w:r>
      <w:r w:rsidR="00F37FBD" w:rsidRPr="007A28EC">
        <w:rPr>
          <w:rFonts w:eastAsia="Times New Roman" w:cstheme="minorHAnsi"/>
          <w:b/>
          <w:bCs/>
          <w:lang w:eastAsia="pl-PL"/>
        </w:rPr>
        <w:t>I</w:t>
      </w:r>
      <w:r w:rsidRPr="007A28EC">
        <w:rPr>
          <w:rFonts w:eastAsia="Times New Roman" w:cstheme="minorHAnsi"/>
          <w:b/>
          <w:bCs/>
          <w:lang w:eastAsia="pl-PL"/>
        </w:rPr>
        <w:t>n : C</w:t>
      </w:r>
      <w:r w:rsidR="00F37FBD" w:rsidRPr="007A28EC">
        <w:rPr>
          <w:rFonts w:eastAsia="Times New Roman" w:cstheme="minorHAnsi"/>
          <w:b/>
          <w:bCs/>
          <w:lang w:eastAsia="pl-PL"/>
        </w:rPr>
        <w:t>I</w:t>
      </w:r>
      <w:r w:rsidRPr="007A28EC">
        <w:rPr>
          <w:rFonts w:eastAsia="Times New Roman" w:cstheme="minorHAnsi"/>
          <w:b/>
          <w:bCs/>
          <w:lang w:eastAsia="pl-PL"/>
        </w:rPr>
        <w:t xml:space="preserve">b) x </w:t>
      </w:r>
      <w:r w:rsidR="00666975" w:rsidRPr="007A28EC">
        <w:rPr>
          <w:rFonts w:eastAsia="Times New Roman" w:cstheme="minorHAnsi"/>
          <w:b/>
          <w:bCs/>
          <w:lang w:eastAsia="pl-PL"/>
        </w:rPr>
        <w:t>20</w:t>
      </w:r>
      <w:r w:rsidRPr="007A28EC">
        <w:rPr>
          <w:rFonts w:eastAsia="Times New Roman" w:cstheme="minorHAnsi"/>
          <w:b/>
          <w:bCs/>
          <w:lang w:eastAsia="pl-PL"/>
        </w:rPr>
        <w:t>pkt</w:t>
      </w:r>
    </w:p>
    <w:p w:rsidR="00DD615E" w:rsidRPr="007A28EC" w:rsidRDefault="00DD615E" w:rsidP="00DD615E">
      <w:pPr>
        <w:spacing w:before="100" w:beforeAutospacing="1" w:after="100" w:afterAutospacing="1" w:line="240" w:lineRule="auto"/>
        <w:ind w:left="465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gdzie: </w:t>
      </w:r>
      <w:r w:rsidRPr="007A28EC">
        <w:rPr>
          <w:rFonts w:eastAsia="Times New Roman" w:cstheme="minorHAnsi"/>
          <w:b/>
          <w:bCs/>
          <w:lang w:eastAsia="pl-PL"/>
        </w:rPr>
        <w:t>C</w:t>
      </w:r>
      <w:r w:rsidR="00F37FBD" w:rsidRPr="007A28EC">
        <w:rPr>
          <w:rFonts w:eastAsia="Times New Roman" w:cstheme="minorHAnsi"/>
          <w:b/>
          <w:bCs/>
          <w:lang w:eastAsia="pl-PL"/>
        </w:rPr>
        <w:t>I</w:t>
      </w:r>
      <w:r w:rsidRPr="007A28EC">
        <w:rPr>
          <w:rFonts w:eastAsia="Times New Roman" w:cstheme="minorHAnsi"/>
          <w:b/>
          <w:bCs/>
          <w:lang w:eastAsia="pl-PL"/>
        </w:rPr>
        <w:t>n</w:t>
      </w:r>
      <w:r w:rsidRPr="007A28EC">
        <w:rPr>
          <w:rFonts w:eastAsia="Times New Roman" w:cstheme="minorHAnsi"/>
          <w:lang w:eastAsia="pl-PL"/>
        </w:rPr>
        <w:t xml:space="preserve"> - najniższa cena brutto, </w:t>
      </w:r>
      <w:r w:rsidRPr="007A28EC">
        <w:rPr>
          <w:rFonts w:eastAsia="Times New Roman" w:cstheme="minorHAnsi"/>
          <w:b/>
          <w:bCs/>
          <w:lang w:eastAsia="pl-PL"/>
        </w:rPr>
        <w:t>C</w:t>
      </w:r>
      <w:r w:rsidR="00F37FBD" w:rsidRPr="007A28EC">
        <w:rPr>
          <w:rFonts w:eastAsia="Times New Roman" w:cstheme="minorHAnsi"/>
          <w:b/>
          <w:bCs/>
          <w:lang w:eastAsia="pl-PL"/>
        </w:rPr>
        <w:t>I</w:t>
      </w:r>
      <w:r w:rsidRPr="007A28EC">
        <w:rPr>
          <w:rFonts w:eastAsia="Times New Roman" w:cstheme="minorHAnsi"/>
          <w:b/>
          <w:bCs/>
          <w:lang w:eastAsia="pl-PL"/>
        </w:rPr>
        <w:t>b</w:t>
      </w:r>
      <w:r w:rsidRPr="007A28EC">
        <w:rPr>
          <w:rFonts w:eastAsia="Times New Roman" w:cstheme="minorHAnsi"/>
          <w:lang w:eastAsia="pl-PL"/>
        </w:rPr>
        <w:t xml:space="preserve"> - cena brutto oferty badanej.</w:t>
      </w:r>
    </w:p>
    <w:p w:rsidR="00B04631" w:rsidRPr="007A28EC" w:rsidRDefault="00DD615E" w:rsidP="00B04631">
      <w:pPr>
        <w:spacing w:before="100" w:beforeAutospacing="1" w:after="100" w:afterAutospacing="1" w:line="240" w:lineRule="auto"/>
        <w:ind w:left="480"/>
        <w:rPr>
          <w:rFonts w:eastAsia="Times New Roman" w:cstheme="minorHAnsi"/>
          <w:b/>
          <w:bCs/>
          <w:u w:val="single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Obliczenia ceny należy dokonać z dokładnością do dwóch miejsc po przecinku. Porównaniu podlegać będzie </w:t>
      </w:r>
      <w:r w:rsidRPr="007A28EC">
        <w:rPr>
          <w:rFonts w:eastAsia="Times New Roman" w:cstheme="minorHAnsi"/>
          <w:b/>
          <w:bCs/>
          <w:u w:val="single"/>
          <w:lang w:eastAsia="pl-PL"/>
        </w:rPr>
        <w:t>wartość brutto ogółem.</w:t>
      </w:r>
    </w:p>
    <w:p w:rsidR="00B04631" w:rsidRPr="007A28EC" w:rsidRDefault="00B04631" w:rsidP="00B046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ceną oferty brutto za miesiąc korzystania z </w:t>
      </w:r>
      <w:r w:rsidR="00BA1C4A" w:rsidRPr="007A28EC">
        <w:rPr>
          <w:rFonts w:eastAsia="Times New Roman" w:cstheme="minorHAnsi"/>
          <w:b/>
          <w:lang w:eastAsia="pl-PL"/>
        </w:rPr>
        <w:t xml:space="preserve">Karty dziecko </w:t>
      </w:r>
      <w:r w:rsidRPr="007A28EC">
        <w:rPr>
          <w:rFonts w:eastAsia="Times New Roman" w:cstheme="minorHAnsi"/>
          <w:b/>
          <w:lang w:eastAsia="pl-PL"/>
        </w:rPr>
        <w:t xml:space="preserve"> </w:t>
      </w:r>
      <w:r w:rsidRPr="007A28EC">
        <w:rPr>
          <w:rFonts w:eastAsia="Times New Roman" w:cstheme="minorHAnsi"/>
          <w:lang w:eastAsia="pl-PL"/>
        </w:rPr>
        <w:t xml:space="preserve"> – </w:t>
      </w:r>
      <w:r w:rsidR="00666975" w:rsidRPr="007A28EC">
        <w:rPr>
          <w:rFonts w:eastAsia="Times New Roman" w:cstheme="minorHAnsi"/>
          <w:lang w:eastAsia="pl-PL"/>
        </w:rPr>
        <w:t>10</w:t>
      </w:r>
      <w:r w:rsidRPr="007A28EC">
        <w:rPr>
          <w:rFonts w:eastAsia="Times New Roman" w:cstheme="minorHAnsi"/>
          <w:lang w:eastAsia="pl-PL"/>
        </w:rPr>
        <w:t xml:space="preserve">% </w:t>
      </w:r>
      <w:r w:rsidRPr="007A28EC">
        <w:rPr>
          <w:rFonts w:eastAsia="Times New Roman" w:cstheme="minorHAnsi"/>
          <w:b/>
          <w:bCs/>
          <w:lang w:eastAsia="pl-PL"/>
        </w:rPr>
        <w:t>(C</w:t>
      </w:r>
      <w:r w:rsidR="00D02C2B" w:rsidRPr="007A28EC">
        <w:rPr>
          <w:rFonts w:eastAsia="Times New Roman" w:cstheme="minorHAnsi"/>
          <w:b/>
          <w:bCs/>
          <w:lang w:eastAsia="pl-PL"/>
        </w:rPr>
        <w:t>D</w:t>
      </w:r>
      <w:r w:rsidRPr="007A28EC">
        <w:rPr>
          <w:rFonts w:eastAsia="Times New Roman" w:cstheme="minorHAnsi"/>
          <w:b/>
          <w:bCs/>
          <w:lang w:eastAsia="pl-PL"/>
        </w:rPr>
        <w:t>)</w:t>
      </w:r>
      <w:r w:rsidRPr="007A28EC">
        <w:rPr>
          <w:rFonts w:eastAsia="Times New Roman" w:cstheme="minorHAnsi"/>
          <w:lang w:eastAsia="pl-PL"/>
        </w:rPr>
        <w:t>;</w:t>
      </w:r>
    </w:p>
    <w:p w:rsidR="00B04631" w:rsidRPr="007A28EC" w:rsidRDefault="00B04631" w:rsidP="00B04631">
      <w:pPr>
        <w:spacing w:before="100" w:beforeAutospacing="1" w:after="100" w:afterAutospacing="1" w:line="240" w:lineRule="auto"/>
        <w:ind w:left="480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lastRenderedPageBreak/>
        <w:t>Maksymalną liczbę punktów otrzyma Wykonawca, który zaproponuje najniższą cenę, pozostali Wykonawcy otrzymają liczbę punktów obliczonych matematycznie w oparciu o wzór:</w:t>
      </w:r>
    </w:p>
    <w:p w:rsidR="00B04631" w:rsidRPr="007A28EC" w:rsidRDefault="00B04631" w:rsidP="00B04631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>C</w:t>
      </w:r>
      <w:r w:rsidR="00D02C2B" w:rsidRPr="007A28EC">
        <w:rPr>
          <w:rFonts w:eastAsia="Times New Roman" w:cstheme="minorHAnsi"/>
          <w:b/>
          <w:bCs/>
          <w:lang w:eastAsia="pl-PL"/>
        </w:rPr>
        <w:t>D</w:t>
      </w:r>
      <w:r w:rsidRPr="007A28EC">
        <w:rPr>
          <w:rFonts w:eastAsia="Times New Roman" w:cstheme="minorHAnsi"/>
          <w:b/>
          <w:bCs/>
          <w:lang w:eastAsia="pl-PL"/>
        </w:rPr>
        <w:t xml:space="preserve"> = (C</w:t>
      </w:r>
      <w:r w:rsidR="00D02C2B" w:rsidRPr="007A28EC">
        <w:rPr>
          <w:rFonts w:eastAsia="Times New Roman" w:cstheme="minorHAnsi"/>
          <w:b/>
          <w:bCs/>
          <w:lang w:eastAsia="pl-PL"/>
        </w:rPr>
        <w:t>D</w:t>
      </w:r>
      <w:r w:rsidRPr="007A28EC">
        <w:rPr>
          <w:rFonts w:eastAsia="Times New Roman" w:cstheme="minorHAnsi"/>
          <w:b/>
          <w:bCs/>
          <w:lang w:eastAsia="pl-PL"/>
        </w:rPr>
        <w:t>n : C</w:t>
      </w:r>
      <w:r w:rsidR="00D02C2B" w:rsidRPr="007A28EC">
        <w:rPr>
          <w:rFonts w:eastAsia="Times New Roman" w:cstheme="minorHAnsi"/>
          <w:b/>
          <w:bCs/>
          <w:lang w:eastAsia="pl-PL"/>
        </w:rPr>
        <w:t>D</w:t>
      </w:r>
      <w:r w:rsidRPr="007A28EC">
        <w:rPr>
          <w:rFonts w:eastAsia="Times New Roman" w:cstheme="minorHAnsi"/>
          <w:b/>
          <w:bCs/>
          <w:lang w:eastAsia="pl-PL"/>
        </w:rPr>
        <w:t xml:space="preserve">b) x </w:t>
      </w:r>
      <w:r w:rsidR="00666975" w:rsidRPr="007A28EC">
        <w:rPr>
          <w:rFonts w:eastAsia="Times New Roman" w:cstheme="minorHAnsi"/>
          <w:b/>
          <w:bCs/>
          <w:lang w:eastAsia="pl-PL"/>
        </w:rPr>
        <w:t>10</w:t>
      </w:r>
      <w:r w:rsidRPr="007A28EC">
        <w:rPr>
          <w:rFonts w:eastAsia="Times New Roman" w:cstheme="minorHAnsi"/>
          <w:b/>
          <w:bCs/>
          <w:lang w:eastAsia="pl-PL"/>
        </w:rPr>
        <w:t>pkt</w:t>
      </w:r>
    </w:p>
    <w:p w:rsidR="00B04631" w:rsidRPr="007A28EC" w:rsidRDefault="00B04631" w:rsidP="00B04631">
      <w:pPr>
        <w:spacing w:before="100" w:beforeAutospacing="1" w:after="100" w:afterAutospacing="1" w:line="240" w:lineRule="auto"/>
        <w:ind w:left="465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gdzie: </w:t>
      </w:r>
      <w:r w:rsidRPr="007A28EC">
        <w:rPr>
          <w:rFonts w:eastAsia="Times New Roman" w:cstheme="minorHAnsi"/>
          <w:b/>
          <w:bCs/>
          <w:lang w:eastAsia="pl-PL"/>
        </w:rPr>
        <w:t>C</w:t>
      </w:r>
      <w:r w:rsidR="00D02C2B" w:rsidRPr="007A28EC">
        <w:rPr>
          <w:rFonts w:eastAsia="Times New Roman" w:cstheme="minorHAnsi"/>
          <w:b/>
          <w:bCs/>
          <w:lang w:eastAsia="pl-PL"/>
        </w:rPr>
        <w:t>D</w:t>
      </w:r>
      <w:r w:rsidRPr="007A28EC">
        <w:rPr>
          <w:rFonts w:eastAsia="Times New Roman" w:cstheme="minorHAnsi"/>
          <w:b/>
          <w:bCs/>
          <w:lang w:eastAsia="pl-PL"/>
        </w:rPr>
        <w:t>n</w:t>
      </w:r>
      <w:r w:rsidRPr="007A28EC">
        <w:rPr>
          <w:rFonts w:eastAsia="Times New Roman" w:cstheme="minorHAnsi"/>
          <w:lang w:eastAsia="pl-PL"/>
        </w:rPr>
        <w:t xml:space="preserve"> - najniższa cena brutto, </w:t>
      </w:r>
      <w:r w:rsidRPr="007A28EC">
        <w:rPr>
          <w:rFonts w:eastAsia="Times New Roman" w:cstheme="minorHAnsi"/>
          <w:b/>
          <w:bCs/>
          <w:lang w:eastAsia="pl-PL"/>
        </w:rPr>
        <w:t>C</w:t>
      </w:r>
      <w:r w:rsidR="00D02C2B" w:rsidRPr="007A28EC">
        <w:rPr>
          <w:rFonts w:eastAsia="Times New Roman" w:cstheme="minorHAnsi"/>
          <w:b/>
          <w:bCs/>
          <w:lang w:eastAsia="pl-PL"/>
        </w:rPr>
        <w:t>D</w:t>
      </w:r>
      <w:r w:rsidRPr="007A28EC">
        <w:rPr>
          <w:rFonts w:eastAsia="Times New Roman" w:cstheme="minorHAnsi"/>
          <w:b/>
          <w:bCs/>
          <w:lang w:eastAsia="pl-PL"/>
        </w:rPr>
        <w:t>b</w:t>
      </w:r>
      <w:r w:rsidRPr="007A28EC">
        <w:rPr>
          <w:rFonts w:eastAsia="Times New Roman" w:cstheme="minorHAnsi"/>
          <w:lang w:eastAsia="pl-PL"/>
        </w:rPr>
        <w:t xml:space="preserve"> - cena brutto oferty badanej.</w:t>
      </w:r>
    </w:p>
    <w:p w:rsidR="00B04631" w:rsidRPr="007A28EC" w:rsidRDefault="00B04631" w:rsidP="00B04631">
      <w:pPr>
        <w:spacing w:before="100" w:beforeAutospacing="1" w:after="100" w:afterAutospacing="1" w:line="240" w:lineRule="auto"/>
        <w:ind w:left="480"/>
        <w:rPr>
          <w:rFonts w:eastAsia="Times New Roman" w:cstheme="minorHAnsi"/>
          <w:b/>
          <w:bCs/>
          <w:u w:val="single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Obliczenia ceny należy dokonać z dokładnością do dwóch miejsc po przecinku. Porównaniu podlegać będzie </w:t>
      </w:r>
      <w:r w:rsidRPr="007A28EC">
        <w:rPr>
          <w:rFonts w:eastAsia="Times New Roman" w:cstheme="minorHAnsi"/>
          <w:b/>
          <w:bCs/>
          <w:u w:val="single"/>
          <w:lang w:eastAsia="pl-PL"/>
        </w:rPr>
        <w:t>wartość brutto ogółem.</w:t>
      </w:r>
    </w:p>
    <w:p w:rsidR="00D02C2B" w:rsidRPr="007A28EC" w:rsidRDefault="00D02C2B" w:rsidP="00D02C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ceną oferty brutto za miesiąc korzystania z </w:t>
      </w:r>
      <w:r w:rsidR="00BA1C4A" w:rsidRPr="007A28EC">
        <w:rPr>
          <w:rFonts w:eastAsia="Times New Roman" w:cstheme="minorHAnsi"/>
          <w:b/>
          <w:lang w:eastAsia="pl-PL"/>
        </w:rPr>
        <w:t xml:space="preserve">Karty student </w:t>
      </w:r>
      <w:r w:rsidR="00666975" w:rsidRPr="007A28EC">
        <w:rPr>
          <w:rFonts w:eastAsia="Times New Roman" w:cstheme="minorHAnsi"/>
          <w:lang w:eastAsia="pl-PL"/>
        </w:rPr>
        <w:t>– 10</w:t>
      </w:r>
      <w:r w:rsidRPr="007A28EC">
        <w:rPr>
          <w:rFonts w:eastAsia="Times New Roman" w:cstheme="minorHAnsi"/>
          <w:lang w:eastAsia="pl-PL"/>
        </w:rPr>
        <w:t xml:space="preserve">% </w:t>
      </w:r>
      <w:r w:rsidRPr="007A28EC">
        <w:rPr>
          <w:rFonts w:eastAsia="Times New Roman" w:cstheme="minorHAnsi"/>
          <w:b/>
          <w:bCs/>
          <w:lang w:eastAsia="pl-PL"/>
        </w:rPr>
        <w:t>(C</w:t>
      </w:r>
      <w:r w:rsidR="00611BB6" w:rsidRPr="007A28EC">
        <w:rPr>
          <w:rFonts w:eastAsia="Times New Roman" w:cstheme="minorHAnsi"/>
          <w:b/>
          <w:bCs/>
          <w:lang w:eastAsia="pl-PL"/>
        </w:rPr>
        <w:t>S</w:t>
      </w:r>
      <w:r w:rsidR="00C535C4" w:rsidRPr="007A28EC">
        <w:rPr>
          <w:rFonts w:eastAsia="Times New Roman" w:cstheme="minorHAnsi"/>
          <w:b/>
          <w:bCs/>
          <w:lang w:eastAsia="pl-PL"/>
        </w:rPr>
        <w:t>t</w:t>
      </w:r>
      <w:r w:rsidRPr="007A28EC">
        <w:rPr>
          <w:rFonts w:eastAsia="Times New Roman" w:cstheme="minorHAnsi"/>
          <w:b/>
          <w:bCs/>
          <w:lang w:eastAsia="pl-PL"/>
        </w:rPr>
        <w:t>)</w:t>
      </w:r>
      <w:r w:rsidRPr="007A28EC">
        <w:rPr>
          <w:rFonts w:eastAsia="Times New Roman" w:cstheme="minorHAnsi"/>
          <w:lang w:eastAsia="pl-PL"/>
        </w:rPr>
        <w:t>;</w:t>
      </w:r>
    </w:p>
    <w:p w:rsidR="00D02C2B" w:rsidRPr="007A28EC" w:rsidRDefault="00D02C2B" w:rsidP="00D02C2B">
      <w:pPr>
        <w:spacing w:before="100" w:beforeAutospacing="1" w:after="100" w:afterAutospacing="1" w:line="240" w:lineRule="auto"/>
        <w:ind w:left="480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Maksymalną liczbę punktów otrzyma Wykonawca, który zaproponuje najniższą cenę, pozostali Wykonawcy otrzymają liczbę punktów obliczonych matematycznie w oparciu o wzór:</w:t>
      </w:r>
    </w:p>
    <w:p w:rsidR="00D02C2B" w:rsidRPr="007A28EC" w:rsidRDefault="00D02C2B" w:rsidP="00D02C2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>C</w:t>
      </w:r>
      <w:r w:rsidR="00611BB6" w:rsidRPr="007A28EC">
        <w:rPr>
          <w:rFonts w:eastAsia="Times New Roman" w:cstheme="minorHAnsi"/>
          <w:b/>
          <w:bCs/>
          <w:lang w:eastAsia="pl-PL"/>
        </w:rPr>
        <w:t>S</w:t>
      </w:r>
      <w:r w:rsidR="00666975" w:rsidRPr="007A28EC">
        <w:rPr>
          <w:rFonts w:eastAsia="Times New Roman" w:cstheme="minorHAnsi"/>
          <w:b/>
          <w:bCs/>
          <w:lang w:eastAsia="pl-PL"/>
        </w:rPr>
        <w:t>t</w:t>
      </w:r>
      <w:r w:rsidRPr="007A28EC">
        <w:rPr>
          <w:rFonts w:eastAsia="Times New Roman" w:cstheme="minorHAnsi"/>
          <w:b/>
          <w:bCs/>
          <w:lang w:eastAsia="pl-PL"/>
        </w:rPr>
        <w:t xml:space="preserve"> = (C</w:t>
      </w:r>
      <w:r w:rsidR="00611BB6" w:rsidRPr="007A28EC">
        <w:rPr>
          <w:rFonts w:eastAsia="Times New Roman" w:cstheme="minorHAnsi"/>
          <w:b/>
          <w:bCs/>
          <w:lang w:eastAsia="pl-PL"/>
        </w:rPr>
        <w:t>S</w:t>
      </w:r>
      <w:r w:rsidR="00C535C4" w:rsidRPr="007A28EC">
        <w:rPr>
          <w:rFonts w:eastAsia="Times New Roman" w:cstheme="minorHAnsi"/>
          <w:b/>
          <w:bCs/>
          <w:lang w:eastAsia="pl-PL"/>
        </w:rPr>
        <w:t>t</w:t>
      </w:r>
      <w:r w:rsidRPr="007A28EC">
        <w:rPr>
          <w:rFonts w:eastAsia="Times New Roman" w:cstheme="minorHAnsi"/>
          <w:b/>
          <w:bCs/>
          <w:lang w:eastAsia="pl-PL"/>
        </w:rPr>
        <w:t>n : C</w:t>
      </w:r>
      <w:r w:rsidR="00611BB6" w:rsidRPr="007A28EC">
        <w:rPr>
          <w:rFonts w:eastAsia="Times New Roman" w:cstheme="minorHAnsi"/>
          <w:b/>
          <w:bCs/>
          <w:lang w:eastAsia="pl-PL"/>
        </w:rPr>
        <w:t>S</w:t>
      </w:r>
      <w:r w:rsidR="00C535C4" w:rsidRPr="007A28EC">
        <w:rPr>
          <w:rFonts w:eastAsia="Times New Roman" w:cstheme="minorHAnsi"/>
          <w:b/>
          <w:bCs/>
          <w:lang w:eastAsia="pl-PL"/>
        </w:rPr>
        <w:t>t</w:t>
      </w:r>
      <w:r w:rsidRPr="007A28EC">
        <w:rPr>
          <w:rFonts w:eastAsia="Times New Roman" w:cstheme="minorHAnsi"/>
          <w:b/>
          <w:bCs/>
          <w:lang w:eastAsia="pl-PL"/>
        </w:rPr>
        <w:t xml:space="preserve">b) x </w:t>
      </w:r>
      <w:r w:rsidR="00580C1D" w:rsidRPr="007A28EC">
        <w:rPr>
          <w:rFonts w:eastAsia="Times New Roman" w:cstheme="minorHAnsi"/>
          <w:b/>
          <w:bCs/>
          <w:lang w:eastAsia="pl-PL"/>
        </w:rPr>
        <w:t>10</w:t>
      </w:r>
      <w:r w:rsidRPr="007A28EC">
        <w:rPr>
          <w:rFonts w:eastAsia="Times New Roman" w:cstheme="minorHAnsi"/>
          <w:b/>
          <w:bCs/>
          <w:lang w:eastAsia="pl-PL"/>
        </w:rPr>
        <w:t>pkt</w:t>
      </w:r>
    </w:p>
    <w:p w:rsidR="00D02C2B" w:rsidRPr="007A28EC" w:rsidRDefault="00D02C2B" w:rsidP="00D02C2B">
      <w:pPr>
        <w:spacing w:before="100" w:beforeAutospacing="1" w:after="100" w:afterAutospacing="1" w:line="240" w:lineRule="auto"/>
        <w:ind w:left="465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gdzie: </w:t>
      </w:r>
      <w:r w:rsidRPr="007A28EC">
        <w:rPr>
          <w:rFonts w:eastAsia="Times New Roman" w:cstheme="minorHAnsi"/>
          <w:b/>
          <w:bCs/>
          <w:lang w:eastAsia="pl-PL"/>
        </w:rPr>
        <w:t>C</w:t>
      </w:r>
      <w:r w:rsidR="00611BB6" w:rsidRPr="007A28EC">
        <w:rPr>
          <w:rFonts w:eastAsia="Times New Roman" w:cstheme="minorHAnsi"/>
          <w:b/>
          <w:bCs/>
          <w:lang w:eastAsia="pl-PL"/>
        </w:rPr>
        <w:t>S</w:t>
      </w:r>
      <w:r w:rsidR="00885D57" w:rsidRPr="007A28EC">
        <w:rPr>
          <w:rFonts w:eastAsia="Times New Roman" w:cstheme="minorHAnsi"/>
          <w:b/>
          <w:bCs/>
          <w:lang w:eastAsia="pl-PL"/>
        </w:rPr>
        <w:t>t</w:t>
      </w:r>
      <w:r w:rsidRPr="007A28EC">
        <w:rPr>
          <w:rFonts w:eastAsia="Times New Roman" w:cstheme="minorHAnsi"/>
          <w:b/>
          <w:bCs/>
          <w:lang w:eastAsia="pl-PL"/>
        </w:rPr>
        <w:t>n</w:t>
      </w:r>
      <w:r w:rsidRPr="007A28EC">
        <w:rPr>
          <w:rFonts w:eastAsia="Times New Roman" w:cstheme="minorHAnsi"/>
          <w:lang w:eastAsia="pl-PL"/>
        </w:rPr>
        <w:t xml:space="preserve"> - najniższa cena brutto, </w:t>
      </w:r>
      <w:r w:rsidRPr="007A28EC">
        <w:rPr>
          <w:rFonts w:eastAsia="Times New Roman" w:cstheme="minorHAnsi"/>
          <w:b/>
          <w:bCs/>
          <w:lang w:eastAsia="pl-PL"/>
        </w:rPr>
        <w:t>C</w:t>
      </w:r>
      <w:r w:rsidR="00611BB6" w:rsidRPr="007A28EC">
        <w:rPr>
          <w:rFonts w:eastAsia="Times New Roman" w:cstheme="minorHAnsi"/>
          <w:b/>
          <w:bCs/>
          <w:lang w:eastAsia="pl-PL"/>
        </w:rPr>
        <w:t>S</w:t>
      </w:r>
      <w:r w:rsidR="00885D57" w:rsidRPr="007A28EC">
        <w:rPr>
          <w:rFonts w:eastAsia="Times New Roman" w:cstheme="minorHAnsi"/>
          <w:b/>
          <w:bCs/>
          <w:lang w:eastAsia="pl-PL"/>
        </w:rPr>
        <w:t>t</w:t>
      </w:r>
      <w:r w:rsidRPr="007A28EC">
        <w:rPr>
          <w:rFonts w:eastAsia="Times New Roman" w:cstheme="minorHAnsi"/>
          <w:b/>
          <w:bCs/>
          <w:lang w:eastAsia="pl-PL"/>
        </w:rPr>
        <w:t>b</w:t>
      </w:r>
      <w:r w:rsidRPr="007A28EC">
        <w:rPr>
          <w:rFonts w:eastAsia="Times New Roman" w:cstheme="minorHAnsi"/>
          <w:lang w:eastAsia="pl-PL"/>
        </w:rPr>
        <w:t xml:space="preserve"> - cena brutto oferty badanej.</w:t>
      </w:r>
    </w:p>
    <w:p w:rsidR="00D02C2B" w:rsidRPr="007A28EC" w:rsidRDefault="00D02C2B" w:rsidP="00D02C2B">
      <w:pPr>
        <w:spacing w:before="100" w:beforeAutospacing="1" w:after="100" w:afterAutospacing="1" w:line="240" w:lineRule="auto"/>
        <w:ind w:left="480"/>
        <w:rPr>
          <w:rFonts w:eastAsia="Times New Roman" w:cstheme="minorHAnsi"/>
          <w:b/>
          <w:bCs/>
          <w:u w:val="single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Obliczenia ceny należy dokonać z dokładnością do dwóch miejsc po przecinku. Porównaniu podlegać będzie </w:t>
      </w:r>
      <w:r w:rsidRPr="007A28EC">
        <w:rPr>
          <w:rFonts w:eastAsia="Times New Roman" w:cstheme="minorHAnsi"/>
          <w:b/>
          <w:bCs/>
          <w:u w:val="single"/>
          <w:lang w:eastAsia="pl-PL"/>
        </w:rPr>
        <w:t>wartość brutto ogółem.</w:t>
      </w:r>
    </w:p>
    <w:p w:rsidR="00611BB6" w:rsidRPr="007A28EC" w:rsidRDefault="00BA1C4A" w:rsidP="00611B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C</w:t>
      </w:r>
      <w:r w:rsidR="00611BB6" w:rsidRPr="007A28EC">
        <w:rPr>
          <w:rFonts w:eastAsia="Times New Roman" w:cstheme="minorHAnsi"/>
          <w:lang w:eastAsia="pl-PL"/>
        </w:rPr>
        <w:t xml:space="preserve">eną oferty brutto za miesiąc korzystania z </w:t>
      </w:r>
      <w:r w:rsidR="00BB4B3D" w:rsidRPr="007A28EC">
        <w:rPr>
          <w:rFonts w:eastAsia="Times New Roman" w:cstheme="minorHAnsi"/>
          <w:b/>
          <w:lang w:eastAsia="pl-PL"/>
        </w:rPr>
        <w:t>K</w:t>
      </w:r>
      <w:r w:rsidR="00611BB6" w:rsidRPr="007A28EC">
        <w:rPr>
          <w:rFonts w:eastAsia="Times New Roman" w:cstheme="minorHAnsi"/>
          <w:b/>
          <w:lang w:eastAsia="pl-PL"/>
        </w:rPr>
        <w:t>arty basenowej</w:t>
      </w:r>
      <w:r w:rsidR="00611BB6" w:rsidRPr="007A28EC">
        <w:rPr>
          <w:rFonts w:eastAsia="Times New Roman" w:cstheme="minorHAnsi"/>
          <w:lang w:eastAsia="pl-PL"/>
        </w:rPr>
        <w:t xml:space="preserve"> </w:t>
      </w:r>
      <w:r w:rsidR="001F581F" w:rsidRPr="007A28EC">
        <w:rPr>
          <w:rFonts w:eastAsia="Times New Roman" w:cstheme="minorHAnsi"/>
          <w:lang w:eastAsia="pl-PL"/>
        </w:rPr>
        <w:t xml:space="preserve"> – 5</w:t>
      </w:r>
      <w:r w:rsidR="00611BB6" w:rsidRPr="007A28EC">
        <w:rPr>
          <w:rFonts w:eastAsia="Times New Roman" w:cstheme="minorHAnsi"/>
          <w:lang w:eastAsia="pl-PL"/>
        </w:rPr>
        <w:t xml:space="preserve">% </w:t>
      </w:r>
      <w:r w:rsidR="00611BB6" w:rsidRPr="007A28EC">
        <w:rPr>
          <w:rFonts w:eastAsia="Times New Roman" w:cstheme="minorHAnsi"/>
          <w:b/>
          <w:bCs/>
          <w:lang w:eastAsia="pl-PL"/>
        </w:rPr>
        <w:t>(CB)</w:t>
      </w:r>
      <w:r w:rsidR="00611BB6" w:rsidRPr="007A28EC">
        <w:rPr>
          <w:rFonts w:eastAsia="Times New Roman" w:cstheme="minorHAnsi"/>
          <w:lang w:eastAsia="pl-PL"/>
        </w:rPr>
        <w:t>;</w:t>
      </w:r>
    </w:p>
    <w:p w:rsidR="00611BB6" w:rsidRPr="007A28EC" w:rsidRDefault="00611BB6" w:rsidP="00611BB6">
      <w:pPr>
        <w:spacing w:before="100" w:beforeAutospacing="1" w:after="100" w:afterAutospacing="1" w:line="240" w:lineRule="auto"/>
        <w:ind w:left="480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Maksymalną liczbę punktów otrzyma Wykonawca, który zaproponuje najniższą cenę, pozostali Wykonawcy otrzymają liczbę punktów obliczonych matematycznie w oparciu o wzór:</w:t>
      </w:r>
    </w:p>
    <w:p w:rsidR="00611BB6" w:rsidRPr="007A28EC" w:rsidRDefault="001F581F" w:rsidP="00611BB6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>CB = (CBn : CBb) x 5</w:t>
      </w:r>
      <w:r w:rsidR="00611BB6" w:rsidRPr="007A28EC">
        <w:rPr>
          <w:rFonts w:eastAsia="Times New Roman" w:cstheme="minorHAnsi"/>
          <w:b/>
          <w:bCs/>
          <w:lang w:eastAsia="pl-PL"/>
        </w:rPr>
        <w:t>pkt</w:t>
      </w:r>
    </w:p>
    <w:p w:rsidR="00611BB6" w:rsidRPr="007A28EC" w:rsidRDefault="00611BB6" w:rsidP="00611BB6">
      <w:pPr>
        <w:spacing w:before="100" w:beforeAutospacing="1" w:after="100" w:afterAutospacing="1" w:line="240" w:lineRule="auto"/>
        <w:ind w:left="465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gdzie: </w:t>
      </w:r>
      <w:r w:rsidRPr="007A28EC">
        <w:rPr>
          <w:rFonts w:eastAsia="Times New Roman" w:cstheme="minorHAnsi"/>
          <w:b/>
          <w:bCs/>
          <w:lang w:eastAsia="pl-PL"/>
        </w:rPr>
        <w:t>CBn</w:t>
      </w:r>
      <w:r w:rsidRPr="007A28EC">
        <w:rPr>
          <w:rFonts w:eastAsia="Times New Roman" w:cstheme="minorHAnsi"/>
          <w:lang w:eastAsia="pl-PL"/>
        </w:rPr>
        <w:t xml:space="preserve"> - najniższa cena brutto, </w:t>
      </w:r>
      <w:r w:rsidRPr="007A28EC">
        <w:rPr>
          <w:rFonts w:eastAsia="Times New Roman" w:cstheme="minorHAnsi"/>
          <w:b/>
          <w:bCs/>
          <w:lang w:eastAsia="pl-PL"/>
        </w:rPr>
        <w:t>CBb</w:t>
      </w:r>
      <w:r w:rsidRPr="007A28EC">
        <w:rPr>
          <w:rFonts w:eastAsia="Times New Roman" w:cstheme="minorHAnsi"/>
          <w:lang w:eastAsia="pl-PL"/>
        </w:rPr>
        <w:t xml:space="preserve"> - cena brutto oferty badanej.</w:t>
      </w:r>
    </w:p>
    <w:p w:rsidR="00611BB6" w:rsidRPr="007A28EC" w:rsidRDefault="00611BB6" w:rsidP="00611BB6">
      <w:pPr>
        <w:spacing w:before="100" w:beforeAutospacing="1" w:after="100" w:afterAutospacing="1" w:line="240" w:lineRule="auto"/>
        <w:ind w:left="480"/>
        <w:rPr>
          <w:rFonts w:eastAsia="Times New Roman" w:cstheme="minorHAnsi"/>
          <w:b/>
          <w:bCs/>
          <w:u w:val="single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Obliczenia ceny należy dokonać z dokładnością do dwóch miejsc po przecinku. Porównaniu podlegać będzie </w:t>
      </w:r>
      <w:r w:rsidRPr="007A28EC">
        <w:rPr>
          <w:rFonts w:eastAsia="Times New Roman" w:cstheme="minorHAnsi"/>
          <w:b/>
          <w:bCs/>
          <w:u w:val="single"/>
          <w:lang w:eastAsia="pl-PL"/>
        </w:rPr>
        <w:t>wartość brutto ogółem.</w:t>
      </w:r>
    </w:p>
    <w:p w:rsidR="00BA1C4A" w:rsidRPr="007A28EC" w:rsidRDefault="00BA1C4A" w:rsidP="00BA1C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Ceną oferty brutto za miesiąc korzystania z </w:t>
      </w:r>
      <w:r w:rsidRPr="007A28EC">
        <w:rPr>
          <w:rFonts w:eastAsia="Times New Roman" w:cstheme="minorHAnsi"/>
          <w:b/>
          <w:lang w:eastAsia="pl-PL"/>
        </w:rPr>
        <w:t xml:space="preserve">Karty </w:t>
      </w:r>
      <w:r w:rsidR="00F37FBD" w:rsidRPr="007A28EC">
        <w:rPr>
          <w:rFonts w:eastAsia="Times New Roman" w:cstheme="minorHAnsi"/>
          <w:b/>
          <w:lang w:eastAsia="pl-PL"/>
        </w:rPr>
        <w:t>senior</w:t>
      </w:r>
      <w:r w:rsidRPr="007A28EC">
        <w:rPr>
          <w:rFonts w:eastAsia="Times New Roman" w:cstheme="minorHAnsi"/>
          <w:lang w:eastAsia="pl-PL"/>
        </w:rPr>
        <w:t xml:space="preserve"> </w:t>
      </w:r>
      <w:r w:rsidR="00666975" w:rsidRPr="007A28EC">
        <w:rPr>
          <w:rFonts w:eastAsia="Times New Roman" w:cstheme="minorHAnsi"/>
          <w:lang w:eastAsia="pl-PL"/>
        </w:rPr>
        <w:t xml:space="preserve"> – 5</w:t>
      </w:r>
      <w:r w:rsidRPr="007A28EC">
        <w:rPr>
          <w:rFonts w:eastAsia="Times New Roman" w:cstheme="minorHAnsi"/>
          <w:lang w:eastAsia="pl-PL"/>
        </w:rPr>
        <w:t xml:space="preserve">% </w:t>
      </w:r>
      <w:r w:rsidRPr="007A28EC">
        <w:rPr>
          <w:rFonts w:eastAsia="Times New Roman" w:cstheme="minorHAnsi"/>
          <w:b/>
          <w:bCs/>
          <w:lang w:eastAsia="pl-PL"/>
        </w:rPr>
        <w:t>(CS)</w:t>
      </w:r>
      <w:r w:rsidRPr="007A28EC">
        <w:rPr>
          <w:rFonts w:eastAsia="Times New Roman" w:cstheme="minorHAnsi"/>
          <w:lang w:eastAsia="pl-PL"/>
        </w:rPr>
        <w:t>;</w:t>
      </w:r>
    </w:p>
    <w:p w:rsidR="00BA1C4A" w:rsidRPr="007A28EC" w:rsidRDefault="00BA1C4A" w:rsidP="00BA1C4A">
      <w:pPr>
        <w:spacing w:before="100" w:beforeAutospacing="1" w:after="100" w:afterAutospacing="1" w:line="240" w:lineRule="auto"/>
        <w:ind w:left="480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Maksymalną liczbę punktów otrzyma Wykonawca, który zaproponuje najniższą cenę, pozostali Wykonawcy otrzymają liczbę punktów obliczonych matematycznie w oparciu o wzór:</w:t>
      </w:r>
    </w:p>
    <w:p w:rsidR="00BA1C4A" w:rsidRPr="007A28EC" w:rsidRDefault="001F581F" w:rsidP="00A20C4F">
      <w:pPr>
        <w:spacing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>CS = (CSn : CS</w:t>
      </w:r>
      <w:r w:rsidR="00666975" w:rsidRPr="007A28EC">
        <w:rPr>
          <w:rFonts w:eastAsia="Times New Roman" w:cstheme="minorHAnsi"/>
          <w:b/>
          <w:bCs/>
          <w:lang w:eastAsia="pl-PL"/>
        </w:rPr>
        <w:t>b) x 5</w:t>
      </w:r>
      <w:r w:rsidR="00BA1C4A" w:rsidRPr="007A28EC">
        <w:rPr>
          <w:rFonts w:eastAsia="Times New Roman" w:cstheme="minorHAnsi"/>
          <w:b/>
          <w:bCs/>
          <w:lang w:eastAsia="pl-PL"/>
        </w:rPr>
        <w:t>pkt</w:t>
      </w:r>
    </w:p>
    <w:p w:rsidR="00BA1C4A" w:rsidRPr="007A28EC" w:rsidRDefault="00BA1C4A" w:rsidP="00BA1C4A">
      <w:pPr>
        <w:spacing w:before="100" w:beforeAutospacing="1" w:after="100" w:afterAutospacing="1" w:line="240" w:lineRule="auto"/>
        <w:ind w:left="465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gdzie: </w:t>
      </w:r>
      <w:r w:rsidRPr="007A28EC">
        <w:rPr>
          <w:rFonts w:eastAsia="Times New Roman" w:cstheme="minorHAnsi"/>
          <w:b/>
          <w:bCs/>
          <w:lang w:eastAsia="pl-PL"/>
        </w:rPr>
        <w:t>C</w:t>
      </w:r>
      <w:r w:rsidR="001F581F" w:rsidRPr="007A28EC">
        <w:rPr>
          <w:rFonts w:eastAsia="Times New Roman" w:cstheme="minorHAnsi"/>
          <w:b/>
          <w:bCs/>
          <w:lang w:eastAsia="pl-PL"/>
        </w:rPr>
        <w:t>S</w:t>
      </w:r>
      <w:r w:rsidRPr="007A28EC">
        <w:rPr>
          <w:rFonts w:eastAsia="Times New Roman" w:cstheme="minorHAnsi"/>
          <w:b/>
          <w:bCs/>
          <w:lang w:eastAsia="pl-PL"/>
        </w:rPr>
        <w:t>n</w:t>
      </w:r>
      <w:r w:rsidRPr="007A28EC">
        <w:rPr>
          <w:rFonts w:eastAsia="Times New Roman" w:cstheme="minorHAnsi"/>
          <w:lang w:eastAsia="pl-PL"/>
        </w:rPr>
        <w:t xml:space="preserve"> - najniższa cena brutto, </w:t>
      </w:r>
      <w:r w:rsidRPr="007A28EC">
        <w:rPr>
          <w:rFonts w:eastAsia="Times New Roman" w:cstheme="minorHAnsi"/>
          <w:b/>
          <w:bCs/>
          <w:lang w:eastAsia="pl-PL"/>
        </w:rPr>
        <w:t>C</w:t>
      </w:r>
      <w:r w:rsidR="001F581F" w:rsidRPr="007A28EC">
        <w:rPr>
          <w:rFonts w:eastAsia="Times New Roman" w:cstheme="minorHAnsi"/>
          <w:b/>
          <w:bCs/>
          <w:lang w:eastAsia="pl-PL"/>
        </w:rPr>
        <w:t>S</w:t>
      </w:r>
      <w:r w:rsidRPr="007A28EC">
        <w:rPr>
          <w:rFonts w:eastAsia="Times New Roman" w:cstheme="minorHAnsi"/>
          <w:b/>
          <w:bCs/>
          <w:lang w:eastAsia="pl-PL"/>
        </w:rPr>
        <w:t>b</w:t>
      </w:r>
      <w:r w:rsidRPr="007A28EC">
        <w:rPr>
          <w:rFonts w:eastAsia="Times New Roman" w:cstheme="minorHAnsi"/>
          <w:lang w:eastAsia="pl-PL"/>
        </w:rPr>
        <w:t xml:space="preserve"> - cena brutto oferty badanej.</w:t>
      </w:r>
    </w:p>
    <w:p w:rsidR="00BA1C4A" w:rsidRPr="007A28EC" w:rsidRDefault="00BA1C4A" w:rsidP="001F581F">
      <w:pPr>
        <w:spacing w:before="100" w:beforeAutospacing="1" w:after="100" w:afterAutospacing="1" w:line="240" w:lineRule="auto"/>
        <w:ind w:left="480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Obliczenia ceny należy dokonać z dokładnością do dwóch miejsc po przecinku. Porównaniu podlegać będzie </w:t>
      </w:r>
      <w:r w:rsidRPr="007A28EC">
        <w:rPr>
          <w:rFonts w:eastAsia="Times New Roman" w:cstheme="minorHAnsi"/>
          <w:b/>
          <w:bCs/>
          <w:u w:val="single"/>
          <w:lang w:eastAsia="pl-PL"/>
        </w:rPr>
        <w:t>wartość brutto ogółem.</w:t>
      </w:r>
    </w:p>
    <w:p w:rsidR="00E449BE" w:rsidRPr="007A28EC" w:rsidRDefault="00E449BE" w:rsidP="00B0463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Liczbę wszystkich dostępnych na dzień składania ofert obiektów świadczących usługi sportowo-rekreacyjne na terenie miasta </w:t>
      </w:r>
      <w:r w:rsidR="004662CD" w:rsidRPr="007A28EC">
        <w:rPr>
          <w:rFonts w:eastAsia="Times New Roman" w:cstheme="minorHAnsi"/>
          <w:lang w:eastAsia="pl-PL"/>
        </w:rPr>
        <w:t>Lublina</w:t>
      </w:r>
      <w:r w:rsidRPr="007A28EC">
        <w:rPr>
          <w:rFonts w:eastAsia="Times New Roman" w:cstheme="minorHAnsi"/>
          <w:lang w:eastAsia="pl-PL"/>
        </w:rPr>
        <w:t xml:space="preserve">, z których będą mogli korzystać użytkownicy w ramach programu </w:t>
      </w:r>
      <w:r w:rsidR="00D97024" w:rsidRPr="007A28EC">
        <w:rPr>
          <w:rFonts w:eastAsia="Times New Roman" w:cstheme="minorHAnsi"/>
          <w:lang w:eastAsia="pl-PL"/>
        </w:rPr>
        <w:t>(na potrzeby tego wyliczenia zostaną zsumowane obiekty oferowane dla wszystkich rodzajów abonamentów)</w:t>
      </w:r>
      <w:r w:rsidR="009A52B6" w:rsidRPr="007A28EC">
        <w:rPr>
          <w:rFonts w:eastAsia="Times New Roman" w:cstheme="minorHAnsi"/>
          <w:lang w:eastAsia="pl-PL"/>
        </w:rPr>
        <w:t xml:space="preserve"> </w:t>
      </w:r>
      <w:r w:rsidRPr="007A28EC">
        <w:rPr>
          <w:rFonts w:eastAsia="Times New Roman" w:cstheme="minorHAnsi"/>
          <w:lang w:eastAsia="pl-PL"/>
        </w:rPr>
        <w:t xml:space="preserve">– </w:t>
      </w:r>
      <w:r w:rsidR="00885D57" w:rsidRPr="007A28EC">
        <w:rPr>
          <w:rFonts w:eastAsia="Times New Roman" w:cstheme="minorHAnsi"/>
          <w:lang w:eastAsia="pl-PL"/>
        </w:rPr>
        <w:t>10</w:t>
      </w:r>
      <w:r w:rsidRPr="007A28EC">
        <w:rPr>
          <w:rFonts w:eastAsia="Times New Roman" w:cstheme="minorHAnsi"/>
          <w:lang w:eastAsia="pl-PL"/>
        </w:rPr>
        <w:t xml:space="preserve">% </w:t>
      </w:r>
      <w:r w:rsidRPr="007A28EC">
        <w:rPr>
          <w:rFonts w:eastAsia="Times New Roman" w:cstheme="minorHAnsi"/>
          <w:b/>
          <w:bCs/>
          <w:lang w:eastAsia="pl-PL"/>
        </w:rPr>
        <w:t>(LO)</w:t>
      </w:r>
      <w:r w:rsidRPr="007A28EC">
        <w:rPr>
          <w:rFonts w:eastAsia="Times New Roman" w:cstheme="minorHAnsi"/>
          <w:lang w:eastAsia="pl-PL"/>
        </w:rPr>
        <w:t>;</w:t>
      </w:r>
    </w:p>
    <w:p w:rsidR="00E449BE" w:rsidRPr="007A28EC" w:rsidRDefault="00E449BE" w:rsidP="00E449BE">
      <w:pPr>
        <w:spacing w:before="100" w:beforeAutospacing="1" w:after="100" w:afterAutospacing="1" w:line="240" w:lineRule="auto"/>
        <w:ind w:left="465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lastRenderedPageBreak/>
        <w:t xml:space="preserve">Maksymalną liczbę punktów otrzyma Wykonawca, który zaproponuje największą liczbę dostępnych obiektów na terenie miasta </w:t>
      </w:r>
      <w:r w:rsidR="001951EF" w:rsidRPr="007A28EC">
        <w:rPr>
          <w:rFonts w:eastAsia="Times New Roman" w:cstheme="minorHAnsi"/>
          <w:lang w:eastAsia="pl-PL"/>
        </w:rPr>
        <w:t>Lublin</w:t>
      </w:r>
      <w:r w:rsidRPr="007A28EC">
        <w:rPr>
          <w:rFonts w:eastAsia="Times New Roman" w:cstheme="minorHAnsi"/>
          <w:lang w:eastAsia="pl-PL"/>
        </w:rPr>
        <w:t>a, pozostali Wykonawcy otrzymają liczbę punktów obliczonych matematycznie w oparciu o wzór:</w:t>
      </w:r>
    </w:p>
    <w:p w:rsidR="00E449BE" w:rsidRPr="007A28EC" w:rsidRDefault="00885D57" w:rsidP="00E449B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>LO = (LOr : LOn) x 10</w:t>
      </w:r>
      <w:r w:rsidR="00E449BE" w:rsidRPr="007A28EC">
        <w:rPr>
          <w:rFonts w:eastAsia="Times New Roman" w:cstheme="minorHAnsi"/>
          <w:b/>
          <w:bCs/>
          <w:lang w:eastAsia="pl-PL"/>
        </w:rPr>
        <w:t>pkt</w:t>
      </w:r>
    </w:p>
    <w:p w:rsidR="00E449BE" w:rsidRPr="007A28EC" w:rsidRDefault="00E449BE" w:rsidP="00E449B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gdzie: LOr – liczba obiektów rozpatrywanych, LOn – największa liczba obiektów;</w:t>
      </w:r>
    </w:p>
    <w:p w:rsidR="005E1216" w:rsidRPr="007A28EC" w:rsidRDefault="00755F74" w:rsidP="00B0463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Liczbą</w:t>
      </w:r>
      <w:r w:rsidR="005E1216" w:rsidRPr="007A28EC">
        <w:rPr>
          <w:rFonts w:eastAsia="Times New Roman" w:cstheme="minorHAnsi"/>
          <w:lang w:eastAsia="pl-PL"/>
        </w:rPr>
        <w:t xml:space="preserve"> wszystkich dostępnych na dzień składania ofert obiektów świadczących usługi sportowo-rekreacyjne na terenie województwa lubelskiego</w:t>
      </w:r>
      <w:r w:rsidRPr="007A28EC">
        <w:rPr>
          <w:rFonts w:eastAsia="Times New Roman" w:cstheme="minorHAnsi"/>
          <w:lang w:eastAsia="pl-PL"/>
        </w:rPr>
        <w:t xml:space="preserve"> (bez miasta Lublin)</w:t>
      </w:r>
      <w:r w:rsidR="005E1216" w:rsidRPr="007A28EC">
        <w:rPr>
          <w:rFonts w:eastAsia="Times New Roman" w:cstheme="minorHAnsi"/>
          <w:lang w:eastAsia="pl-PL"/>
        </w:rPr>
        <w:t>, z których będą mogli korzystać użytkownicy w ramach programu</w:t>
      </w:r>
      <w:r w:rsidR="00D97024" w:rsidRPr="007A28EC">
        <w:rPr>
          <w:rFonts w:eastAsia="Times New Roman" w:cstheme="minorHAnsi"/>
          <w:lang w:eastAsia="pl-PL"/>
        </w:rPr>
        <w:t xml:space="preserve"> (na potrzeby tego wyliczenia zostaną zsumowane obiekty oferowane dla wszystkich rodzajów abonamentów)</w:t>
      </w:r>
      <w:r w:rsidR="005E1216" w:rsidRPr="007A28EC">
        <w:rPr>
          <w:rFonts w:eastAsia="Times New Roman" w:cstheme="minorHAnsi"/>
          <w:lang w:eastAsia="pl-PL"/>
        </w:rPr>
        <w:t xml:space="preserve"> – 5% </w:t>
      </w:r>
      <w:r w:rsidR="005E1216" w:rsidRPr="007A28EC">
        <w:rPr>
          <w:rFonts w:eastAsia="Times New Roman" w:cstheme="minorHAnsi"/>
          <w:b/>
          <w:bCs/>
          <w:lang w:eastAsia="pl-PL"/>
        </w:rPr>
        <w:t>(LO</w:t>
      </w:r>
      <w:r w:rsidR="00BB4B3D" w:rsidRPr="007A28EC">
        <w:rPr>
          <w:rFonts w:eastAsia="Times New Roman" w:cstheme="minorHAnsi"/>
          <w:b/>
          <w:bCs/>
          <w:lang w:eastAsia="pl-PL"/>
        </w:rPr>
        <w:t>w</w:t>
      </w:r>
      <w:r w:rsidR="005E1216" w:rsidRPr="007A28EC">
        <w:rPr>
          <w:rFonts w:eastAsia="Times New Roman" w:cstheme="minorHAnsi"/>
          <w:b/>
          <w:bCs/>
          <w:lang w:eastAsia="pl-PL"/>
        </w:rPr>
        <w:t>)</w:t>
      </w:r>
      <w:r w:rsidR="005E1216" w:rsidRPr="007A28EC">
        <w:rPr>
          <w:rFonts w:eastAsia="Times New Roman" w:cstheme="minorHAnsi"/>
          <w:lang w:eastAsia="pl-PL"/>
        </w:rPr>
        <w:t>;</w:t>
      </w:r>
    </w:p>
    <w:p w:rsidR="005E1216" w:rsidRPr="007A28EC" w:rsidRDefault="005E1216" w:rsidP="005E1216">
      <w:pPr>
        <w:spacing w:before="100" w:beforeAutospacing="1" w:after="100" w:afterAutospacing="1" w:line="240" w:lineRule="auto"/>
        <w:ind w:left="465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Maksymalną liczbę punktów otrzyma Wykonawca, który zaproponuje największą liczbę dostępnych obiektów na terenie </w:t>
      </w:r>
      <w:r w:rsidR="00517152" w:rsidRPr="007A28EC">
        <w:rPr>
          <w:rFonts w:eastAsia="Times New Roman" w:cstheme="minorHAnsi"/>
          <w:lang w:eastAsia="pl-PL"/>
        </w:rPr>
        <w:t>województwa lubelskiego</w:t>
      </w:r>
      <w:r w:rsidR="00755F74" w:rsidRPr="007A28EC">
        <w:rPr>
          <w:rFonts w:eastAsia="Times New Roman" w:cstheme="minorHAnsi"/>
          <w:lang w:eastAsia="pl-PL"/>
        </w:rPr>
        <w:t xml:space="preserve"> (bez miasta Lublin)</w:t>
      </w:r>
      <w:r w:rsidRPr="007A28EC">
        <w:rPr>
          <w:rFonts w:eastAsia="Times New Roman" w:cstheme="minorHAnsi"/>
          <w:lang w:eastAsia="pl-PL"/>
        </w:rPr>
        <w:t>, pozostali Wykonawcy otrzymają liczbę punktów obliczonych matematycznie w oparciu o wzór:</w:t>
      </w:r>
    </w:p>
    <w:p w:rsidR="005E1216" w:rsidRPr="007A28EC" w:rsidRDefault="005E1216" w:rsidP="005E1216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>LOw = (LOrw : LOnw) x 5pkt</w:t>
      </w:r>
    </w:p>
    <w:p w:rsidR="005E1216" w:rsidRPr="007A28EC" w:rsidRDefault="005E1216" w:rsidP="005E1216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gdzie: LOrw – liczba obiektów rozpatrywanych, LOnw – największa liczba obiektów;</w:t>
      </w:r>
    </w:p>
    <w:p w:rsidR="00894025" w:rsidRPr="007A28EC" w:rsidRDefault="00894025" w:rsidP="00B0463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Współczynnikiem j</w:t>
      </w:r>
      <w:r w:rsidR="00FC3796" w:rsidRPr="007A28EC">
        <w:rPr>
          <w:rFonts w:eastAsia="Times New Roman" w:cstheme="minorHAnsi"/>
          <w:lang w:eastAsia="pl-PL"/>
        </w:rPr>
        <w:t>ednakowej</w:t>
      </w:r>
      <w:r w:rsidR="00755F74" w:rsidRPr="007A28EC">
        <w:rPr>
          <w:rFonts w:eastAsia="Times New Roman" w:cstheme="minorHAnsi"/>
          <w:lang w:eastAsia="pl-PL"/>
        </w:rPr>
        <w:t xml:space="preserve"> cen</w:t>
      </w:r>
      <w:r w:rsidRPr="007A28EC">
        <w:rPr>
          <w:rFonts w:eastAsia="Times New Roman" w:cstheme="minorHAnsi"/>
          <w:lang w:eastAsia="pl-PL"/>
        </w:rPr>
        <w:t>y</w:t>
      </w:r>
      <w:r w:rsidR="00755F74" w:rsidRPr="007A28EC">
        <w:rPr>
          <w:rFonts w:eastAsia="Times New Roman" w:cstheme="minorHAnsi"/>
          <w:lang w:eastAsia="pl-PL"/>
        </w:rPr>
        <w:t xml:space="preserve"> </w:t>
      </w:r>
      <w:r w:rsidR="00F66CDF" w:rsidRPr="007A28EC">
        <w:rPr>
          <w:rFonts w:eastAsia="Times New Roman" w:cstheme="minorHAnsi"/>
          <w:lang w:eastAsia="pl-PL"/>
        </w:rPr>
        <w:t>za</w:t>
      </w:r>
      <w:r w:rsidR="00FC3796" w:rsidRPr="007A28EC">
        <w:rPr>
          <w:rFonts w:eastAsia="Times New Roman" w:cstheme="minorHAnsi"/>
          <w:lang w:eastAsia="pl-PL"/>
        </w:rPr>
        <w:t xml:space="preserve"> taki sam</w:t>
      </w:r>
      <w:r w:rsidR="00F66CDF" w:rsidRPr="007A28EC">
        <w:rPr>
          <w:rFonts w:eastAsia="Times New Roman" w:cstheme="minorHAnsi"/>
          <w:lang w:eastAsia="pl-PL"/>
        </w:rPr>
        <w:t xml:space="preserve"> abonament </w:t>
      </w:r>
      <w:r w:rsidR="00AE1FA0" w:rsidRPr="007A28EC">
        <w:rPr>
          <w:rFonts w:eastAsia="Times New Roman" w:cstheme="minorHAnsi"/>
          <w:lang w:eastAsia="pl-PL"/>
        </w:rPr>
        <w:t xml:space="preserve">dla pracownika </w:t>
      </w:r>
      <w:r w:rsidR="00666975" w:rsidRPr="007A28EC">
        <w:rPr>
          <w:rFonts w:eastAsia="Times New Roman" w:cstheme="minorHAnsi"/>
          <w:lang w:eastAsia="pl-PL"/>
        </w:rPr>
        <w:t>/</w:t>
      </w:r>
      <w:r w:rsidR="00755F74" w:rsidRPr="007A28EC">
        <w:rPr>
          <w:rFonts w:eastAsia="Times New Roman" w:cstheme="minorHAnsi"/>
          <w:lang w:eastAsia="pl-PL"/>
        </w:rPr>
        <w:t xml:space="preserve"> byłego pracownika </w:t>
      </w:r>
      <w:r w:rsidR="00AE1FA0" w:rsidRPr="007A28EC">
        <w:rPr>
          <w:rFonts w:eastAsia="Times New Roman" w:cstheme="minorHAnsi"/>
          <w:lang w:eastAsia="pl-PL"/>
        </w:rPr>
        <w:t>oraz</w:t>
      </w:r>
      <w:r w:rsidRPr="007A28EC">
        <w:rPr>
          <w:rFonts w:eastAsia="Times New Roman" w:cstheme="minorHAnsi"/>
          <w:lang w:eastAsia="pl-PL"/>
        </w:rPr>
        <w:t xml:space="preserve"> </w:t>
      </w:r>
      <w:r w:rsidR="00666975" w:rsidRPr="007A28EC">
        <w:rPr>
          <w:rFonts w:eastAsia="Times New Roman" w:cstheme="minorHAnsi"/>
          <w:lang w:eastAsia="pl-PL"/>
        </w:rPr>
        <w:t>innej osoby uprawnionej</w:t>
      </w:r>
      <w:r w:rsidR="00FE3028" w:rsidRPr="007A28EC">
        <w:rPr>
          <w:rFonts w:eastAsia="Times New Roman" w:cstheme="minorHAnsi"/>
          <w:lang w:eastAsia="pl-PL"/>
        </w:rPr>
        <w:t xml:space="preserve"> </w:t>
      </w:r>
      <w:r w:rsidRPr="007A28EC">
        <w:rPr>
          <w:rFonts w:eastAsia="Times New Roman" w:cstheme="minorHAnsi"/>
          <w:lang w:eastAsia="pl-PL"/>
        </w:rPr>
        <w:t xml:space="preserve">– </w:t>
      </w:r>
      <w:r w:rsidR="00970A85" w:rsidRPr="007A28EC">
        <w:rPr>
          <w:rFonts w:eastAsia="Times New Roman" w:cstheme="minorHAnsi"/>
          <w:lang w:eastAsia="pl-PL"/>
        </w:rPr>
        <w:t>10%</w:t>
      </w:r>
      <w:r w:rsidRPr="007A28EC">
        <w:rPr>
          <w:rFonts w:eastAsia="Times New Roman" w:cstheme="minorHAnsi"/>
          <w:lang w:eastAsia="pl-PL"/>
        </w:rPr>
        <w:t xml:space="preserve"> </w:t>
      </w:r>
      <w:r w:rsidRPr="007A28EC">
        <w:rPr>
          <w:rFonts w:eastAsia="Times New Roman" w:cstheme="minorHAnsi"/>
          <w:b/>
          <w:lang w:eastAsia="pl-PL"/>
        </w:rPr>
        <w:t>WJc</w:t>
      </w:r>
    </w:p>
    <w:p w:rsidR="00894025" w:rsidRPr="007A28EC" w:rsidRDefault="00894025" w:rsidP="00894025">
      <w:pPr>
        <w:spacing w:before="100" w:beforeAutospacing="1" w:after="100" w:afterAutospacing="1" w:line="240" w:lineRule="auto"/>
        <w:ind w:left="360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M</w:t>
      </w:r>
      <w:r w:rsidR="00970A85" w:rsidRPr="007A28EC">
        <w:rPr>
          <w:rFonts w:eastAsia="Times New Roman" w:cstheme="minorHAnsi"/>
          <w:lang w:eastAsia="pl-PL"/>
        </w:rPr>
        <w:t>aksymalną</w:t>
      </w:r>
      <w:r w:rsidRPr="007A28EC">
        <w:rPr>
          <w:rFonts w:eastAsia="Times New Roman" w:cstheme="minorHAnsi"/>
          <w:lang w:eastAsia="pl-PL"/>
        </w:rPr>
        <w:t xml:space="preserve"> </w:t>
      </w:r>
      <w:r w:rsidR="00970A85" w:rsidRPr="007A28EC">
        <w:rPr>
          <w:rFonts w:eastAsia="Times New Roman" w:cstheme="minorHAnsi"/>
          <w:lang w:eastAsia="pl-PL"/>
        </w:rPr>
        <w:t xml:space="preserve">liczbę punktów otrzyma Wykonawca, który zaproponuje  </w:t>
      </w:r>
      <w:r w:rsidR="00FC3796" w:rsidRPr="007A28EC">
        <w:rPr>
          <w:rFonts w:eastAsia="Times New Roman" w:cstheme="minorHAnsi"/>
          <w:lang w:eastAsia="pl-PL"/>
        </w:rPr>
        <w:t xml:space="preserve">taką samą </w:t>
      </w:r>
      <w:r w:rsidRPr="007A28EC">
        <w:rPr>
          <w:rFonts w:eastAsia="Times New Roman" w:cstheme="minorHAnsi"/>
          <w:lang w:eastAsia="pl-PL"/>
        </w:rPr>
        <w:t>cen</w:t>
      </w:r>
      <w:r w:rsidR="00FC3796" w:rsidRPr="007A28EC">
        <w:rPr>
          <w:rFonts w:eastAsia="Times New Roman" w:cstheme="minorHAnsi"/>
          <w:lang w:eastAsia="pl-PL"/>
        </w:rPr>
        <w:t>ę</w:t>
      </w:r>
      <w:r w:rsidR="00DA7F28" w:rsidRPr="007A28EC">
        <w:rPr>
          <w:rFonts w:eastAsia="Times New Roman" w:cstheme="minorHAnsi"/>
          <w:lang w:eastAsia="pl-PL"/>
        </w:rPr>
        <w:t xml:space="preserve"> </w:t>
      </w:r>
      <w:r w:rsidR="00FE3028" w:rsidRPr="007A28EC">
        <w:rPr>
          <w:rFonts w:eastAsia="Times New Roman" w:cstheme="minorHAnsi"/>
          <w:lang w:eastAsia="pl-PL"/>
        </w:rPr>
        <w:t xml:space="preserve">za abonament </w:t>
      </w:r>
      <w:r w:rsidR="00DA7F28" w:rsidRPr="007A28EC">
        <w:rPr>
          <w:rFonts w:eastAsia="Times New Roman" w:cstheme="minorHAnsi"/>
          <w:lang w:eastAsia="pl-PL"/>
        </w:rPr>
        <w:t xml:space="preserve">dla pracownika / byłego pracownika i </w:t>
      </w:r>
      <w:r w:rsidR="00666975" w:rsidRPr="007A28EC">
        <w:rPr>
          <w:rFonts w:eastAsia="Times New Roman" w:cstheme="minorHAnsi"/>
          <w:lang w:eastAsia="pl-PL"/>
        </w:rPr>
        <w:t>inną osobę uprawnioną</w:t>
      </w:r>
      <w:r w:rsidR="00970A85" w:rsidRPr="007A28EC">
        <w:rPr>
          <w:rFonts w:eastAsia="Times New Roman" w:cstheme="minorHAnsi"/>
          <w:lang w:eastAsia="pl-PL"/>
        </w:rPr>
        <w:t>.</w:t>
      </w:r>
      <w:r w:rsidRPr="007A28EC">
        <w:rPr>
          <w:rFonts w:eastAsia="Times New Roman" w:cstheme="minorHAnsi"/>
          <w:lang w:eastAsia="pl-PL"/>
        </w:rPr>
        <w:t xml:space="preserve"> </w:t>
      </w:r>
      <w:r w:rsidR="00FC3796" w:rsidRPr="007A28EC">
        <w:rPr>
          <w:rFonts w:eastAsia="Times New Roman" w:cstheme="minorHAnsi"/>
          <w:lang w:eastAsia="pl-PL"/>
        </w:rPr>
        <w:t>Pozostali Wykonawcy otrzymają liczbę punktów obliczonych matematycznie w oparciu o wzór:</w:t>
      </w:r>
    </w:p>
    <w:p w:rsidR="00FC3796" w:rsidRPr="007A28EC" w:rsidRDefault="00FC3796" w:rsidP="00894025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lang w:eastAsia="pl-PL"/>
        </w:rPr>
      </w:pPr>
      <w:r w:rsidRPr="007A28EC">
        <w:rPr>
          <w:rFonts w:eastAsia="Times New Roman" w:cstheme="minorHAnsi"/>
          <w:b/>
          <w:lang w:eastAsia="pl-PL"/>
        </w:rPr>
        <w:t>WJc = (KAp : KAw) x 10pkt</w:t>
      </w:r>
    </w:p>
    <w:p w:rsidR="00737A24" w:rsidRPr="007A28EC" w:rsidRDefault="00737A24" w:rsidP="00737A24">
      <w:pPr>
        <w:spacing w:before="100" w:beforeAutospacing="1" w:after="100" w:afterAutospacing="1" w:line="240" w:lineRule="auto"/>
        <w:ind w:left="360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Gdzie: KAp – koszt abonamentu pracownika </w:t>
      </w:r>
      <w:r w:rsidR="00F34C8E" w:rsidRPr="007A28EC">
        <w:rPr>
          <w:rFonts w:eastAsia="Times New Roman" w:cstheme="minorHAnsi"/>
          <w:lang w:eastAsia="pl-PL"/>
        </w:rPr>
        <w:t>/</w:t>
      </w:r>
      <w:r w:rsidRPr="007A28EC">
        <w:rPr>
          <w:rFonts w:eastAsia="Times New Roman" w:cstheme="minorHAnsi"/>
          <w:lang w:eastAsia="pl-PL"/>
        </w:rPr>
        <w:t xml:space="preserve"> byłego pracownika, KAw – koszt abonamentu </w:t>
      </w:r>
      <w:r w:rsidR="00666975" w:rsidRPr="007A28EC">
        <w:rPr>
          <w:rFonts w:eastAsia="Times New Roman" w:cstheme="minorHAnsi"/>
          <w:lang w:eastAsia="pl-PL"/>
        </w:rPr>
        <w:t>innej osoby uprawnionej</w:t>
      </w:r>
      <w:r w:rsidRPr="007A28EC">
        <w:rPr>
          <w:rFonts w:eastAsia="Times New Roman" w:cstheme="minorHAnsi"/>
          <w:lang w:eastAsia="pl-PL"/>
        </w:rPr>
        <w:t>.</w:t>
      </w:r>
    </w:p>
    <w:p w:rsidR="005E1216" w:rsidRPr="007A28EC" w:rsidRDefault="005E1216" w:rsidP="005E1216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>Ocena będzie wyliczona wg wzoru:</w:t>
      </w:r>
    </w:p>
    <w:p w:rsidR="004662CD" w:rsidRPr="007A28EC" w:rsidRDefault="005E1216" w:rsidP="005E1216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>O = C+</w:t>
      </w:r>
      <w:r w:rsidR="00666975" w:rsidRPr="007A28EC">
        <w:rPr>
          <w:rFonts w:eastAsia="Times New Roman" w:cstheme="minorHAnsi"/>
          <w:b/>
          <w:bCs/>
          <w:lang w:eastAsia="pl-PL"/>
        </w:rPr>
        <w:t>CI+CD+CSt+CB+CS+</w:t>
      </w:r>
      <w:r w:rsidRPr="007A28EC">
        <w:rPr>
          <w:rFonts w:eastAsia="Times New Roman" w:cstheme="minorHAnsi"/>
          <w:b/>
          <w:bCs/>
          <w:lang w:eastAsia="pl-PL"/>
        </w:rPr>
        <w:t>LO+LOw</w:t>
      </w:r>
      <w:r w:rsidR="00FC3796" w:rsidRPr="007A28EC">
        <w:rPr>
          <w:rFonts w:eastAsia="Times New Roman" w:cstheme="minorHAnsi"/>
          <w:b/>
          <w:bCs/>
          <w:lang w:eastAsia="pl-PL"/>
        </w:rPr>
        <w:t>+</w:t>
      </w:r>
      <w:r w:rsidR="005E605E" w:rsidRPr="007A28EC">
        <w:rPr>
          <w:rFonts w:eastAsia="Times New Roman" w:cstheme="minorHAnsi"/>
          <w:b/>
          <w:bCs/>
          <w:lang w:eastAsia="pl-PL"/>
        </w:rPr>
        <w:t>WJc</w:t>
      </w:r>
    </w:p>
    <w:p w:rsidR="007C1EE2" w:rsidRPr="007A28EC" w:rsidRDefault="00E449BE" w:rsidP="007C1EE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Za najkorzystniejszą zostanie uznana oferta, która uzyska największą ilość punktów.</w:t>
      </w:r>
      <w:r w:rsidR="009E6549" w:rsidRPr="007A28EC">
        <w:rPr>
          <w:rFonts w:eastAsia="Times New Roman" w:cstheme="minorHAnsi"/>
          <w:lang w:eastAsia="pl-PL"/>
        </w:rPr>
        <w:t xml:space="preserve"> Maksymalna liczba punktów do uzyskania wynosi 100.</w:t>
      </w:r>
    </w:p>
    <w:p w:rsidR="00E449BE" w:rsidRPr="007A28EC" w:rsidRDefault="00E449BE" w:rsidP="007C1EE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>Miejsce i termin złożenia oferty</w:t>
      </w:r>
    </w:p>
    <w:p w:rsidR="00E449BE" w:rsidRPr="007A28EC" w:rsidRDefault="00E449BE" w:rsidP="00E449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Ofertę cenową należy złożyć na adres e-mail: </w:t>
      </w:r>
      <w:hyperlink r:id="rId8" w:history="1">
        <w:r w:rsidR="005E1216" w:rsidRPr="007A28EC">
          <w:rPr>
            <w:rStyle w:val="Hipercze"/>
            <w:rFonts w:eastAsia="Times New Roman" w:cstheme="minorHAnsi"/>
            <w:b/>
            <w:bCs/>
            <w:lang w:eastAsia="pl-PL"/>
          </w:rPr>
          <w:t>sekretariat@bursa5.lublin.eu</w:t>
        </w:r>
      </w:hyperlink>
      <w:r w:rsidRPr="007A28EC">
        <w:rPr>
          <w:rFonts w:eastAsia="Times New Roman" w:cstheme="minorHAnsi"/>
          <w:b/>
          <w:bCs/>
          <w:lang w:eastAsia="pl-PL"/>
        </w:rPr>
        <w:t xml:space="preserve"> </w:t>
      </w:r>
      <w:r w:rsidRPr="007A28EC">
        <w:rPr>
          <w:rFonts w:eastAsia="Times New Roman" w:cstheme="minorHAnsi"/>
          <w:lang w:eastAsia="pl-PL"/>
        </w:rPr>
        <w:t xml:space="preserve">w nieprzekraczalnym terminie do dnia </w:t>
      </w:r>
      <w:r w:rsidR="00F34C8E" w:rsidRPr="007A28EC">
        <w:rPr>
          <w:rFonts w:eastAsia="Times New Roman" w:cstheme="minorHAnsi"/>
          <w:b/>
          <w:bCs/>
          <w:lang w:eastAsia="pl-PL"/>
        </w:rPr>
        <w:t>19 grudnia</w:t>
      </w:r>
      <w:r w:rsidR="005E1216" w:rsidRPr="007A28EC">
        <w:rPr>
          <w:rFonts w:eastAsia="Times New Roman" w:cstheme="minorHAnsi"/>
          <w:b/>
          <w:bCs/>
          <w:lang w:eastAsia="pl-PL"/>
        </w:rPr>
        <w:t xml:space="preserve"> 2022</w:t>
      </w:r>
      <w:r w:rsidRPr="007A28EC">
        <w:rPr>
          <w:rFonts w:eastAsia="Times New Roman" w:cstheme="minorHAnsi"/>
          <w:b/>
          <w:bCs/>
          <w:lang w:eastAsia="pl-PL"/>
        </w:rPr>
        <w:t xml:space="preserve"> r. do godz. 10:00</w:t>
      </w:r>
      <w:r w:rsidRPr="007A28EC">
        <w:rPr>
          <w:rFonts w:eastAsia="Times New Roman" w:cstheme="minorHAnsi"/>
          <w:lang w:eastAsia="pl-PL"/>
        </w:rPr>
        <w:t>.</w:t>
      </w:r>
    </w:p>
    <w:p w:rsidR="00E449BE" w:rsidRPr="007A28EC" w:rsidRDefault="00E449BE" w:rsidP="00E449B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bCs/>
          <w:lang w:eastAsia="pl-PL"/>
        </w:rPr>
        <w:t>Kontakt z Zamawiającym:</w:t>
      </w:r>
    </w:p>
    <w:p w:rsidR="00E449BE" w:rsidRPr="007A28EC" w:rsidRDefault="00E449BE" w:rsidP="00E449B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Informacji w sprawach dotyc</w:t>
      </w:r>
      <w:r w:rsidR="006A0126" w:rsidRPr="007A28EC">
        <w:rPr>
          <w:rFonts w:eastAsia="Times New Roman" w:cstheme="minorHAnsi"/>
          <w:lang w:eastAsia="pl-PL"/>
        </w:rPr>
        <w:t>zących postępowania udziela Pan</w:t>
      </w:r>
      <w:r w:rsidRPr="007A28EC">
        <w:rPr>
          <w:rFonts w:eastAsia="Times New Roman" w:cstheme="minorHAnsi"/>
          <w:lang w:eastAsia="pl-PL"/>
        </w:rPr>
        <w:t xml:space="preserve"> </w:t>
      </w:r>
      <w:r w:rsidR="006A0126" w:rsidRPr="007A28EC">
        <w:rPr>
          <w:rFonts w:eastAsia="Times New Roman" w:cstheme="minorHAnsi"/>
          <w:lang w:eastAsia="pl-PL"/>
        </w:rPr>
        <w:t>Jarosław Trojak</w:t>
      </w:r>
      <w:r w:rsidRPr="007A28EC">
        <w:rPr>
          <w:rFonts w:eastAsia="Times New Roman" w:cstheme="minorHAnsi"/>
          <w:lang w:eastAsia="pl-PL"/>
        </w:rPr>
        <w:t xml:space="preserve"> pod numerem telefonu (</w:t>
      </w:r>
      <w:r w:rsidR="006A0126" w:rsidRPr="007A28EC">
        <w:rPr>
          <w:rFonts w:eastAsia="Times New Roman" w:cstheme="minorHAnsi"/>
          <w:lang w:eastAsia="pl-PL"/>
        </w:rPr>
        <w:t>81</w:t>
      </w:r>
      <w:r w:rsidRPr="007A28EC">
        <w:rPr>
          <w:rFonts w:eastAsia="Times New Roman" w:cstheme="minorHAnsi"/>
          <w:lang w:eastAsia="pl-PL"/>
        </w:rPr>
        <w:t xml:space="preserve">) </w:t>
      </w:r>
      <w:r w:rsidR="006A0126" w:rsidRPr="007A28EC">
        <w:rPr>
          <w:rFonts w:eastAsia="Times New Roman" w:cstheme="minorHAnsi"/>
          <w:lang w:eastAsia="pl-PL"/>
        </w:rPr>
        <w:t>744 44 22 wew. 76</w:t>
      </w:r>
      <w:r w:rsidRPr="007A28EC">
        <w:rPr>
          <w:rFonts w:eastAsia="Times New Roman" w:cstheme="minorHAnsi"/>
          <w:lang w:eastAsia="pl-PL"/>
        </w:rPr>
        <w:t xml:space="preserve"> lub za pośrednictwem poczty e-mail: </w:t>
      </w:r>
      <w:hyperlink r:id="rId9" w:history="1">
        <w:r w:rsidR="006A0126" w:rsidRPr="007A28EC">
          <w:rPr>
            <w:rStyle w:val="Hipercze"/>
            <w:rFonts w:eastAsia="Times New Roman" w:cstheme="minorHAnsi"/>
            <w:lang w:eastAsia="pl-PL"/>
          </w:rPr>
          <w:t>jtrojak@bs5.lublin.eu</w:t>
        </w:r>
      </w:hyperlink>
      <w:r w:rsidRPr="007A28EC">
        <w:rPr>
          <w:rFonts w:eastAsia="Times New Roman" w:cstheme="minorHAnsi"/>
          <w:lang w:eastAsia="pl-PL"/>
        </w:rPr>
        <w:t>.</w:t>
      </w:r>
    </w:p>
    <w:p w:rsidR="00E449BE" w:rsidRPr="007A28EC" w:rsidRDefault="00E449BE" w:rsidP="00E449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b/>
          <w:bCs/>
          <w:color w:val="000000"/>
          <w:lang w:eastAsia="pl-PL"/>
        </w:rPr>
        <w:lastRenderedPageBreak/>
        <w:t>Inne informacje:</w:t>
      </w:r>
      <w:r w:rsidRPr="007A28EC">
        <w:rPr>
          <w:rFonts w:eastAsia="Times New Roman" w:cstheme="minorHAnsi"/>
          <w:color w:val="000000"/>
          <w:lang w:eastAsia="pl-PL"/>
        </w:rPr>
        <w:t xml:space="preserve"> </w:t>
      </w:r>
    </w:p>
    <w:p w:rsidR="00A20C4F" w:rsidRPr="007A28EC" w:rsidRDefault="00A20C4F" w:rsidP="00A20C4F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709" w:hanging="283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Oferta cenowa winna być sporządzona w języku polskim i musi obejmować całość zamówienia.</w:t>
      </w:r>
    </w:p>
    <w:p w:rsidR="007A28EC" w:rsidRPr="007A28EC" w:rsidRDefault="007A28EC" w:rsidP="007A28EC">
      <w:pPr>
        <w:pStyle w:val="Akapitzlist"/>
        <w:numPr>
          <w:ilvl w:val="0"/>
          <w:numId w:val="24"/>
        </w:numPr>
        <w:spacing w:before="100" w:beforeAutospacing="1" w:after="0" w:line="240" w:lineRule="auto"/>
        <w:ind w:left="709" w:hanging="283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W ofercie należy podać oddzielnie dla każdego z rodzajów wskazanych w opisie przedmiotu zamówienia abonamentów</w:t>
      </w:r>
    </w:p>
    <w:p w:rsidR="007A28EC" w:rsidRPr="007A28EC" w:rsidRDefault="007A28EC" w:rsidP="007A28EC">
      <w:pPr>
        <w:pStyle w:val="Akapitzlist"/>
        <w:numPr>
          <w:ilvl w:val="0"/>
          <w:numId w:val="25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Miesięczny koszt</w:t>
      </w:r>
    </w:p>
    <w:p w:rsidR="007A28EC" w:rsidRPr="007A28EC" w:rsidRDefault="007A28EC" w:rsidP="007A28E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Liczbę i wykaz dostępnych na dzień składania ofert obiektów na terenie miasta Lublina i województwa lubelskiego (bez miasta Lublina);</w:t>
      </w:r>
    </w:p>
    <w:p w:rsidR="007A28EC" w:rsidRPr="007A28EC" w:rsidRDefault="007A28EC" w:rsidP="007A28E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Inne ważne informacje związane z realizacją przedmiotowej usługi, a które nie zostały określone w opisie przedmiotu zamówienia.</w:t>
      </w:r>
    </w:p>
    <w:p w:rsidR="00A20C4F" w:rsidRPr="007A28EC" w:rsidRDefault="00A20C4F" w:rsidP="00A20C4F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709" w:hanging="283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Oferty złożone po terminie nie będą rozpatrywane.</w:t>
      </w:r>
    </w:p>
    <w:p w:rsidR="00A20C4F" w:rsidRPr="007A28EC" w:rsidRDefault="00A20C4F" w:rsidP="00A20C4F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709" w:hanging="283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Oferty w których cena abonamentu dla pracownika / byłego pracownika będzie wyższa od ceny abonamentu innej osoby uprawnionej nie będą brane pod uwagę.</w:t>
      </w:r>
    </w:p>
    <w:p w:rsidR="00A20C4F" w:rsidRPr="007A28EC" w:rsidRDefault="00A20C4F" w:rsidP="00A20C4F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709" w:hanging="283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Oferty, które nie będą spełniały wymogów zawartych w ust. 1, pkt10 i pkt 11 nie będą brane pod uwagę.</w:t>
      </w:r>
    </w:p>
    <w:p w:rsidR="00A20C4F" w:rsidRPr="007A28EC" w:rsidRDefault="00A20C4F" w:rsidP="00A20C4F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709" w:hanging="283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Zamawiający po otrzymaniu ofert zastrzega sobie możliwość zaproszenia wybranych Wykonawców do dalszych negocjacji, w szczególności w zakresie wykazu dostępnych obiektów.</w:t>
      </w:r>
    </w:p>
    <w:p w:rsidR="00E449BE" w:rsidRPr="007A28EC" w:rsidRDefault="00A20C4F" w:rsidP="00A20C4F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709" w:hanging="283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 xml:space="preserve">Złożenie oferty przez Wykonawcę oznacza zaakceptowanie wymagań i warunków określonych przez Zamawiającego w niniejszym ogłoszeniu. </w:t>
      </w:r>
      <w:r w:rsidR="00E449BE" w:rsidRPr="007A28EC">
        <w:rPr>
          <w:rFonts w:eastAsia="Times New Roman" w:cstheme="minorHAnsi"/>
          <w:color w:val="000000"/>
          <w:lang w:eastAsia="pl-PL"/>
        </w:rPr>
        <w:t>Z wybranym Wykonawcą zostanie podpisana umowa na realizację zamówienia.</w:t>
      </w:r>
    </w:p>
    <w:p w:rsidR="00E449BE" w:rsidRPr="007A28EC" w:rsidRDefault="00E449BE" w:rsidP="00A20C4F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709" w:hanging="283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color w:val="000000"/>
          <w:lang w:eastAsia="pl-PL"/>
        </w:rPr>
        <w:t>Zamawiający zastrzega sobie prawo unieważnienia postępowania na każdym etapie bez podania przyczyny.</w:t>
      </w:r>
    </w:p>
    <w:p w:rsidR="00E449BE" w:rsidRPr="007A28EC" w:rsidRDefault="00E449BE" w:rsidP="00A20C4F">
      <w:pPr>
        <w:pStyle w:val="Akapitzlist"/>
        <w:numPr>
          <w:ilvl w:val="0"/>
          <w:numId w:val="24"/>
        </w:numPr>
        <w:spacing w:after="100" w:afterAutospacing="1" w:line="240" w:lineRule="auto"/>
        <w:ind w:left="709" w:hanging="283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color w:val="000000"/>
          <w:lang w:eastAsia="pl-PL"/>
        </w:rPr>
        <w:t>Wykonawca jest związany ofertą przez okres 30 dni, liczonego od terminu składania ofert.</w:t>
      </w:r>
    </w:p>
    <w:p w:rsidR="007A28EC" w:rsidRDefault="007A28EC" w:rsidP="000F6C29">
      <w:pPr>
        <w:spacing w:after="0" w:line="240" w:lineRule="auto"/>
        <w:ind w:left="360"/>
        <w:rPr>
          <w:rFonts w:eastAsia="Times New Roman" w:cstheme="minorHAnsi"/>
          <w:color w:val="000000"/>
          <w:lang w:eastAsia="pl-PL"/>
        </w:rPr>
      </w:pPr>
    </w:p>
    <w:p w:rsidR="007A28EC" w:rsidRDefault="007A28EC" w:rsidP="000F6C29">
      <w:pPr>
        <w:spacing w:after="0" w:line="240" w:lineRule="auto"/>
        <w:ind w:left="360"/>
        <w:rPr>
          <w:rFonts w:eastAsia="Times New Roman" w:cstheme="minorHAnsi"/>
          <w:color w:val="000000"/>
          <w:lang w:eastAsia="pl-PL"/>
        </w:rPr>
      </w:pPr>
    </w:p>
    <w:p w:rsidR="007A28EC" w:rsidRDefault="007A28EC" w:rsidP="000F6C29">
      <w:pPr>
        <w:spacing w:after="0" w:line="240" w:lineRule="auto"/>
        <w:ind w:left="360"/>
        <w:rPr>
          <w:rFonts w:eastAsia="Times New Roman" w:cstheme="minorHAnsi"/>
          <w:color w:val="000000"/>
          <w:lang w:eastAsia="pl-PL"/>
        </w:rPr>
      </w:pPr>
    </w:p>
    <w:p w:rsidR="007A28EC" w:rsidRDefault="007A28EC" w:rsidP="000F6C29">
      <w:pPr>
        <w:spacing w:after="0" w:line="240" w:lineRule="auto"/>
        <w:ind w:left="360"/>
        <w:rPr>
          <w:rFonts w:eastAsia="Times New Roman" w:cstheme="minorHAnsi"/>
          <w:color w:val="000000"/>
          <w:lang w:eastAsia="pl-PL"/>
        </w:rPr>
      </w:pPr>
    </w:p>
    <w:p w:rsidR="007A28EC" w:rsidRDefault="007A28EC" w:rsidP="000F6C29">
      <w:pPr>
        <w:spacing w:after="0" w:line="240" w:lineRule="auto"/>
        <w:ind w:left="360"/>
        <w:rPr>
          <w:rFonts w:eastAsia="Times New Roman" w:cstheme="minorHAnsi"/>
          <w:color w:val="000000"/>
          <w:lang w:eastAsia="pl-PL"/>
        </w:rPr>
      </w:pPr>
    </w:p>
    <w:p w:rsidR="007A28EC" w:rsidRDefault="007A28EC" w:rsidP="000F6C29">
      <w:pPr>
        <w:spacing w:after="0" w:line="240" w:lineRule="auto"/>
        <w:ind w:left="360"/>
        <w:rPr>
          <w:rFonts w:eastAsia="Times New Roman" w:cstheme="minorHAnsi"/>
          <w:color w:val="000000"/>
          <w:lang w:eastAsia="pl-PL"/>
        </w:rPr>
      </w:pPr>
    </w:p>
    <w:p w:rsidR="00FA1434" w:rsidRPr="007A28EC" w:rsidRDefault="00FA1434" w:rsidP="000F6C29">
      <w:pPr>
        <w:spacing w:after="0" w:line="240" w:lineRule="auto"/>
        <w:ind w:left="360"/>
        <w:rPr>
          <w:rFonts w:eastAsia="Times New Roman" w:cstheme="minorHAnsi"/>
          <w:color w:val="000000"/>
          <w:lang w:eastAsia="pl-PL"/>
        </w:rPr>
      </w:pPr>
      <w:r w:rsidRPr="007A28EC">
        <w:rPr>
          <w:rFonts w:eastAsia="Times New Roman" w:cstheme="minorHAnsi"/>
          <w:color w:val="000000"/>
          <w:lang w:eastAsia="pl-PL"/>
        </w:rPr>
        <w:t>Załączniki:</w:t>
      </w:r>
    </w:p>
    <w:p w:rsidR="00FA1434" w:rsidRPr="007A28EC" w:rsidRDefault="00FA1434" w:rsidP="000F6C29">
      <w:pPr>
        <w:pStyle w:val="Akapitzlist"/>
        <w:numPr>
          <w:ilvl w:val="0"/>
          <w:numId w:val="23"/>
        </w:numPr>
        <w:spacing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Formularz ofertowy – część ogólna.</w:t>
      </w:r>
    </w:p>
    <w:p w:rsidR="00FA1434" w:rsidRPr="007A28EC" w:rsidRDefault="00FA1434" w:rsidP="000F6C29">
      <w:pPr>
        <w:pStyle w:val="Akapitzlist"/>
        <w:numPr>
          <w:ilvl w:val="0"/>
          <w:numId w:val="23"/>
        </w:numPr>
        <w:spacing w:after="0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Formularz ofertowo-cenowy.</w:t>
      </w:r>
    </w:p>
    <w:p w:rsidR="00FA1434" w:rsidRPr="007A28EC" w:rsidRDefault="00FA1434" w:rsidP="00FA1434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Projekt umowy.</w:t>
      </w:r>
    </w:p>
    <w:p w:rsidR="00FA1434" w:rsidRPr="007A28EC" w:rsidRDefault="00FA1434" w:rsidP="00FA1434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A28EC">
        <w:rPr>
          <w:rFonts w:eastAsia="Times New Roman" w:cstheme="minorHAnsi"/>
          <w:lang w:eastAsia="pl-PL"/>
        </w:rPr>
        <w:t>Zał. nr 4 do umowy Klauzula informacyjna</w:t>
      </w:r>
    </w:p>
    <w:sectPr w:rsidR="00FA1434" w:rsidRPr="007A28E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93" w:rsidRDefault="00E55993" w:rsidP="00E449BE">
      <w:pPr>
        <w:spacing w:after="0" w:line="240" w:lineRule="auto"/>
      </w:pPr>
      <w:r>
        <w:separator/>
      </w:r>
    </w:p>
  </w:endnote>
  <w:endnote w:type="continuationSeparator" w:id="0">
    <w:p w:rsidR="00E55993" w:rsidRDefault="00E55993" w:rsidP="00E4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16" w:rsidRPr="007E3016" w:rsidRDefault="007E3016">
    <w:pPr>
      <w:tabs>
        <w:tab w:val="center" w:pos="4550"/>
        <w:tab w:val="left" w:pos="5818"/>
      </w:tabs>
      <w:ind w:right="260"/>
      <w:jc w:val="right"/>
      <w:rPr>
        <w:b/>
        <w:color w:val="000000" w:themeColor="text1"/>
        <w:sz w:val="24"/>
        <w:szCs w:val="24"/>
      </w:rPr>
    </w:pPr>
    <w:r w:rsidRPr="007E3016">
      <w:rPr>
        <w:b/>
        <w:color w:val="000000" w:themeColor="text1"/>
        <w:spacing w:val="60"/>
        <w:sz w:val="24"/>
        <w:szCs w:val="24"/>
      </w:rPr>
      <w:t>Strona</w:t>
    </w:r>
    <w:r w:rsidRPr="007E3016">
      <w:rPr>
        <w:b/>
        <w:color w:val="000000" w:themeColor="text1"/>
        <w:sz w:val="24"/>
        <w:szCs w:val="24"/>
      </w:rPr>
      <w:t xml:space="preserve"> </w:t>
    </w:r>
    <w:r w:rsidRPr="007E3016">
      <w:rPr>
        <w:b/>
        <w:color w:val="000000" w:themeColor="text1"/>
        <w:sz w:val="24"/>
        <w:szCs w:val="24"/>
      </w:rPr>
      <w:fldChar w:fldCharType="begin"/>
    </w:r>
    <w:r w:rsidRPr="007E3016">
      <w:rPr>
        <w:b/>
        <w:color w:val="000000" w:themeColor="text1"/>
        <w:sz w:val="24"/>
        <w:szCs w:val="24"/>
      </w:rPr>
      <w:instrText>PAGE   \* MERGEFORMAT</w:instrText>
    </w:r>
    <w:r w:rsidRPr="007E3016">
      <w:rPr>
        <w:b/>
        <w:color w:val="000000" w:themeColor="text1"/>
        <w:sz w:val="24"/>
        <w:szCs w:val="24"/>
      </w:rPr>
      <w:fldChar w:fldCharType="separate"/>
    </w:r>
    <w:r w:rsidR="00393ED8">
      <w:rPr>
        <w:b/>
        <w:noProof/>
        <w:color w:val="000000" w:themeColor="text1"/>
        <w:sz w:val="24"/>
        <w:szCs w:val="24"/>
      </w:rPr>
      <w:t>1</w:t>
    </w:r>
    <w:r w:rsidRPr="007E3016">
      <w:rPr>
        <w:b/>
        <w:color w:val="000000" w:themeColor="text1"/>
        <w:sz w:val="24"/>
        <w:szCs w:val="24"/>
      </w:rPr>
      <w:fldChar w:fldCharType="end"/>
    </w:r>
    <w:r w:rsidRPr="007E3016">
      <w:rPr>
        <w:b/>
        <w:color w:val="000000" w:themeColor="text1"/>
        <w:sz w:val="24"/>
        <w:szCs w:val="24"/>
      </w:rPr>
      <w:t xml:space="preserve"> | </w:t>
    </w:r>
    <w:r w:rsidRPr="007E3016">
      <w:rPr>
        <w:b/>
        <w:color w:val="000000" w:themeColor="text1"/>
        <w:sz w:val="24"/>
        <w:szCs w:val="24"/>
      </w:rPr>
      <w:fldChar w:fldCharType="begin"/>
    </w:r>
    <w:r w:rsidRPr="007E3016">
      <w:rPr>
        <w:b/>
        <w:color w:val="000000" w:themeColor="text1"/>
        <w:sz w:val="24"/>
        <w:szCs w:val="24"/>
      </w:rPr>
      <w:instrText>NUMPAGES  \* Arabic  \* MERGEFORMAT</w:instrText>
    </w:r>
    <w:r w:rsidRPr="007E3016">
      <w:rPr>
        <w:b/>
        <w:color w:val="000000" w:themeColor="text1"/>
        <w:sz w:val="24"/>
        <w:szCs w:val="24"/>
      </w:rPr>
      <w:fldChar w:fldCharType="separate"/>
    </w:r>
    <w:r w:rsidR="00393ED8">
      <w:rPr>
        <w:b/>
        <w:noProof/>
        <w:color w:val="000000" w:themeColor="text1"/>
        <w:sz w:val="24"/>
        <w:szCs w:val="24"/>
      </w:rPr>
      <w:t>6</w:t>
    </w:r>
    <w:r w:rsidRPr="007E3016">
      <w:rPr>
        <w:b/>
        <w:color w:val="000000" w:themeColor="text1"/>
        <w:sz w:val="24"/>
        <w:szCs w:val="24"/>
      </w:rPr>
      <w:fldChar w:fldCharType="end"/>
    </w:r>
  </w:p>
  <w:p w:rsidR="007E3016" w:rsidRDefault="007E30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93" w:rsidRDefault="00E55993" w:rsidP="00E449BE">
      <w:pPr>
        <w:spacing w:after="0" w:line="240" w:lineRule="auto"/>
      </w:pPr>
      <w:r>
        <w:separator/>
      </w:r>
    </w:p>
  </w:footnote>
  <w:footnote w:type="continuationSeparator" w:id="0">
    <w:p w:rsidR="00E55993" w:rsidRDefault="00E55993" w:rsidP="00E4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BE" w:rsidRDefault="00E449BE" w:rsidP="00CD4FB8">
    <w:pPr>
      <w:spacing w:after="0"/>
      <w:rPr>
        <w:b/>
      </w:rPr>
    </w:pPr>
    <w:r w:rsidRPr="00E449BE">
      <w:rPr>
        <w:b/>
      </w:rPr>
      <w:t>Znak sprawy KG.261.</w:t>
    </w:r>
    <w:r w:rsidR="00C61C40">
      <w:rPr>
        <w:b/>
      </w:rPr>
      <w:t>4.1</w:t>
    </w:r>
    <w:r w:rsidRPr="00E449BE">
      <w:rPr>
        <w:b/>
      </w:rPr>
      <w:t>.2022</w:t>
    </w:r>
  </w:p>
  <w:p w:rsidR="00CD4FB8" w:rsidRPr="00E449BE" w:rsidRDefault="00CD4FB8" w:rsidP="00CD4FB8">
    <w:pPr>
      <w:jc w:val="right"/>
      <w:rPr>
        <w:b/>
      </w:rPr>
    </w:pPr>
    <w:r>
      <w:rPr>
        <w:b/>
      </w:rPr>
      <w:t>Załącznik nr 3 do umowy nr …………………</w:t>
    </w:r>
  </w:p>
  <w:p w:rsidR="00E449BE" w:rsidRDefault="00E449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340C"/>
    <w:multiLevelType w:val="multilevel"/>
    <w:tmpl w:val="E720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B2432"/>
    <w:multiLevelType w:val="multilevel"/>
    <w:tmpl w:val="AB70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53F29"/>
    <w:multiLevelType w:val="multilevel"/>
    <w:tmpl w:val="7DB03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908E0"/>
    <w:multiLevelType w:val="multilevel"/>
    <w:tmpl w:val="538C88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F4B28"/>
    <w:multiLevelType w:val="multilevel"/>
    <w:tmpl w:val="19064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607E3"/>
    <w:multiLevelType w:val="multilevel"/>
    <w:tmpl w:val="93768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F4509"/>
    <w:multiLevelType w:val="multilevel"/>
    <w:tmpl w:val="7B748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929D9"/>
    <w:multiLevelType w:val="multilevel"/>
    <w:tmpl w:val="2BD6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C422F"/>
    <w:multiLevelType w:val="multilevel"/>
    <w:tmpl w:val="79B211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594783"/>
    <w:multiLevelType w:val="multilevel"/>
    <w:tmpl w:val="58807B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A53FB4"/>
    <w:multiLevelType w:val="hybridMultilevel"/>
    <w:tmpl w:val="B08A0D44"/>
    <w:lvl w:ilvl="0" w:tplc="A5E02B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D2EFF"/>
    <w:multiLevelType w:val="multilevel"/>
    <w:tmpl w:val="538C881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2">
    <w:nsid w:val="385D0AAB"/>
    <w:multiLevelType w:val="hybridMultilevel"/>
    <w:tmpl w:val="08167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E34333"/>
    <w:multiLevelType w:val="multilevel"/>
    <w:tmpl w:val="68B09C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177FCE"/>
    <w:multiLevelType w:val="hybridMultilevel"/>
    <w:tmpl w:val="82C8D7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6434D5"/>
    <w:multiLevelType w:val="multilevel"/>
    <w:tmpl w:val="22321A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D22EC"/>
    <w:multiLevelType w:val="multilevel"/>
    <w:tmpl w:val="F2AEA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5B0AEA"/>
    <w:multiLevelType w:val="multilevel"/>
    <w:tmpl w:val="D248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C0036C"/>
    <w:multiLevelType w:val="multilevel"/>
    <w:tmpl w:val="09F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FE6E06"/>
    <w:multiLevelType w:val="multilevel"/>
    <w:tmpl w:val="6E80AE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194A01"/>
    <w:multiLevelType w:val="hybridMultilevel"/>
    <w:tmpl w:val="5F84D53C"/>
    <w:lvl w:ilvl="0" w:tplc="1F90486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036364"/>
    <w:multiLevelType w:val="multilevel"/>
    <w:tmpl w:val="70F85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2C563C"/>
    <w:multiLevelType w:val="multilevel"/>
    <w:tmpl w:val="AC025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566ED1"/>
    <w:multiLevelType w:val="hybridMultilevel"/>
    <w:tmpl w:val="43FA53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6B7689"/>
    <w:multiLevelType w:val="hybridMultilevel"/>
    <w:tmpl w:val="6B122B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2"/>
  </w:num>
  <w:num w:numId="4">
    <w:abstractNumId w:val="18"/>
  </w:num>
  <w:num w:numId="5">
    <w:abstractNumId w:val="21"/>
  </w:num>
  <w:num w:numId="6">
    <w:abstractNumId w:val="4"/>
  </w:num>
  <w:num w:numId="7">
    <w:abstractNumId w:val="3"/>
  </w:num>
  <w:num w:numId="8">
    <w:abstractNumId w:val="16"/>
  </w:num>
  <w:num w:numId="9">
    <w:abstractNumId w:val="2"/>
  </w:num>
  <w:num w:numId="10">
    <w:abstractNumId w:val="9"/>
  </w:num>
  <w:num w:numId="11">
    <w:abstractNumId w:val="5"/>
  </w:num>
  <w:num w:numId="12">
    <w:abstractNumId w:val="13"/>
  </w:num>
  <w:num w:numId="13">
    <w:abstractNumId w:val="8"/>
  </w:num>
  <w:num w:numId="14">
    <w:abstractNumId w:val="17"/>
  </w:num>
  <w:num w:numId="15">
    <w:abstractNumId w:val="0"/>
  </w:num>
  <w:num w:numId="16">
    <w:abstractNumId w:val="6"/>
  </w:num>
  <w:num w:numId="17">
    <w:abstractNumId w:val="15"/>
  </w:num>
  <w:num w:numId="18">
    <w:abstractNumId w:val="11"/>
  </w:num>
  <w:num w:numId="19">
    <w:abstractNumId w:val="19"/>
  </w:num>
  <w:num w:numId="20">
    <w:abstractNumId w:val="20"/>
  </w:num>
  <w:num w:numId="21">
    <w:abstractNumId w:val="12"/>
  </w:num>
  <w:num w:numId="22">
    <w:abstractNumId w:val="23"/>
  </w:num>
  <w:num w:numId="23">
    <w:abstractNumId w:val="10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BE"/>
    <w:rsid w:val="00066392"/>
    <w:rsid w:val="000A02FA"/>
    <w:rsid w:val="000A31E2"/>
    <w:rsid w:val="000B13B8"/>
    <w:rsid w:val="000B17BB"/>
    <w:rsid w:val="000F6C29"/>
    <w:rsid w:val="00156C47"/>
    <w:rsid w:val="001951EF"/>
    <w:rsid w:val="001D3312"/>
    <w:rsid w:val="001E09AC"/>
    <w:rsid w:val="001F16B3"/>
    <w:rsid w:val="001F581F"/>
    <w:rsid w:val="00212C7F"/>
    <w:rsid w:val="00281515"/>
    <w:rsid w:val="002A7D80"/>
    <w:rsid w:val="002E4EE9"/>
    <w:rsid w:val="003216A9"/>
    <w:rsid w:val="00351F12"/>
    <w:rsid w:val="00393ED8"/>
    <w:rsid w:val="003B7251"/>
    <w:rsid w:val="004662CD"/>
    <w:rsid w:val="004D44F7"/>
    <w:rsid w:val="004E0E30"/>
    <w:rsid w:val="00517152"/>
    <w:rsid w:val="00562253"/>
    <w:rsid w:val="00580C1D"/>
    <w:rsid w:val="005E1216"/>
    <w:rsid w:val="005E605E"/>
    <w:rsid w:val="005F1655"/>
    <w:rsid w:val="005F2A96"/>
    <w:rsid w:val="005F54C9"/>
    <w:rsid w:val="00611BB6"/>
    <w:rsid w:val="00613FC1"/>
    <w:rsid w:val="00652D69"/>
    <w:rsid w:val="00666975"/>
    <w:rsid w:val="006911C8"/>
    <w:rsid w:val="006A0126"/>
    <w:rsid w:val="006B497D"/>
    <w:rsid w:val="00737A24"/>
    <w:rsid w:val="007531EB"/>
    <w:rsid w:val="00755F74"/>
    <w:rsid w:val="007819E6"/>
    <w:rsid w:val="00793D68"/>
    <w:rsid w:val="00796078"/>
    <w:rsid w:val="007A28EC"/>
    <w:rsid w:val="007C1EE2"/>
    <w:rsid w:val="007E3016"/>
    <w:rsid w:val="00816B20"/>
    <w:rsid w:val="00831AFF"/>
    <w:rsid w:val="00847886"/>
    <w:rsid w:val="00852B42"/>
    <w:rsid w:val="008567C7"/>
    <w:rsid w:val="00866BEA"/>
    <w:rsid w:val="0087192C"/>
    <w:rsid w:val="00885D57"/>
    <w:rsid w:val="00894025"/>
    <w:rsid w:val="008B220B"/>
    <w:rsid w:val="008D0223"/>
    <w:rsid w:val="00905495"/>
    <w:rsid w:val="00923AC4"/>
    <w:rsid w:val="009335F9"/>
    <w:rsid w:val="00970A85"/>
    <w:rsid w:val="00974903"/>
    <w:rsid w:val="009A52B6"/>
    <w:rsid w:val="009E6549"/>
    <w:rsid w:val="00A20C4F"/>
    <w:rsid w:val="00A223ED"/>
    <w:rsid w:val="00A55086"/>
    <w:rsid w:val="00AE1FA0"/>
    <w:rsid w:val="00B00BAD"/>
    <w:rsid w:val="00B04631"/>
    <w:rsid w:val="00B50841"/>
    <w:rsid w:val="00B67AC7"/>
    <w:rsid w:val="00BA1C4A"/>
    <w:rsid w:val="00BB4B3D"/>
    <w:rsid w:val="00BD5FAA"/>
    <w:rsid w:val="00BD7368"/>
    <w:rsid w:val="00C00C0A"/>
    <w:rsid w:val="00C03794"/>
    <w:rsid w:val="00C535C4"/>
    <w:rsid w:val="00C61C40"/>
    <w:rsid w:val="00C73E8B"/>
    <w:rsid w:val="00CD4FB8"/>
    <w:rsid w:val="00CE72E8"/>
    <w:rsid w:val="00CF17E6"/>
    <w:rsid w:val="00D02C2B"/>
    <w:rsid w:val="00D97024"/>
    <w:rsid w:val="00DA7F28"/>
    <w:rsid w:val="00DD615E"/>
    <w:rsid w:val="00DF5799"/>
    <w:rsid w:val="00E2637B"/>
    <w:rsid w:val="00E449BE"/>
    <w:rsid w:val="00E55993"/>
    <w:rsid w:val="00E66D3F"/>
    <w:rsid w:val="00E83BF2"/>
    <w:rsid w:val="00F32AF2"/>
    <w:rsid w:val="00F34C8E"/>
    <w:rsid w:val="00F37FBD"/>
    <w:rsid w:val="00F66CDF"/>
    <w:rsid w:val="00FA1434"/>
    <w:rsid w:val="00FB5396"/>
    <w:rsid w:val="00FC3796"/>
    <w:rsid w:val="00FC48B9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44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9BE"/>
  </w:style>
  <w:style w:type="paragraph" w:styleId="Stopka">
    <w:name w:val="footer"/>
    <w:basedOn w:val="Normalny"/>
    <w:link w:val="StopkaZnak"/>
    <w:uiPriority w:val="99"/>
    <w:unhideWhenUsed/>
    <w:rsid w:val="00E4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9BE"/>
  </w:style>
  <w:style w:type="character" w:customStyle="1" w:styleId="Nagwek2Znak">
    <w:name w:val="Nagłówek 2 Znak"/>
    <w:basedOn w:val="Domylnaczcionkaakapitu"/>
    <w:link w:val="Nagwek2"/>
    <w:uiPriority w:val="9"/>
    <w:rsid w:val="00E449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449B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4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449B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449BE"/>
    <w:rPr>
      <w:i/>
      <w:iCs/>
    </w:rPr>
  </w:style>
  <w:style w:type="paragraph" w:styleId="Akapitzlist">
    <w:name w:val="List Paragraph"/>
    <w:basedOn w:val="Normalny"/>
    <w:uiPriority w:val="34"/>
    <w:qFormat/>
    <w:rsid w:val="004662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44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9BE"/>
  </w:style>
  <w:style w:type="paragraph" w:styleId="Stopka">
    <w:name w:val="footer"/>
    <w:basedOn w:val="Normalny"/>
    <w:link w:val="StopkaZnak"/>
    <w:uiPriority w:val="99"/>
    <w:unhideWhenUsed/>
    <w:rsid w:val="00E4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9BE"/>
  </w:style>
  <w:style w:type="character" w:customStyle="1" w:styleId="Nagwek2Znak">
    <w:name w:val="Nagłówek 2 Znak"/>
    <w:basedOn w:val="Domylnaczcionkaakapitu"/>
    <w:link w:val="Nagwek2"/>
    <w:uiPriority w:val="9"/>
    <w:rsid w:val="00E449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449B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4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449B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449BE"/>
    <w:rPr>
      <w:i/>
      <w:iCs/>
    </w:rPr>
  </w:style>
  <w:style w:type="paragraph" w:styleId="Akapitzlist">
    <w:name w:val="List Paragraph"/>
    <w:basedOn w:val="Normalny"/>
    <w:uiPriority w:val="34"/>
    <w:qFormat/>
    <w:rsid w:val="004662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ursa5.lublin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trojak@bs5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1928</Words>
  <Characters>11570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JARTROJ12</dc:creator>
  <cp:lastModifiedBy>Monika Uryniuk-Bogusz</cp:lastModifiedBy>
  <cp:revision>2</cp:revision>
  <cp:lastPrinted>2022-11-15T12:53:00Z</cp:lastPrinted>
  <dcterms:created xsi:type="dcterms:W3CDTF">2022-12-08T13:55:00Z</dcterms:created>
  <dcterms:modified xsi:type="dcterms:W3CDTF">2022-12-08T13:55:00Z</dcterms:modified>
</cp:coreProperties>
</file>