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EB185" w14:textId="77777777" w:rsidR="00151519" w:rsidRDefault="003B39C1"/>
    <w:p w14:paraId="3A1D0E30" w14:textId="7C7F12AF" w:rsidR="00A63B35" w:rsidRDefault="00A77651" w:rsidP="00A63B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Lublin, dn. 12.05.</w:t>
      </w:r>
      <w:r w:rsidR="00A63B35">
        <w:rPr>
          <w:rFonts w:ascii="Calibri" w:hAnsi="Calibri" w:cs="Calibri"/>
          <w:color w:val="000000"/>
        </w:rPr>
        <w:t>2023 r.</w:t>
      </w:r>
    </w:p>
    <w:p w14:paraId="07B61D3C" w14:textId="77777777" w:rsidR="00A63B35" w:rsidRDefault="00A63B35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08C3972" w14:textId="77777777" w:rsidR="00A63B35" w:rsidRPr="00AD4666" w:rsidRDefault="00A63B35" w:rsidP="00A63B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D4666">
        <w:rPr>
          <w:rFonts w:cstheme="minorHAnsi"/>
          <w:b/>
          <w:bCs/>
          <w:color w:val="000000"/>
          <w:sz w:val="28"/>
          <w:szCs w:val="28"/>
        </w:rPr>
        <w:t>OGŁOSZENIE O MOŻLIWOŚCI SKŁADANIA OFERT</w:t>
      </w:r>
    </w:p>
    <w:p w14:paraId="4E84C286" w14:textId="77777777" w:rsidR="00A63B35" w:rsidRDefault="00A63B35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6276F1D" w14:textId="77777777" w:rsidR="00A63B35" w:rsidRDefault="00A11423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Bursa Szkolna nr 5 w Lublinie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działając na podstawie</w:t>
      </w:r>
      <w:r w:rsidR="000743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Zarządzenie nr </w:t>
      </w:r>
      <w:r>
        <w:rPr>
          <w:rFonts w:ascii="Calibri" w:hAnsi="Calibri" w:cs="Calibri"/>
          <w:color w:val="000000"/>
          <w:sz w:val="24"/>
          <w:szCs w:val="24"/>
        </w:rPr>
        <w:t>09/02/2021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Dyrektora </w:t>
      </w:r>
      <w:r>
        <w:rPr>
          <w:rFonts w:ascii="Calibri" w:hAnsi="Calibri" w:cs="Calibri"/>
          <w:color w:val="000000"/>
          <w:sz w:val="24"/>
          <w:szCs w:val="24"/>
        </w:rPr>
        <w:t>Bursy Szkolnej nr 5 w Lublinie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z dnia </w:t>
      </w:r>
      <w:r>
        <w:rPr>
          <w:rFonts w:ascii="Calibri" w:hAnsi="Calibri" w:cs="Calibri"/>
          <w:color w:val="000000"/>
          <w:sz w:val="24"/>
          <w:szCs w:val="24"/>
        </w:rPr>
        <w:t>4 lutego 2021 r.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w sprawie wprowadzenia regulaminu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>zasad postępowania przy udzielaniu zamówień, których wartość jest niższa od kwoty 130</w:t>
      </w:r>
      <w:r>
        <w:rPr>
          <w:rFonts w:ascii="Calibri" w:hAnsi="Calibri" w:cs="Calibri"/>
          <w:color w:val="000000"/>
          <w:sz w:val="24"/>
          <w:szCs w:val="24"/>
        </w:rPr>
        <w:t> </w:t>
      </w:r>
      <w:r w:rsidR="00A63B35">
        <w:rPr>
          <w:rFonts w:ascii="Calibri" w:hAnsi="Calibri" w:cs="Calibri"/>
          <w:color w:val="000000"/>
          <w:sz w:val="24"/>
          <w:szCs w:val="24"/>
        </w:rPr>
        <w:t>000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>złotych wskazanej w art. 2 ust. 1 pkt 1 ustawy Prawo zamówień publicznych zaprasza do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złożenia oferty w postępowaniu na: </w:t>
      </w:r>
      <w:r w:rsidR="00CB512A" w:rsidRPr="00217B83">
        <w:rPr>
          <w:rFonts w:cstheme="minorHAnsi"/>
          <w:b/>
          <w:bCs/>
          <w:color w:val="000000"/>
          <w:sz w:val="24"/>
          <w:szCs w:val="24"/>
        </w:rPr>
        <w:t>dostawę przemysłowego magla elektrycznego</w:t>
      </w:r>
      <w:r w:rsidR="00CB512A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14:paraId="41DE7C9C" w14:textId="77777777" w:rsidR="00CB512A" w:rsidRDefault="00CB512A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F5F34AE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Zamawiający:</w:t>
      </w:r>
    </w:p>
    <w:p w14:paraId="5274C00A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>Bursa Szkolna nr 5 w Lublinie, ul. Pogodna 52A, 20-337 Lublin</w:t>
      </w:r>
    </w:p>
    <w:p w14:paraId="63F82EC0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>NIP: 946</w:t>
      </w:r>
      <w:r>
        <w:rPr>
          <w:rFonts w:ascii="Calibri" w:hAnsi="Calibri" w:cs="Calibri"/>
          <w:color w:val="000000"/>
          <w:sz w:val="24"/>
          <w:szCs w:val="24"/>
        </w:rPr>
        <w:t>1578121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, REGON: </w:t>
      </w:r>
      <w:r>
        <w:rPr>
          <w:rFonts w:ascii="Calibri" w:hAnsi="Calibri" w:cs="Calibri"/>
          <w:color w:val="000000"/>
          <w:sz w:val="24"/>
          <w:szCs w:val="24"/>
        </w:rPr>
        <w:t>430418821</w:t>
      </w:r>
    </w:p>
    <w:p w14:paraId="432663E7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>tel. 81</w:t>
      </w:r>
      <w:r>
        <w:rPr>
          <w:rFonts w:ascii="Calibri" w:hAnsi="Calibri" w:cs="Calibri"/>
          <w:color w:val="000000"/>
          <w:sz w:val="24"/>
          <w:szCs w:val="24"/>
        </w:rPr>
        <w:t> 744 44 22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81"/>
          <w:sz w:val="24"/>
          <w:szCs w:val="24"/>
        </w:rPr>
        <w:t>sekretariat@bursa5</w:t>
      </w:r>
      <w:r w:rsidR="00A63B35">
        <w:rPr>
          <w:rFonts w:ascii="Calibri" w:hAnsi="Calibri" w:cs="Calibri"/>
          <w:color w:val="000081"/>
          <w:sz w:val="24"/>
          <w:szCs w:val="24"/>
        </w:rPr>
        <w:t>.lublin.eu</w:t>
      </w:r>
    </w:p>
    <w:p w14:paraId="32D35AD4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zwany dalej </w:t>
      </w:r>
      <w:r>
        <w:rPr>
          <w:rFonts w:ascii="Calibri" w:hAnsi="Calibri" w:cs="Calibri"/>
          <w:color w:val="000000"/>
          <w:sz w:val="24"/>
          <w:szCs w:val="24"/>
        </w:rPr>
        <w:t>Bursą</w:t>
      </w:r>
      <w:r w:rsidR="00A63B35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14:paraId="71503C8C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Przedmiot zamówienia:</w:t>
      </w:r>
    </w:p>
    <w:p w14:paraId="2E2FB647" w14:textId="77777777" w:rsidR="00A63B35" w:rsidRPr="004316A1" w:rsidRDefault="00905441" w:rsidP="004316A1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Cs/>
          <w:color w:val="000000"/>
          <w:sz w:val="24"/>
          <w:szCs w:val="24"/>
        </w:rPr>
      </w:pPr>
      <w:r w:rsidRPr="00D22314">
        <w:rPr>
          <w:rFonts w:cstheme="minorHAnsi"/>
          <w:color w:val="000000"/>
          <w:sz w:val="24"/>
          <w:szCs w:val="24"/>
        </w:rPr>
        <w:tab/>
      </w:r>
      <w:r w:rsidR="00A63B35" w:rsidRPr="00D22314">
        <w:rPr>
          <w:rFonts w:cstheme="minorHAnsi"/>
          <w:color w:val="000000"/>
          <w:sz w:val="24"/>
          <w:szCs w:val="24"/>
        </w:rPr>
        <w:t xml:space="preserve">Przedmiotem zamówienia jest </w:t>
      </w:r>
      <w:r w:rsidR="00A63B35" w:rsidRPr="00D22314">
        <w:rPr>
          <w:rFonts w:cstheme="minorHAnsi"/>
          <w:b/>
          <w:bCs/>
          <w:color w:val="000000"/>
          <w:sz w:val="24"/>
          <w:szCs w:val="24"/>
        </w:rPr>
        <w:t xml:space="preserve">dostawa </w:t>
      </w:r>
      <w:r w:rsidRPr="00D22314">
        <w:rPr>
          <w:rFonts w:cstheme="minorHAnsi"/>
          <w:b/>
          <w:bCs/>
          <w:color w:val="000000"/>
          <w:sz w:val="24"/>
          <w:szCs w:val="24"/>
        </w:rPr>
        <w:t>pr</w:t>
      </w:r>
      <w:r w:rsidR="004316A1">
        <w:rPr>
          <w:rFonts w:cstheme="minorHAnsi"/>
          <w:b/>
          <w:bCs/>
          <w:color w:val="000000"/>
          <w:sz w:val="24"/>
          <w:szCs w:val="24"/>
        </w:rPr>
        <w:t>zemysłowego magla elektrycznego</w:t>
      </w:r>
      <w:r w:rsidR="004316A1">
        <w:rPr>
          <w:rFonts w:cstheme="minorHAnsi"/>
          <w:bCs/>
          <w:color w:val="000000"/>
          <w:sz w:val="24"/>
          <w:szCs w:val="24"/>
        </w:rPr>
        <w:t>, zwanego dalej urządzeniem.</w:t>
      </w:r>
    </w:p>
    <w:p w14:paraId="77709F86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Zakres zamówienia obejmuje:</w:t>
      </w:r>
    </w:p>
    <w:p w14:paraId="36A4E0CD" w14:textId="77777777" w:rsidR="00A63B35" w:rsidRPr="00370121" w:rsidRDefault="00A63B35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dostawę fabrycznie now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ego</w:t>
      </w:r>
      <w:r w:rsidRPr="003701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22314" w:rsidRPr="00370121">
        <w:rPr>
          <w:rFonts w:ascii="Calibri" w:hAnsi="Calibri" w:cs="Calibri"/>
          <w:color w:val="000000"/>
          <w:sz w:val="24"/>
          <w:szCs w:val="24"/>
        </w:rPr>
        <w:t xml:space="preserve">przemysłowego magla 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elektrycznego</w:t>
      </w:r>
      <w:r w:rsidRPr="00370121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1</w:t>
      </w:r>
      <w:r w:rsidRPr="00370121">
        <w:rPr>
          <w:rFonts w:ascii="Calibri" w:hAnsi="Calibri" w:cs="Calibri"/>
          <w:color w:val="000000"/>
          <w:sz w:val="24"/>
          <w:szCs w:val="24"/>
        </w:rPr>
        <w:t xml:space="preserve"> sztuk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a</w:t>
      </w:r>
    </w:p>
    <w:p w14:paraId="6E50DB88" w14:textId="77777777"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transport urządzenia pod wskazany przez Zamawiającego adres</w:t>
      </w:r>
    </w:p>
    <w:p w14:paraId="2F02E00D" w14:textId="77777777"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wstawienie urządzenia we wskazane przez zamawiającego miejsce</w:t>
      </w:r>
    </w:p>
    <w:p w14:paraId="1C5A1F14" w14:textId="77777777"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montaż i podłączenie urządzenia</w:t>
      </w:r>
    </w:p>
    <w:p w14:paraId="4866F943" w14:textId="77777777"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przeszkolenie osób wskazanych przez Zamawiającego z obsługi urządzenia</w:t>
      </w:r>
    </w:p>
    <w:p w14:paraId="3175659E" w14:textId="77777777" w:rsidR="00A63B35" w:rsidRPr="005A3AF9" w:rsidRDefault="00A63B35" w:rsidP="00D22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A3AF9">
        <w:rPr>
          <w:rFonts w:ascii="Calibri" w:hAnsi="Calibri" w:cs="Calibri"/>
          <w:color w:val="000000"/>
          <w:sz w:val="24"/>
          <w:szCs w:val="24"/>
        </w:rPr>
        <w:t>Szczegółowy opis zam</w:t>
      </w:r>
      <w:r w:rsidR="00D22314" w:rsidRPr="005A3AF9">
        <w:rPr>
          <w:rFonts w:ascii="Calibri" w:hAnsi="Calibri" w:cs="Calibri"/>
          <w:color w:val="000000"/>
          <w:sz w:val="24"/>
          <w:szCs w:val="24"/>
        </w:rPr>
        <w:t>awianego urządzenia</w:t>
      </w:r>
      <w:r w:rsidRPr="005A3AF9">
        <w:rPr>
          <w:rFonts w:ascii="Calibri" w:hAnsi="Calibri" w:cs="Calibri"/>
          <w:color w:val="000000"/>
          <w:sz w:val="24"/>
          <w:szCs w:val="24"/>
        </w:rPr>
        <w:t xml:space="preserve"> określa załącznik nr 1.</w:t>
      </w:r>
    </w:p>
    <w:p w14:paraId="7FC835E9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Kod CPV:</w:t>
      </w:r>
    </w:p>
    <w:p w14:paraId="3EC931D7" w14:textId="77777777" w:rsidR="00A63B35" w:rsidRPr="007623AA" w:rsidRDefault="00905441" w:rsidP="00A63B3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7623AA">
        <w:rPr>
          <w:rFonts w:cstheme="minorHAnsi"/>
          <w:bCs/>
          <w:color w:val="000000"/>
          <w:sz w:val="24"/>
          <w:szCs w:val="24"/>
        </w:rPr>
        <w:tab/>
      </w:r>
      <w:hyperlink r:id="rId8" w:history="1">
        <w:r w:rsidR="0007437F" w:rsidRPr="007623AA">
          <w:rPr>
            <w:rStyle w:val="Hipercze"/>
            <w:rFonts w:cstheme="minorHAnsi"/>
            <w:color w:val="auto"/>
            <w:sz w:val="24"/>
            <w:szCs w:val="24"/>
            <w:u w:val="none"/>
          </w:rPr>
          <w:t>42718200-4</w:t>
        </w:r>
      </w:hyperlink>
      <w:r w:rsidR="00A63B35" w:rsidRPr="007623AA">
        <w:rPr>
          <w:rFonts w:cstheme="minorHAnsi"/>
          <w:bCs/>
          <w:color w:val="000000"/>
          <w:sz w:val="24"/>
          <w:szCs w:val="24"/>
        </w:rPr>
        <w:t xml:space="preserve"> - </w:t>
      </w:r>
      <w:r w:rsidR="0007437F" w:rsidRPr="007623AA">
        <w:rPr>
          <w:rFonts w:cstheme="minorHAnsi"/>
          <w:bCs/>
          <w:color w:val="000000"/>
          <w:sz w:val="24"/>
          <w:szCs w:val="24"/>
        </w:rPr>
        <w:t>Prasy maglujące</w:t>
      </w:r>
    </w:p>
    <w:p w14:paraId="4789EB3C" w14:textId="77777777" w:rsidR="00A63B35" w:rsidRPr="005A3AF9" w:rsidRDefault="00A63B35" w:rsidP="000743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Termin realizacji zamówienia:</w:t>
      </w:r>
    </w:p>
    <w:p w14:paraId="11122661" w14:textId="2B90175E" w:rsidR="00FD06E0" w:rsidRDefault="00C041BB" w:rsidP="007623A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trzydzieści</w:t>
      </w:r>
      <w:r w:rsidR="00FD06E0">
        <w:rPr>
          <w:rFonts w:ascii="Calibri" w:hAnsi="Calibri" w:cs="Calibri"/>
          <w:sz w:val="24"/>
          <w:szCs w:val="24"/>
        </w:rPr>
        <w:t xml:space="preserve"> </w:t>
      </w:r>
      <w:r w:rsidR="00FD06E0" w:rsidRPr="00FD06E0">
        <w:rPr>
          <w:rFonts w:ascii="Calibri" w:hAnsi="Calibri" w:cs="Calibri"/>
          <w:sz w:val="24"/>
          <w:szCs w:val="24"/>
        </w:rPr>
        <w:t>dni od daty zawarcia umowy</w:t>
      </w:r>
    </w:p>
    <w:p w14:paraId="005718F4" w14:textId="77777777" w:rsidR="00FD06E0" w:rsidRPr="005A3AF9" w:rsidRDefault="00FD06E0" w:rsidP="007623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Warunki płatności:</w:t>
      </w:r>
      <w:r w:rsidRPr="005A3AF9">
        <w:rPr>
          <w:rFonts w:cstheme="minorHAnsi"/>
          <w:sz w:val="24"/>
          <w:szCs w:val="24"/>
        </w:rPr>
        <w:t xml:space="preserve"> </w:t>
      </w:r>
    </w:p>
    <w:p w14:paraId="28650795" w14:textId="77777777" w:rsidR="005A3AF9" w:rsidRDefault="00905441" w:rsidP="005A3AF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D06E0">
        <w:rPr>
          <w:rFonts w:ascii="Calibri" w:hAnsi="Calibri" w:cs="Calibri"/>
          <w:sz w:val="24"/>
          <w:szCs w:val="24"/>
        </w:rPr>
        <w:t xml:space="preserve">Zapłata za dostarczone artykuły będzie następowała przelewem w terminie </w:t>
      </w:r>
      <w:r w:rsidR="00E93F0A">
        <w:rPr>
          <w:rFonts w:ascii="Calibri" w:hAnsi="Calibri" w:cs="Calibri"/>
          <w:sz w:val="24"/>
          <w:szCs w:val="24"/>
        </w:rPr>
        <w:t xml:space="preserve">21 </w:t>
      </w:r>
      <w:r w:rsidRPr="00FD06E0">
        <w:rPr>
          <w:rFonts w:ascii="Calibri" w:hAnsi="Calibri" w:cs="Calibri"/>
          <w:sz w:val="24"/>
          <w:szCs w:val="24"/>
        </w:rPr>
        <w:t>dni od</w:t>
      </w:r>
      <w:r w:rsidR="0007437F" w:rsidRPr="00FD06E0">
        <w:rPr>
          <w:rFonts w:ascii="Calibri" w:hAnsi="Calibri" w:cs="Calibri"/>
          <w:sz w:val="24"/>
          <w:szCs w:val="24"/>
        </w:rPr>
        <w:t xml:space="preserve"> </w:t>
      </w:r>
      <w:r w:rsidRPr="00FD06E0">
        <w:rPr>
          <w:rFonts w:ascii="Calibri" w:hAnsi="Calibri" w:cs="Calibri"/>
          <w:sz w:val="24"/>
          <w:szCs w:val="24"/>
        </w:rPr>
        <w:t>dnia otrzymania przez Zamawiającego prawidłowo wystawionej faktury VAT oraz po</w:t>
      </w:r>
      <w:r w:rsidR="0007437F" w:rsidRPr="00FD06E0">
        <w:rPr>
          <w:rFonts w:ascii="Calibri" w:hAnsi="Calibri" w:cs="Calibri"/>
          <w:sz w:val="24"/>
          <w:szCs w:val="24"/>
        </w:rPr>
        <w:t xml:space="preserve"> </w:t>
      </w:r>
      <w:r w:rsidRPr="00FD06E0">
        <w:rPr>
          <w:rFonts w:ascii="Calibri" w:hAnsi="Calibri" w:cs="Calibri"/>
          <w:sz w:val="24"/>
          <w:szCs w:val="24"/>
        </w:rPr>
        <w:t>dokonaniu odbioru dostawy.</w:t>
      </w:r>
      <w:r w:rsidRPr="00FD06E0">
        <w:rPr>
          <w:rFonts w:ascii="Calibri" w:hAnsi="Calibri" w:cs="Calibri"/>
          <w:b/>
          <w:sz w:val="24"/>
          <w:szCs w:val="24"/>
        </w:rPr>
        <w:tab/>
      </w:r>
    </w:p>
    <w:p w14:paraId="46E0A8C9" w14:textId="77777777" w:rsidR="005A3AF9" w:rsidRPr="005A3AF9" w:rsidRDefault="005A3AF9" w:rsidP="005A3A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Sposób obliczenia oferty:</w:t>
      </w:r>
    </w:p>
    <w:p w14:paraId="33B7FE16" w14:textId="77777777" w:rsidR="00F438A8" w:rsidRPr="00F438A8" w:rsidRDefault="00F438A8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438A8">
        <w:rPr>
          <w:rFonts w:ascii="Calibri" w:hAnsi="Calibri" w:cs="Calibri"/>
          <w:sz w:val="24"/>
          <w:szCs w:val="24"/>
        </w:rPr>
        <w:t>Oferta musi zawierać ostateczną sumaryczną cenę obejmującą wszystkie koszty związane z realizacją zadania niezbędne do jego wykonania z uwzględnieniem wszystkich opłat i podatków (w tym podatek VAT - dotyczy podmiotów będących płatnikiem podatku VAT);</w:t>
      </w:r>
    </w:p>
    <w:p w14:paraId="349B6E61" w14:textId="77777777" w:rsidR="00F438A8" w:rsidRPr="00F438A8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F438A8" w:rsidRPr="00F438A8">
        <w:rPr>
          <w:rFonts w:ascii="Calibri" w:hAnsi="Calibri" w:cs="Calibri"/>
          <w:sz w:val="24"/>
          <w:szCs w:val="24"/>
        </w:rPr>
        <w:t>szelkie obliczenia należy dokonać z dokładnością do pełnych groszy, z dokładnością do dwóch miejsc po przecinku, przy czym końcówki poniżej 0,5 grosza pomija się, a końcówki 0,5 grosza i wyższe zaokrągla się do pełnego grosza;</w:t>
      </w:r>
    </w:p>
    <w:p w14:paraId="49E657A7" w14:textId="77777777" w:rsidR="00F438A8" w:rsidRPr="00F438A8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F438A8" w:rsidRPr="00F438A8">
        <w:rPr>
          <w:rFonts w:ascii="Calibri" w:hAnsi="Calibri" w:cs="Calibri"/>
          <w:sz w:val="24"/>
          <w:szCs w:val="24"/>
        </w:rPr>
        <w:t>odstawą wyjściową wyliczeń wg powyższego schematu jest cena jednostkowa netto – ewentualne błędy rachunkowe zostaną skorygowane z zastosowaniem powyższego schematu obliczania ceny ofertowej.</w:t>
      </w:r>
    </w:p>
    <w:p w14:paraId="24BD8866" w14:textId="77777777" w:rsidR="00F438A8" w:rsidRPr="005A3AF9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</w:t>
      </w:r>
      <w:r w:rsidR="00F438A8" w:rsidRPr="00F438A8">
        <w:rPr>
          <w:rFonts w:ascii="Calibri" w:hAnsi="Calibri" w:cs="Calibri"/>
          <w:sz w:val="24"/>
          <w:szCs w:val="24"/>
        </w:rPr>
        <w:t xml:space="preserve">rawidłowe ustalenie należnej ewentualnej stawki podatku VAT należy do obowiązków Wykonawcy zgodnie z przepisami ustawy z dnia 11 marca 2004 r. o </w:t>
      </w:r>
      <w:r w:rsidR="00F438A8" w:rsidRPr="005A3AF9">
        <w:rPr>
          <w:rFonts w:ascii="Calibri" w:hAnsi="Calibri" w:cs="Calibri"/>
          <w:sz w:val="24"/>
          <w:szCs w:val="24"/>
        </w:rPr>
        <w:t>podatku od towarów i usług.</w:t>
      </w:r>
    </w:p>
    <w:p w14:paraId="162665A8" w14:textId="77777777" w:rsidR="00F438A8" w:rsidRPr="005A3AF9" w:rsidRDefault="00F438A8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 bold" w:hAnsi="Calibri bold" w:cs="Calibri"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Opis kryteriów</w:t>
      </w:r>
      <w:r w:rsidRPr="005A3AF9">
        <w:rPr>
          <w:rFonts w:cstheme="minorHAnsi"/>
          <w:sz w:val="24"/>
          <w:szCs w:val="24"/>
        </w:rPr>
        <w:t xml:space="preserve">, </w:t>
      </w:r>
      <w:r w:rsidRPr="005A3AF9">
        <w:rPr>
          <w:rFonts w:cstheme="minorHAnsi"/>
          <w:bCs/>
          <w:sz w:val="24"/>
          <w:szCs w:val="24"/>
        </w:rPr>
        <w:t>którymi zamawiający będzie się kierował przy wyborze oferty</w:t>
      </w:r>
      <w:r w:rsidRPr="005A3AF9">
        <w:rPr>
          <w:rFonts w:cstheme="minorHAnsi"/>
          <w:sz w:val="24"/>
          <w:szCs w:val="24"/>
        </w:rPr>
        <w:t xml:space="preserve">, </w:t>
      </w:r>
      <w:r w:rsidRPr="005A3AF9">
        <w:rPr>
          <w:rFonts w:cstheme="minorHAnsi"/>
          <w:bCs/>
          <w:sz w:val="24"/>
          <w:szCs w:val="24"/>
        </w:rPr>
        <w:t>wraz z podaniem wag tych kryteriów i sposobu oceny ofert:</w:t>
      </w:r>
    </w:p>
    <w:p w14:paraId="5A16A523" w14:textId="77777777" w:rsidR="00BA1FCE" w:rsidRPr="00217B83" w:rsidRDefault="00BA1FCE" w:rsidP="000F45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94"/>
        <w:rPr>
          <w:rFonts w:ascii="Calibri bold" w:hAnsi="Calibri bold" w:cs="Calibri"/>
          <w:b/>
          <w:sz w:val="24"/>
          <w:szCs w:val="24"/>
        </w:rPr>
      </w:pPr>
      <w:r w:rsidRPr="00217B83">
        <w:rPr>
          <w:rFonts w:ascii="Calibri" w:hAnsi="Calibri" w:cs="Calibri"/>
          <w:sz w:val="24"/>
          <w:szCs w:val="24"/>
        </w:rPr>
        <w:t>Cena - 100 %</w:t>
      </w:r>
    </w:p>
    <w:p w14:paraId="31CA1804" w14:textId="77777777" w:rsidR="00BA1FCE" w:rsidRPr="005A3AF9" w:rsidRDefault="00217B83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A1FCE" w:rsidRPr="00BA1FCE">
        <w:rPr>
          <w:rFonts w:ascii="Calibri" w:hAnsi="Calibri" w:cs="Calibri"/>
          <w:sz w:val="24"/>
          <w:szCs w:val="24"/>
        </w:rPr>
        <w:t>W powyższym kryterium oceniana będzie całkowita cena brutto oferty. Wykonawcy</w:t>
      </w:r>
      <w:r w:rsidR="00CE1604">
        <w:rPr>
          <w:rFonts w:ascii="Calibri" w:hAnsi="Calibri" w:cs="Calibri"/>
          <w:sz w:val="24"/>
          <w:szCs w:val="24"/>
        </w:rPr>
        <w:t xml:space="preserve"> </w:t>
      </w:r>
      <w:r w:rsidR="00BA1FCE" w:rsidRPr="005A3AF9">
        <w:rPr>
          <w:rFonts w:ascii="Calibri" w:hAnsi="Calibri" w:cs="Calibri"/>
          <w:sz w:val="24"/>
          <w:szCs w:val="24"/>
        </w:rPr>
        <w:t>będą oceniani wg następującego wzoru:</w:t>
      </w:r>
    </w:p>
    <w:p w14:paraId="3108254D" w14:textId="77777777"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Najniższa cena</w:t>
      </w:r>
    </w:p>
    <w:p w14:paraId="208BB844" w14:textId="77777777"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------------------------- × 100 pkt × waga kryterium</w:t>
      </w:r>
    </w:p>
    <w:p w14:paraId="2B28D282" w14:textId="77777777"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Cena badanej oferty</w:t>
      </w:r>
    </w:p>
    <w:p w14:paraId="58209BD8" w14:textId="77777777" w:rsidR="00BA1FCE" w:rsidRPr="005A3AF9" w:rsidRDefault="00BA1FCE" w:rsidP="000F45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 xml:space="preserve">Zamawiający wybierze ofertę, która uzyska największą liczbę </w:t>
      </w:r>
      <w:r w:rsidR="00F05FEB" w:rsidRPr="005A3AF9">
        <w:rPr>
          <w:rFonts w:ascii="Calibri" w:hAnsi="Calibri" w:cs="Calibri"/>
          <w:sz w:val="24"/>
          <w:szCs w:val="24"/>
        </w:rPr>
        <w:t xml:space="preserve">punktów, z </w:t>
      </w:r>
      <w:r w:rsidR="000F454F" w:rsidRPr="005A3AF9">
        <w:rPr>
          <w:rFonts w:ascii="Calibri" w:hAnsi="Calibri" w:cs="Calibri"/>
          <w:sz w:val="24"/>
          <w:szCs w:val="24"/>
        </w:rPr>
        <w:t>z</w:t>
      </w:r>
      <w:r w:rsidR="00D973D9">
        <w:rPr>
          <w:rFonts w:ascii="Calibri" w:hAnsi="Calibri" w:cs="Calibri"/>
          <w:sz w:val="24"/>
          <w:szCs w:val="24"/>
        </w:rPr>
        <w:t>astrzeżeniem pkt. 14, ppkt 1) i 2)</w:t>
      </w:r>
      <w:r w:rsidRPr="005A3AF9">
        <w:rPr>
          <w:rFonts w:ascii="Calibri" w:hAnsi="Calibri" w:cs="Calibri"/>
          <w:sz w:val="24"/>
          <w:szCs w:val="24"/>
        </w:rPr>
        <w:t>.</w:t>
      </w:r>
    </w:p>
    <w:p w14:paraId="76078668" w14:textId="20457D26" w:rsidR="000F454F" w:rsidRPr="005A3AF9" w:rsidRDefault="00BA1FCE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color w:val="000000"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 xml:space="preserve">Podpisaną ofertę </w:t>
      </w:r>
      <w:r w:rsidRPr="005A3AF9">
        <w:rPr>
          <w:rFonts w:cstheme="minorHAnsi"/>
          <w:sz w:val="24"/>
          <w:szCs w:val="24"/>
        </w:rPr>
        <w:t xml:space="preserve">(formularz ofertowy) </w:t>
      </w:r>
      <w:r w:rsidR="000F454F" w:rsidRPr="005A3AF9">
        <w:rPr>
          <w:rFonts w:cstheme="minorHAnsi"/>
          <w:bCs/>
          <w:sz w:val="24"/>
          <w:szCs w:val="24"/>
        </w:rPr>
        <w:t xml:space="preserve">należy </w:t>
      </w:r>
      <w:r w:rsidRPr="005A3AF9">
        <w:rPr>
          <w:rFonts w:cstheme="minorHAnsi"/>
          <w:bCs/>
          <w:color w:val="000000"/>
        </w:rPr>
        <w:t>p</w:t>
      </w:r>
      <w:r w:rsidRPr="005A3AF9">
        <w:rPr>
          <w:rFonts w:cstheme="minorHAnsi"/>
          <w:color w:val="000000"/>
          <w:sz w:val="24"/>
          <w:szCs w:val="24"/>
        </w:rPr>
        <w:t xml:space="preserve">rzesłać na adres </w:t>
      </w:r>
      <w:r w:rsidR="000F454F" w:rsidRPr="005A3AF9">
        <w:rPr>
          <w:rFonts w:cstheme="minorHAnsi"/>
          <w:color w:val="000000"/>
          <w:sz w:val="24"/>
          <w:szCs w:val="24"/>
        </w:rPr>
        <w:t>s</w:t>
      </w:r>
      <w:r w:rsidR="00217B83" w:rsidRPr="005A3AF9">
        <w:rPr>
          <w:rFonts w:ascii="Calibri" w:hAnsi="Calibri" w:cs="Calibri"/>
          <w:color w:val="000081"/>
          <w:sz w:val="24"/>
          <w:szCs w:val="24"/>
        </w:rPr>
        <w:t>ekretariat@bursa5.lublin.eu</w:t>
      </w:r>
      <w:r w:rsidRPr="005A3AF9">
        <w:rPr>
          <w:rFonts w:cstheme="minorHAnsi"/>
          <w:bCs/>
          <w:color w:val="000081"/>
          <w:sz w:val="24"/>
          <w:szCs w:val="24"/>
        </w:rPr>
        <w:t xml:space="preserve"> </w:t>
      </w:r>
      <w:r w:rsidR="000F454F" w:rsidRPr="005A3AF9">
        <w:rPr>
          <w:rFonts w:cstheme="minorHAnsi"/>
          <w:color w:val="000000"/>
          <w:sz w:val="24"/>
          <w:szCs w:val="24"/>
        </w:rPr>
        <w:t xml:space="preserve">, w tytule wskazać „Dostawa </w:t>
      </w:r>
      <w:r w:rsidR="00217B83" w:rsidRPr="005A3AF9">
        <w:rPr>
          <w:rFonts w:cstheme="minorHAnsi"/>
          <w:color w:val="000000"/>
          <w:sz w:val="24"/>
          <w:szCs w:val="24"/>
        </w:rPr>
        <w:t xml:space="preserve">przemysłowego magla elektrycznego” </w:t>
      </w:r>
      <w:r w:rsidR="00A77651">
        <w:rPr>
          <w:rFonts w:ascii="Calibri" w:hAnsi="Calibri" w:cs="Calibri"/>
          <w:color w:val="000000"/>
          <w:sz w:val="24"/>
          <w:szCs w:val="24"/>
        </w:rPr>
        <w:t>- w terminie do dnia 19.05.</w:t>
      </w:r>
      <w:r w:rsidR="00E003EA" w:rsidRPr="005A3AF9">
        <w:rPr>
          <w:rFonts w:ascii="Calibri" w:hAnsi="Calibri" w:cs="Calibri"/>
          <w:color w:val="000000"/>
          <w:sz w:val="24"/>
          <w:szCs w:val="24"/>
        </w:rPr>
        <w:t>2023</w:t>
      </w:r>
      <w:r w:rsidRPr="005A3AF9">
        <w:rPr>
          <w:rFonts w:ascii="Calibri" w:hAnsi="Calibri" w:cs="Calibri"/>
          <w:color w:val="000000"/>
          <w:sz w:val="24"/>
          <w:szCs w:val="24"/>
        </w:rPr>
        <w:t xml:space="preserve"> r. do godz. 10:00.</w:t>
      </w:r>
    </w:p>
    <w:p w14:paraId="19BC34ED" w14:textId="77777777" w:rsidR="00BA1FCE" w:rsidRPr="005A3AF9" w:rsidRDefault="000F454F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color w:val="000000"/>
          <w:sz w:val="24"/>
          <w:szCs w:val="24"/>
        </w:rPr>
      </w:pPr>
      <w:r w:rsidRPr="005A3AF9">
        <w:rPr>
          <w:rFonts w:ascii="Calibri" w:hAnsi="Calibri" w:cs="Calibri"/>
          <w:color w:val="000000"/>
          <w:sz w:val="24"/>
          <w:szCs w:val="24"/>
        </w:rPr>
        <w:t>W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 xml:space="preserve">ykonawca może zmienić lub wycofać ofertę pod warunkiem, że zrobi to </w:t>
      </w:r>
      <w:r w:rsidRPr="005A3AF9">
        <w:rPr>
          <w:rFonts w:ascii="Calibri" w:hAnsi="Calibri" w:cs="Calibri"/>
          <w:color w:val="000000"/>
          <w:sz w:val="24"/>
          <w:szCs w:val="24"/>
        </w:rPr>
        <w:t>p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>rzed</w:t>
      </w:r>
      <w:r w:rsidR="00EF6F54" w:rsidRPr="005A3AF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>terminem składania ofert.</w:t>
      </w:r>
    </w:p>
    <w:p w14:paraId="6447265C" w14:textId="77777777" w:rsidR="00A11423" w:rsidRPr="00A77651" w:rsidRDefault="00A1142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Szczegółowych informacji w zakresie realizacji zamówienia udzieli</w:t>
      </w:r>
      <w:r w:rsidR="005C7683" w:rsidRPr="005A3AF9">
        <w:rPr>
          <w:rFonts w:cstheme="minorHAnsi"/>
          <w:bCs/>
          <w:color w:val="000000"/>
          <w:sz w:val="24"/>
          <w:szCs w:val="24"/>
        </w:rPr>
        <w:t xml:space="preserve"> </w:t>
      </w:r>
      <w:r w:rsidRPr="005A3AF9">
        <w:rPr>
          <w:rFonts w:cstheme="minorHAnsi"/>
          <w:bCs/>
          <w:color w:val="000000"/>
          <w:sz w:val="24"/>
          <w:szCs w:val="24"/>
        </w:rPr>
        <w:t xml:space="preserve">Pan </w:t>
      </w:r>
      <w:r w:rsidR="005C7683" w:rsidRPr="005A3AF9">
        <w:rPr>
          <w:rFonts w:cstheme="minorHAnsi"/>
          <w:bCs/>
          <w:color w:val="000000"/>
          <w:sz w:val="24"/>
          <w:szCs w:val="24"/>
        </w:rPr>
        <w:t>Jarosław Trojak</w:t>
      </w:r>
      <w:r w:rsidRPr="005A3AF9">
        <w:rPr>
          <w:rFonts w:cstheme="minorHAnsi"/>
          <w:bCs/>
          <w:color w:val="000000"/>
          <w:sz w:val="24"/>
          <w:szCs w:val="24"/>
        </w:rPr>
        <w:t>:</w:t>
      </w:r>
      <w:r w:rsidR="005C7683" w:rsidRPr="005A3AF9">
        <w:rPr>
          <w:rFonts w:cstheme="minorHAnsi"/>
          <w:bCs/>
          <w:color w:val="000000"/>
          <w:sz w:val="24"/>
          <w:szCs w:val="24"/>
        </w:rPr>
        <w:t xml:space="preserve"> </w:t>
      </w:r>
      <w:r w:rsidRPr="005A3AF9">
        <w:rPr>
          <w:rFonts w:cstheme="minorHAnsi"/>
          <w:bCs/>
          <w:color w:val="000000"/>
          <w:sz w:val="24"/>
          <w:szCs w:val="24"/>
        </w:rPr>
        <w:t>tel. 81</w:t>
      </w:r>
      <w:r w:rsidR="005C7683" w:rsidRPr="005A3AF9">
        <w:rPr>
          <w:rFonts w:cstheme="minorHAnsi"/>
          <w:bCs/>
          <w:color w:val="000000"/>
          <w:sz w:val="24"/>
          <w:szCs w:val="24"/>
        </w:rPr>
        <w:t> 744 44 22</w:t>
      </w:r>
      <w:r w:rsidRPr="005A3AF9">
        <w:rPr>
          <w:rFonts w:cstheme="minorHAnsi"/>
          <w:bCs/>
          <w:color w:val="000000"/>
          <w:sz w:val="24"/>
          <w:szCs w:val="24"/>
        </w:rPr>
        <w:t>,</w:t>
      </w:r>
      <w:r w:rsidR="005C7683" w:rsidRPr="005A3AF9">
        <w:rPr>
          <w:rFonts w:cstheme="minorHAnsi"/>
          <w:bCs/>
          <w:color w:val="000000"/>
          <w:sz w:val="24"/>
          <w:szCs w:val="24"/>
        </w:rPr>
        <w:t xml:space="preserve"> </w:t>
      </w:r>
      <w:r w:rsidR="005C7683" w:rsidRPr="00A77651">
        <w:rPr>
          <w:rFonts w:cstheme="minorHAnsi"/>
          <w:bCs/>
          <w:sz w:val="24"/>
          <w:szCs w:val="24"/>
        </w:rPr>
        <w:t>jtrojak@bs5</w:t>
      </w:r>
      <w:r w:rsidRPr="00A77651">
        <w:rPr>
          <w:rFonts w:cstheme="minorHAnsi"/>
          <w:bCs/>
          <w:sz w:val="24"/>
          <w:szCs w:val="24"/>
        </w:rPr>
        <w:t>.lublin.eu</w:t>
      </w:r>
    </w:p>
    <w:p w14:paraId="18979574" w14:textId="77777777" w:rsidR="00A11423" w:rsidRPr="005A3AF9" w:rsidRDefault="00A1142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Zamawiający informuje, iż niniejsze ogłoszenie nie jest objęte przepisami ustawy</w:t>
      </w:r>
    </w:p>
    <w:p w14:paraId="0A4D4A8D" w14:textId="77777777" w:rsidR="00A11423" w:rsidRPr="005A3AF9" w:rsidRDefault="00A11423" w:rsidP="000F454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Prawo zamówień publicznych.</w:t>
      </w:r>
    </w:p>
    <w:p w14:paraId="5231BAAB" w14:textId="77777777" w:rsidR="005C7683" w:rsidRPr="005A3AF9" w:rsidRDefault="005C768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Informacje dodatkowe</w:t>
      </w:r>
      <w:r w:rsidR="00CE1604">
        <w:rPr>
          <w:rFonts w:cstheme="minorHAnsi"/>
          <w:bCs/>
          <w:color w:val="000000"/>
          <w:sz w:val="24"/>
          <w:szCs w:val="24"/>
        </w:rPr>
        <w:t>:</w:t>
      </w:r>
    </w:p>
    <w:p w14:paraId="58D31BD8" w14:textId="77777777" w:rsidR="00A11423" w:rsidRPr="005A3AF9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Zamawiający unieważni niniejsze postępowanie, jeżeli:</w:t>
      </w:r>
    </w:p>
    <w:p w14:paraId="35E0129F" w14:textId="77777777" w:rsidR="00A11423" w:rsidRPr="005A3AF9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nie wybierze żadnej oferty;</w:t>
      </w:r>
    </w:p>
    <w:p w14:paraId="70373FD7" w14:textId="77777777" w:rsidR="00A11423" w:rsidRPr="005A3AF9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oferta z najniższą ceną przewyższa kwotę,</w:t>
      </w:r>
      <w:r w:rsidR="00E003EA" w:rsidRPr="005A3AF9">
        <w:rPr>
          <w:rFonts w:cstheme="minorHAnsi"/>
          <w:color w:val="000000"/>
          <w:sz w:val="24"/>
          <w:szCs w:val="24"/>
        </w:rPr>
        <w:t xml:space="preserve"> </w:t>
      </w:r>
      <w:r w:rsidRPr="005A3AF9">
        <w:rPr>
          <w:rFonts w:cstheme="minorHAnsi"/>
          <w:color w:val="000000"/>
          <w:sz w:val="24"/>
          <w:szCs w:val="24"/>
        </w:rPr>
        <w:t>którą Zamawiający zamierza przeznaczyć na sfinansowanie zamówienia, chyba</w:t>
      </w:r>
      <w:r w:rsidR="00E003EA" w:rsidRPr="005A3AF9">
        <w:rPr>
          <w:rFonts w:cstheme="minorHAnsi"/>
          <w:color w:val="000000"/>
          <w:sz w:val="24"/>
          <w:szCs w:val="24"/>
        </w:rPr>
        <w:t xml:space="preserve"> </w:t>
      </w:r>
      <w:r w:rsidRPr="005A3AF9">
        <w:rPr>
          <w:rFonts w:cstheme="minorHAnsi"/>
          <w:color w:val="000000"/>
          <w:sz w:val="24"/>
          <w:szCs w:val="24"/>
        </w:rPr>
        <w:t>że Zamawiający może zwiększyć tę kwotę do ceny najkorzystniejszej;</w:t>
      </w:r>
    </w:p>
    <w:p w14:paraId="12991265" w14:textId="77777777" w:rsidR="00A11423" w:rsidRPr="000F454F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nastąpi zmiana okoliczności powodująca, że udzielenie zamówienia nie leży</w:t>
      </w:r>
      <w:r w:rsidR="005C7683" w:rsidRPr="000F454F">
        <w:rPr>
          <w:rFonts w:cstheme="minorHAnsi"/>
          <w:color w:val="000000"/>
          <w:sz w:val="24"/>
          <w:szCs w:val="24"/>
        </w:rPr>
        <w:t xml:space="preserve"> </w:t>
      </w:r>
      <w:r w:rsidR="00A22215" w:rsidRPr="000F454F">
        <w:rPr>
          <w:rFonts w:cstheme="minorHAnsi"/>
          <w:color w:val="000000"/>
          <w:sz w:val="24"/>
          <w:szCs w:val="24"/>
        </w:rPr>
        <w:t xml:space="preserve">w </w:t>
      </w:r>
      <w:r w:rsidRPr="000F454F">
        <w:rPr>
          <w:rFonts w:cstheme="minorHAnsi"/>
          <w:color w:val="000000"/>
          <w:sz w:val="24"/>
          <w:szCs w:val="24"/>
        </w:rPr>
        <w:t>interesie publicznym;</w:t>
      </w:r>
    </w:p>
    <w:p w14:paraId="156366C4" w14:textId="77777777" w:rsidR="00A11423" w:rsidRPr="000F454F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postępowanie obarczone będzie wadą uniemożliwiającą zawarcie ważnej</w:t>
      </w:r>
      <w:r w:rsidR="005C7683" w:rsidRPr="000F454F">
        <w:rPr>
          <w:rFonts w:cstheme="minorHAnsi"/>
          <w:color w:val="000000"/>
          <w:sz w:val="24"/>
          <w:szCs w:val="24"/>
        </w:rPr>
        <w:t xml:space="preserve"> </w:t>
      </w:r>
      <w:r w:rsidRPr="000F454F">
        <w:rPr>
          <w:rFonts w:cstheme="minorHAnsi"/>
          <w:color w:val="000000"/>
          <w:sz w:val="24"/>
          <w:szCs w:val="24"/>
        </w:rPr>
        <w:t>umowy.</w:t>
      </w:r>
    </w:p>
    <w:p w14:paraId="216A17EA" w14:textId="77777777" w:rsidR="00A11423" w:rsidRPr="00A22215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4"/>
          <w:szCs w:val="24"/>
        </w:rPr>
      </w:pPr>
      <w:r w:rsidRPr="00A22215">
        <w:rPr>
          <w:rFonts w:cstheme="minorHAnsi"/>
          <w:color w:val="000000"/>
          <w:sz w:val="24"/>
          <w:szCs w:val="24"/>
        </w:rPr>
        <w:t>Zamawiający odrzuci ofertę:</w:t>
      </w:r>
    </w:p>
    <w:p w14:paraId="7E243403" w14:textId="1A62BAB9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 xml:space="preserve">która zostanie złożona po terminie, o którym mowa w pkt </w:t>
      </w:r>
      <w:r w:rsidR="00923485">
        <w:rPr>
          <w:rFonts w:cstheme="minorHAnsi"/>
          <w:color w:val="000000"/>
          <w:sz w:val="24"/>
          <w:szCs w:val="24"/>
        </w:rPr>
        <w:t>10</w:t>
      </w:r>
      <w:r w:rsidRPr="000F454F">
        <w:rPr>
          <w:rFonts w:cstheme="minorHAnsi"/>
          <w:color w:val="000000"/>
          <w:sz w:val="24"/>
          <w:szCs w:val="24"/>
        </w:rPr>
        <w:t xml:space="preserve">. </w:t>
      </w:r>
      <w:r w:rsidR="0054028B" w:rsidRPr="000F454F">
        <w:rPr>
          <w:rFonts w:cstheme="minorHAnsi"/>
          <w:color w:val="000000"/>
          <w:sz w:val="24"/>
          <w:szCs w:val="24"/>
        </w:rPr>
        <w:t>N</w:t>
      </w:r>
      <w:r w:rsidRPr="000F454F">
        <w:rPr>
          <w:rFonts w:cstheme="minorHAnsi"/>
          <w:color w:val="000000"/>
          <w:sz w:val="24"/>
          <w:szCs w:val="24"/>
        </w:rPr>
        <w:t>iniejszego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22215" w:rsidRPr="000F454F">
        <w:rPr>
          <w:rFonts w:cstheme="minorHAnsi"/>
          <w:color w:val="000000"/>
          <w:sz w:val="24"/>
          <w:szCs w:val="24"/>
        </w:rPr>
        <w:t>o</w:t>
      </w:r>
      <w:r w:rsidRPr="000F454F">
        <w:rPr>
          <w:rFonts w:cstheme="minorHAnsi"/>
          <w:color w:val="000000"/>
          <w:sz w:val="24"/>
          <w:szCs w:val="24"/>
        </w:rPr>
        <w:t>głoszenia;</w:t>
      </w:r>
    </w:p>
    <w:p w14:paraId="4DEC4648" w14:textId="77777777" w:rsidR="00A11423" w:rsidRPr="000F454F" w:rsidRDefault="0054028B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j</w:t>
      </w:r>
      <w:r w:rsidR="00A11423" w:rsidRPr="000F454F">
        <w:rPr>
          <w:rFonts w:cstheme="minorHAnsi"/>
          <w:color w:val="000000"/>
          <w:sz w:val="24"/>
          <w:szCs w:val="24"/>
        </w:rPr>
        <w:t>eżeli jej treść nie będzie odpowiadała treści niniejszego ogłoszenia;</w:t>
      </w:r>
    </w:p>
    <w:p w14:paraId="7C512746" w14:textId="77777777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gdy wykonawca nie przedłoży w wyznaczonym terminie odpowiednich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Pr="000F454F">
        <w:rPr>
          <w:rFonts w:cstheme="minorHAnsi"/>
          <w:color w:val="000000"/>
          <w:sz w:val="24"/>
          <w:szCs w:val="24"/>
        </w:rPr>
        <w:t>dokumentów;</w:t>
      </w:r>
    </w:p>
    <w:p w14:paraId="505C9094" w14:textId="77777777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gdy wykonawca nie złoży w wyznaczonym terminie uzupełnień oraz wyjaśnień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54028B" w:rsidRPr="000F454F">
        <w:rPr>
          <w:rFonts w:cstheme="minorHAnsi"/>
          <w:color w:val="000000"/>
          <w:sz w:val="24"/>
          <w:szCs w:val="24"/>
        </w:rPr>
        <w:tab/>
      </w:r>
      <w:r w:rsidRPr="000F454F">
        <w:rPr>
          <w:rFonts w:cstheme="minorHAnsi"/>
          <w:color w:val="000000"/>
          <w:sz w:val="24"/>
          <w:szCs w:val="24"/>
        </w:rPr>
        <w:t>dotyczących oferty;</w:t>
      </w:r>
    </w:p>
    <w:p w14:paraId="0A236A31" w14:textId="77777777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jeżeli jej złożenie będzie stanowiło czyn bezprawny;</w:t>
      </w:r>
    </w:p>
    <w:p w14:paraId="0BAD86E9" w14:textId="77777777" w:rsidR="00A11423" w:rsidRPr="000F454F" w:rsidRDefault="00370121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podlegającą</w:t>
      </w:r>
      <w:r w:rsidR="00A11423" w:rsidRPr="000F454F">
        <w:rPr>
          <w:rFonts w:cstheme="minorHAnsi"/>
          <w:color w:val="000000"/>
          <w:sz w:val="24"/>
          <w:szCs w:val="24"/>
        </w:rPr>
        <w:t xml:space="preserve"> wykluczeniu na podstawie art. 7 ust. 1 ustawy z dnia 13 kwietnia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11423" w:rsidRPr="000F454F">
        <w:rPr>
          <w:rFonts w:cstheme="minorHAnsi"/>
          <w:color w:val="000000"/>
          <w:sz w:val="24"/>
          <w:szCs w:val="24"/>
        </w:rPr>
        <w:t>2022r. o szczególnych rozwiązaniach w zakresie przeciwdziałania wspieraniu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11423" w:rsidRPr="000F454F">
        <w:rPr>
          <w:rFonts w:cstheme="minorHAnsi"/>
          <w:sz w:val="24"/>
          <w:szCs w:val="24"/>
        </w:rPr>
        <w:t>agresji na Ukrainę oraz służących ochronie bezpieczeństwa narodowego (Dz. U.</w:t>
      </w:r>
      <w:r w:rsidR="0054028B" w:rsidRPr="000F454F">
        <w:rPr>
          <w:rFonts w:cstheme="minorHAnsi"/>
          <w:sz w:val="24"/>
          <w:szCs w:val="24"/>
        </w:rPr>
        <w:t xml:space="preserve"> </w:t>
      </w:r>
      <w:r w:rsidR="00A11423" w:rsidRPr="000F454F">
        <w:rPr>
          <w:rFonts w:cstheme="minorHAnsi"/>
          <w:sz w:val="24"/>
          <w:szCs w:val="24"/>
        </w:rPr>
        <w:t>z 2022 r., poz. 835);</w:t>
      </w:r>
    </w:p>
    <w:p w14:paraId="1B1D5976" w14:textId="77777777" w:rsidR="00A11423" w:rsidRPr="00A22215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sz w:val="24"/>
          <w:szCs w:val="24"/>
        </w:rPr>
      </w:pPr>
      <w:r w:rsidRPr="00A22215">
        <w:rPr>
          <w:rFonts w:cstheme="minorHAnsi"/>
          <w:sz w:val="24"/>
          <w:szCs w:val="24"/>
        </w:rPr>
        <w:t>Składając ofertę wykonawca jednocześnie oświadcza, że:</w:t>
      </w:r>
    </w:p>
    <w:p w14:paraId="4FFDBBEA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cstheme="minorHAnsi"/>
          <w:sz w:val="24"/>
          <w:szCs w:val="24"/>
        </w:rPr>
        <w:lastRenderedPageBreak/>
        <w:t>posiada kompetencje i uprawnienia do prowadzenia określonej działalności</w:t>
      </w:r>
      <w:r w:rsidR="0054028B" w:rsidRPr="000F454F">
        <w:rPr>
          <w:rFonts w:cstheme="minorHAns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zawodowej;</w:t>
      </w:r>
    </w:p>
    <w:p w14:paraId="541ED4C0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znajduje się w sytuacji finansowej i ekonomicznej pozwalającej w sposób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właściwy zrealizować zamówienie;</w:t>
      </w:r>
    </w:p>
    <w:p w14:paraId="3DD4B44C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dysponuje odpowiednią zdolnością techniczną i zawodową niezbędną do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prawidłowego wykonania zamówienia;</w:t>
      </w:r>
    </w:p>
    <w:p w14:paraId="2415ACB1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złożona oferta będzie ważna przez okres 30 dni (termin związania ofertą);</w:t>
      </w:r>
    </w:p>
    <w:p w14:paraId="6E8EB70C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akceptuje postanowienia niniejszego ogłoszenia;</w:t>
      </w:r>
    </w:p>
    <w:p w14:paraId="741142C3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akceptuje poprawienie przez zamawiającego oczywistych lub nieistotnych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omyłek w ofercie;</w:t>
      </w:r>
    </w:p>
    <w:p w14:paraId="553B3956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akceptuje postanowienia umowy, której wzór stanowi załącznik nr 3 do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niniejszego ogłoszenia i w przypadku wyboru jego oferty zobowiązuje się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zawrzeć umowę zgodną z tym wzorem;</w:t>
      </w:r>
    </w:p>
    <w:p w14:paraId="5C1373E1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zapoznał się z informacjami dotyczącymi ochrony danych osobowych,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D973D9">
        <w:rPr>
          <w:rFonts w:ascii="Calibri" w:hAnsi="Calibri" w:cs="Calibri"/>
          <w:sz w:val="24"/>
          <w:szCs w:val="24"/>
        </w:rPr>
        <w:t>zawartymi w pkt 17</w:t>
      </w:r>
      <w:r w:rsidRPr="000F454F">
        <w:rPr>
          <w:rFonts w:ascii="Calibri" w:hAnsi="Calibri" w:cs="Calibri"/>
          <w:sz w:val="24"/>
          <w:szCs w:val="24"/>
        </w:rPr>
        <w:t xml:space="preserve"> do niniejszego ogłoszenia.</w:t>
      </w:r>
    </w:p>
    <w:p w14:paraId="71515E32" w14:textId="77777777" w:rsidR="00A11423" w:rsidRPr="00A22215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</w:rPr>
      </w:pPr>
      <w:r w:rsidRPr="00A22215">
        <w:rPr>
          <w:rFonts w:ascii="Calibri" w:hAnsi="Calibri" w:cs="Calibri"/>
          <w:sz w:val="24"/>
          <w:szCs w:val="24"/>
        </w:rPr>
        <w:t>Zamawiający zastrzega sobie prawo do:</w:t>
      </w:r>
    </w:p>
    <w:p w14:paraId="59978DBD" w14:textId="77777777" w:rsidR="00A11423" w:rsidRPr="000F454F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zmiany treści niniejszego ogłoszenia,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modyfikacji procedury wyboru wykonawcy,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wezwania wykonawcy do złożenia uzupełnień oraz wyjaśnień dotyczących ofert;</w:t>
      </w:r>
    </w:p>
    <w:p w14:paraId="262562F4" w14:textId="77777777" w:rsidR="00A11423" w:rsidRPr="000F454F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wezwania wykonawcy do przedłożenia dodatkowych dokumentów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potwierdzających informacje zawarte w ofercie wykonawcy;</w:t>
      </w:r>
    </w:p>
    <w:p w14:paraId="0351F593" w14:textId="77777777"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poprawienia oczywistych lub nieistotnych omyłek w ofercie;</w:t>
      </w:r>
    </w:p>
    <w:p w14:paraId="7A46AE17" w14:textId="77777777"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podjęcia negocjacji z wybranymi lub wybranym wykonawcą celem uzyskania</w:t>
      </w:r>
      <w:r w:rsidR="0054028B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możliwie korzystnych warunków zamówienia;</w:t>
      </w:r>
    </w:p>
    <w:p w14:paraId="04919036" w14:textId="77777777"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wyboru kolejnej najkorzystniejszej oferty, jeżeli wykonawca, którego oferta</w:t>
      </w:r>
      <w:r w:rsidR="00A22215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zostanie wybrana, uchyli się od zawarcia umowy w sprawie niniejszego</w:t>
      </w:r>
      <w:r w:rsidR="00A22215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zamówienia;</w:t>
      </w:r>
    </w:p>
    <w:p w14:paraId="5F5628BA" w14:textId="77777777" w:rsidR="00A11423" w:rsidRPr="005A3AF9" w:rsidRDefault="00A11423" w:rsidP="00CE160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odwołania niniejszego ogłoszenia.</w:t>
      </w:r>
    </w:p>
    <w:p w14:paraId="076561DB" w14:textId="77777777" w:rsidR="00A11423" w:rsidRDefault="00A11423" w:rsidP="00CE16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W niniejszym postępowaniu korespondencja pomiędzy zamawiającym a</w:t>
      </w:r>
      <w:r w:rsidR="00663D39" w:rsidRPr="005A3AF9">
        <w:rPr>
          <w:rFonts w:cstheme="minorHAnsi"/>
          <w:bCs/>
          <w:sz w:val="24"/>
          <w:szCs w:val="24"/>
        </w:rPr>
        <w:t xml:space="preserve"> </w:t>
      </w:r>
      <w:r w:rsidR="00CE1604">
        <w:rPr>
          <w:rFonts w:cstheme="minorHAnsi"/>
          <w:bCs/>
          <w:sz w:val="24"/>
          <w:szCs w:val="24"/>
        </w:rPr>
        <w:t>w</w:t>
      </w:r>
      <w:r w:rsidRPr="005A3AF9">
        <w:rPr>
          <w:rFonts w:cstheme="minorHAnsi"/>
          <w:bCs/>
          <w:sz w:val="24"/>
          <w:szCs w:val="24"/>
        </w:rPr>
        <w:t>ykonawcami przekazywana będzie przy użyciu środków komunikacji elektronicz</w:t>
      </w:r>
      <w:r w:rsidR="001C2931">
        <w:rPr>
          <w:rFonts w:cstheme="minorHAnsi"/>
          <w:bCs/>
          <w:sz w:val="24"/>
          <w:szCs w:val="24"/>
        </w:rPr>
        <w:t>nej lub poczty tradycyjnej.</w:t>
      </w:r>
    </w:p>
    <w:p w14:paraId="5767D2D1" w14:textId="77777777" w:rsidR="001C2931" w:rsidRPr="005A3AF9" w:rsidRDefault="001C2931" w:rsidP="00CE16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przypadku korespondencji </w:t>
      </w:r>
      <w:r w:rsidRPr="005A3AF9">
        <w:rPr>
          <w:rFonts w:cstheme="minorHAnsi"/>
          <w:bCs/>
          <w:sz w:val="24"/>
          <w:szCs w:val="24"/>
        </w:rPr>
        <w:t>przy użyciu środków komunikacji elektronicz</w:t>
      </w:r>
      <w:r>
        <w:rPr>
          <w:rFonts w:cstheme="minorHAnsi"/>
          <w:bCs/>
          <w:sz w:val="24"/>
          <w:szCs w:val="24"/>
        </w:rPr>
        <w:t>nej wszystkie dokumenty muszą być sygnowane elektronicznym podpisem kwalifikowanym.</w:t>
      </w:r>
    </w:p>
    <w:p w14:paraId="450F87F9" w14:textId="64BA7F79" w:rsidR="00A11423" w:rsidRPr="005A3AF9" w:rsidRDefault="006650FD" w:rsidP="00CE16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color w:val="111111"/>
          <w:sz w:val="24"/>
          <w:szCs w:val="24"/>
        </w:rPr>
        <w:t>Na podstawie art. 13 i 14 Rozporządzenia Parlamentu Europejskiego i Rady (UE) 2016/679 z 27 kwietnia 2016 r. w sprawie ochrony osób fizycznych w związku z przetwarzaniem danych osobowych i w sprawie swobodnego przepływu takich danych oraz uchylenia dyrektywy 95/46/WE (ogólne rozporządzenie o ochronie danych osobowych) (Dz.Urz.UE.L. z 2016r. Nr 119, strona 1) (dalej jako: „RODO”), informujemy Panią/Pana o sposobie i celu, w jakim przetwarzamy Pani/Pana dane osobowe, a także o przysługujących Pani/Panu praw</w:t>
      </w:r>
      <w:r w:rsidR="00D3607A">
        <w:rPr>
          <w:rFonts w:cstheme="minorHAnsi"/>
          <w:color w:val="111111"/>
          <w:sz w:val="24"/>
          <w:szCs w:val="24"/>
        </w:rPr>
        <w:t>ach, wynikających z regulacji o </w:t>
      </w:r>
      <w:r w:rsidRPr="005A3AF9">
        <w:rPr>
          <w:rFonts w:cstheme="minorHAnsi"/>
          <w:color w:val="111111"/>
          <w:sz w:val="24"/>
          <w:szCs w:val="24"/>
        </w:rPr>
        <w:t>ochronie danych osobowych:</w:t>
      </w:r>
    </w:p>
    <w:p w14:paraId="7FE03272" w14:textId="77777777" w:rsidR="006650FD" w:rsidRPr="005A3AF9" w:rsidRDefault="006650FD" w:rsidP="00CE1604">
      <w:pPr>
        <w:pStyle w:val="Textbody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111111"/>
        </w:rPr>
      </w:pPr>
      <w:r w:rsidRPr="005A3AF9">
        <w:rPr>
          <w:rFonts w:asciiTheme="minorHAnsi" w:hAnsiTheme="minorHAnsi" w:cstheme="minorHAnsi"/>
          <w:color w:val="111111"/>
        </w:rPr>
        <w:t xml:space="preserve">Administratorem Pani/Pana danych osobowych jest </w:t>
      </w:r>
      <w:r w:rsidRPr="005A3AF9">
        <w:rPr>
          <w:rFonts w:asciiTheme="minorHAnsi" w:hAnsiTheme="minorHAnsi" w:cstheme="minorHAnsi"/>
        </w:rPr>
        <w:t>Bursa Szkolna nr 5 w Lublinie, dane adresowe: 20-337 Lublin, ul. Pogodna 52A.</w:t>
      </w:r>
      <w:r w:rsidRPr="005A3AF9">
        <w:rPr>
          <w:rFonts w:asciiTheme="minorHAnsi" w:hAnsiTheme="minorHAnsi" w:cstheme="minorHAnsi"/>
          <w:color w:val="111111"/>
        </w:rPr>
        <w:t xml:space="preserve"> </w:t>
      </w:r>
    </w:p>
    <w:p w14:paraId="56FC3B32" w14:textId="77777777" w:rsidR="006650FD" w:rsidRPr="005A3AF9" w:rsidRDefault="006650FD" w:rsidP="00CE1604">
      <w:pPr>
        <w:pStyle w:val="Textbody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111111"/>
        </w:rPr>
      </w:pPr>
      <w:r w:rsidRPr="005A3AF9">
        <w:rPr>
          <w:rFonts w:asciiTheme="minorHAnsi" w:hAnsiTheme="minorHAnsi" w:cstheme="minorHAnsi"/>
          <w:color w:val="111111"/>
        </w:rPr>
        <w:t xml:space="preserve"> </w:t>
      </w:r>
      <w:r w:rsidRPr="005A3AF9">
        <w:rPr>
          <w:rFonts w:asciiTheme="minorHAnsi" w:hAnsiTheme="minorHAnsi" w:cstheme="minorHAnsi"/>
          <w:color w:val="000000"/>
        </w:rPr>
        <w:t xml:space="preserve">Wyznaczyliśmy Inspektora Ochrony Danych, z którym może się Pani/Pan kontaktować we wszystkich sprawach dotyczących przetwarzania Pani/Pana danych osobowych oraz korzystania z przysługujących Pani/Panu praw </w:t>
      </w:r>
      <w:r w:rsidRPr="005A3AF9">
        <w:rPr>
          <w:rFonts w:asciiTheme="minorHAnsi" w:hAnsiTheme="minorHAnsi" w:cstheme="minorHAnsi"/>
          <w:color w:val="000000"/>
        </w:rPr>
        <w:lastRenderedPageBreak/>
        <w:t>związanych z przetwarzaniem danych. Z Inspektorem Ochrony Danych można się kontaktować poprzez:</w:t>
      </w:r>
    </w:p>
    <w:p w14:paraId="2577C9B4" w14:textId="77777777" w:rsidR="006650FD" w:rsidRPr="005A3AF9" w:rsidRDefault="006650FD" w:rsidP="00CE1604">
      <w:pPr>
        <w:pStyle w:val="Textbody"/>
        <w:numPr>
          <w:ilvl w:val="0"/>
          <w:numId w:val="28"/>
        </w:numPr>
        <w:spacing w:after="0"/>
        <w:ind w:left="1418"/>
        <w:jc w:val="both"/>
        <w:rPr>
          <w:rFonts w:asciiTheme="minorHAnsi" w:hAnsiTheme="minorHAnsi" w:cstheme="minorHAnsi"/>
        </w:rPr>
      </w:pPr>
      <w:r w:rsidRPr="005A3AF9">
        <w:rPr>
          <w:rFonts w:asciiTheme="minorHAnsi" w:hAnsiTheme="minorHAnsi" w:cstheme="minorHAnsi"/>
          <w:color w:val="000000"/>
        </w:rPr>
        <w:t xml:space="preserve">e-mail: </w:t>
      </w:r>
      <w:hyperlink r:id="rId9" w:history="1">
        <w:r w:rsidRPr="00D3607A">
          <w:rPr>
            <w:rStyle w:val="Hipercze"/>
            <w:rFonts w:asciiTheme="minorHAnsi" w:hAnsiTheme="minorHAnsi" w:cstheme="minorHAnsi"/>
            <w:color w:val="auto"/>
            <w:u w:val="none"/>
          </w:rPr>
          <w:t>bs5@iod.lublin.eu</w:t>
        </w:r>
      </w:hyperlink>
      <w:r w:rsidRPr="00D3607A">
        <w:rPr>
          <w:rFonts w:asciiTheme="minorHAnsi" w:hAnsiTheme="minorHAnsi" w:cstheme="minorHAnsi"/>
        </w:rPr>
        <w:t xml:space="preserve">  </w:t>
      </w:r>
    </w:p>
    <w:p w14:paraId="7F81BE60" w14:textId="77777777" w:rsidR="006650FD" w:rsidRPr="005A3AF9" w:rsidRDefault="003B39C1" w:rsidP="00CE1604">
      <w:pPr>
        <w:pStyle w:val="Textbody"/>
        <w:numPr>
          <w:ilvl w:val="0"/>
          <w:numId w:val="28"/>
        </w:numPr>
        <w:spacing w:after="0"/>
        <w:ind w:left="851"/>
        <w:jc w:val="both"/>
        <w:rPr>
          <w:rFonts w:asciiTheme="minorHAnsi" w:hAnsiTheme="minorHAnsi" w:cstheme="minorHAnsi"/>
        </w:rPr>
      </w:pPr>
      <w:hyperlink r:id="rId10" w:history="1">
        <w:r w:rsidR="006650FD" w:rsidRPr="005A3AF9">
          <w:rPr>
            <w:rFonts w:asciiTheme="minorHAnsi" w:hAnsiTheme="minorHAnsi" w:cstheme="minorHAnsi"/>
            <w:color w:val="000000"/>
          </w:rPr>
          <w:t>lub pisemnie na adres Administratora danych:</w:t>
        </w:r>
      </w:hyperlink>
      <w:r w:rsidR="006650FD" w:rsidRPr="005A3AF9">
        <w:rPr>
          <w:rFonts w:asciiTheme="minorHAnsi" w:hAnsiTheme="minorHAnsi" w:cstheme="minorHAnsi"/>
          <w:color w:val="000000"/>
        </w:rPr>
        <w:t xml:space="preserve"> </w:t>
      </w:r>
      <w:r w:rsidR="006650FD" w:rsidRPr="005A3AF9">
        <w:rPr>
          <w:rFonts w:asciiTheme="minorHAnsi" w:hAnsiTheme="minorHAnsi" w:cstheme="minorHAnsi"/>
        </w:rPr>
        <w:t>Bursa Szkolna nr 5 w Lublinie,  20-337 Lublin, ul. Pogodna 52A.</w:t>
      </w:r>
      <w:r w:rsidR="006650FD" w:rsidRPr="005A3AF9">
        <w:rPr>
          <w:rFonts w:asciiTheme="minorHAnsi" w:hAnsiTheme="minorHAnsi" w:cstheme="minorHAnsi"/>
          <w:color w:val="111111"/>
        </w:rPr>
        <w:t xml:space="preserve"> </w:t>
      </w:r>
    </w:p>
    <w:p w14:paraId="2F716DB9" w14:textId="77777777" w:rsidR="006650FD" w:rsidRPr="005A3AF9" w:rsidRDefault="003B39C1" w:rsidP="006650FD">
      <w:pPr>
        <w:pStyle w:val="Textbody"/>
        <w:numPr>
          <w:ilvl w:val="0"/>
          <w:numId w:val="18"/>
        </w:numPr>
        <w:spacing w:after="0"/>
        <w:ind w:left="426" w:hanging="426"/>
        <w:jc w:val="both"/>
        <w:rPr>
          <w:rFonts w:asciiTheme="minorHAnsi" w:hAnsiTheme="minorHAnsi" w:cstheme="minorHAnsi"/>
          <w:color w:val="111111"/>
        </w:rPr>
      </w:pPr>
      <w:hyperlink r:id="rId11" w:history="1">
        <w:r w:rsidR="006650FD" w:rsidRPr="005A3AF9">
          <w:rPr>
            <w:rFonts w:asciiTheme="minorHAnsi" w:hAnsiTheme="minorHAnsi" w:cstheme="minorHAnsi"/>
            <w:color w:val="000000"/>
          </w:rPr>
          <w:t>Pani/Pana dane osobowe przetwarzane s</w:t>
        </w:r>
      </w:hyperlink>
      <w:hyperlink r:id="rId12" w:history="1">
        <w:r w:rsidR="006650FD" w:rsidRPr="005A3AF9">
          <w:rPr>
            <w:rFonts w:asciiTheme="minorHAnsi" w:hAnsiTheme="minorHAnsi" w:cstheme="minorHAnsi"/>
            <w:color w:val="000000"/>
          </w:rPr>
          <w:t xml:space="preserve">ą w celu </w:t>
        </w:r>
      </w:hyperlink>
      <w:r w:rsidR="006650FD" w:rsidRPr="005A3AF9">
        <w:rPr>
          <w:rFonts w:asciiTheme="minorHAnsi" w:hAnsiTheme="minorHAnsi" w:cstheme="minorHAnsi"/>
        </w:rPr>
        <w:t xml:space="preserve"> związanym z niniejszym postępowaniem o udzielenie zamówienia publicznego:  dostawa przemysłowego magla elektrycznego; </w:t>
      </w:r>
      <w:hyperlink r:id="rId13" w:history="1">
        <w:r w:rsidR="006650FD" w:rsidRPr="005A3AF9">
          <w:rPr>
            <w:rFonts w:asciiTheme="minorHAnsi" w:eastAsia="Times New Roman" w:hAnsiTheme="minorHAnsi" w:cstheme="minorHAnsi"/>
            <w:color w:val="000000"/>
            <w:lang w:eastAsia="pl-PL"/>
          </w:rPr>
          <w:t xml:space="preserve">zawarcia </w:t>
        </w:r>
      </w:hyperlink>
      <w:hyperlink r:id="rId14" w:history="1">
        <w:r w:rsidR="006650FD" w:rsidRPr="005A3AF9">
          <w:rPr>
            <w:rFonts w:asciiTheme="minorHAnsi" w:eastAsia="Times New Roman" w:hAnsiTheme="minorHAnsi" w:cstheme="minorHAnsi"/>
            <w:color w:val="000000"/>
            <w:lang w:eastAsia="pl-PL"/>
          </w:rPr>
          <w:t>i</w:t>
        </w:r>
      </w:hyperlink>
      <w:hyperlink r:id="rId15" w:history="1">
        <w:r w:rsidR="006650FD" w:rsidRPr="005A3AF9">
          <w:rPr>
            <w:rFonts w:asciiTheme="minorHAnsi" w:eastAsia="Times New Roman" w:hAnsiTheme="minorHAnsi" w:cstheme="minorHAnsi"/>
            <w:color w:val="000000"/>
            <w:lang w:eastAsia="pl-PL"/>
          </w:rPr>
          <w:t xml:space="preserve"> </w:t>
        </w:r>
      </w:hyperlink>
      <w:r w:rsidR="006650FD" w:rsidRPr="005A3AF9">
        <w:rPr>
          <w:rFonts w:asciiTheme="minorHAnsi" w:hAnsiTheme="minorHAnsi" w:cstheme="minorHAnsi"/>
        </w:rPr>
        <w:t>wykonania umowy</w:t>
      </w:r>
      <w:r w:rsidR="006650FD" w:rsidRPr="005A3AF9">
        <w:rPr>
          <w:rFonts w:asciiTheme="minorHAnsi" w:hAnsiTheme="minorHAnsi" w:cstheme="minorHAnsi"/>
          <w:color w:val="000000"/>
        </w:rPr>
        <w:t>;</w:t>
      </w:r>
      <w:hyperlink r:id="rId16" w:history="1">
        <w:r w:rsidR="006650FD" w:rsidRPr="005A3AF9">
          <w:rPr>
            <w:rFonts w:asciiTheme="minorHAnsi" w:eastAsia="Times New Roman" w:hAnsiTheme="minorHAnsi" w:cstheme="minorHAnsi"/>
            <w:color w:val="000000"/>
            <w:lang w:eastAsia="pl-PL"/>
          </w:rPr>
          <w:t xml:space="preserve"> dochodzenia przez nas roszczeń </w:t>
        </w:r>
      </w:hyperlink>
      <w:hyperlink r:id="rId17" w:history="1">
        <w:r w:rsidR="006650FD" w:rsidRPr="005A3AF9">
          <w:rPr>
            <w:rFonts w:asciiTheme="minorHAnsi" w:eastAsia="Times New Roman" w:hAnsiTheme="minorHAnsi" w:cstheme="minorHAnsi"/>
            <w:color w:val="000000"/>
            <w:lang w:eastAsia="pl-PL"/>
          </w:rPr>
          <w:t xml:space="preserve">lub </w:t>
        </w:r>
      </w:hyperlink>
      <w:hyperlink r:id="rId18" w:history="1">
        <w:r w:rsidR="006650FD" w:rsidRPr="005A3AF9">
          <w:rPr>
            <w:rFonts w:asciiTheme="minorHAnsi" w:eastAsia="Times New Roman" w:hAnsiTheme="minorHAnsi" w:cstheme="minorHAnsi"/>
            <w:color w:val="000000"/>
            <w:lang w:eastAsia="pl-PL"/>
          </w:rPr>
          <w:t>obrony przed roszczeniami</w:t>
        </w:r>
      </w:hyperlink>
      <w:hyperlink r:id="rId19" w:history="1">
        <w:r w:rsidR="006650FD" w:rsidRPr="005A3AF9">
          <w:rPr>
            <w:rFonts w:asciiTheme="minorHAnsi" w:eastAsia="Times New Roman" w:hAnsiTheme="minorHAnsi" w:cstheme="minorHAnsi"/>
            <w:color w:val="000000"/>
            <w:lang w:eastAsia="pl-PL"/>
          </w:rPr>
          <w:t xml:space="preserve"> </w:t>
        </w:r>
      </w:hyperlink>
      <w:hyperlink r:id="rId20" w:history="1">
        <w:r w:rsidR="006650FD" w:rsidRPr="005A3AF9">
          <w:rPr>
            <w:rFonts w:asciiTheme="minorHAnsi" w:eastAsia="Times New Roman" w:hAnsiTheme="minorHAnsi" w:cstheme="minorHAnsi"/>
            <w:color w:val="000000"/>
            <w:lang w:eastAsia="pl-PL"/>
          </w:rPr>
          <w:t>oraz w celach archiwizacyjnych</w:t>
        </w:r>
      </w:hyperlink>
      <w:hyperlink r:id="rId21" w:history="1">
        <w:r w:rsidR="006650FD" w:rsidRPr="005A3AF9">
          <w:rPr>
            <w:rFonts w:asciiTheme="minorHAnsi" w:eastAsia="Times New Roman" w:hAnsiTheme="minorHAnsi" w:cstheme="minorHAnsi"/>
            <w:color w:val="000000"/>
            <w:lang w:eastAsia="pl-PL"/>
          </w:rPr>
          <w:t>.</w:t>
        </w:r>
      </w:hyperlink>
    </w:p>
    <w:p w14:paraId="2D8B2DFF" w14:textId="77777777" w:rsidR="006650FD" w:rsidRPr="005A3AF9" w:rsidRDefault="003B39C1" w:rsidP="006650FD">
      <w:pPr>
        <w:pStyle w:val="Textbody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111111"/>
        </w:rPr>
      </w:pPr>
      <w:hyperlink r:id="rId22" w:history="1"/>
      <w:hyperlink r:id="rId23" w:history="1"/>
      <w:hyperlink r:id="rId24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Podstawą prawną przetwarzania Pani/Pana danych osobowych </w:t>
        </w:r>
      </w:hyperlink>
      <w:hyperlink r:id="rId25" w:history="1">
        <w:r w:rsidR="006650FD" w:rsidRPr="005A3AF9">
          <w:rPr>
            <w:rFonts w:asciiTheme="minorHAnsi" w:hAnsiTheme="minorHAnsi" w:cstheme="minorHAnsi"/>
            <w:color w:val="111111"/>
          </w:rPr>
          <w:t>są przepisy powszechnie obowiązującego prawa tj.:</w:t>
        </w:r>
      </w:hyperlink>
    </w:p>
    <w:p w14:paraId="4F7056AB" w14:textId="77777777" w:rsidR="006650FD" w:rsidRPr="005A3AF9" w:rsidRDefault="006650FD" w:rsidP="006650FD">
      <w:pPr>
        <w:pStyle w:val="Textbody"/>
        <w:numPr>
          <w:ilvl w:val="0"/>
          <w:numId w:val="20"/>
        </w:numPr>
        <w:spacing w:after="0"/>
        <w:ind w:left="851"/>
        <w:jc w:val="both"/>
        <w:rPr>
          <w:rFonts w:asciiTheme="minorHAnsi" w:hAnsiTheme="minorHAnsi" w:cstheme="minorHAnsi"/>
          <w:color w:val="000000"/>
        </w:rPr>
      </w:pPr>
      <w:r w:rsidRPr="005A3AF9">
        <w:rPr>
          <w:rFonts w:asciiTheme="minorHAnsi" w:hAnsiTheme="minorHAnsi" w:cstheme="minorHAnsi"/>
          <w:color w:val="000000"/>
        </w:rPr>
        <w:t>art. 6 ust. 1 lit. b RODO (tj. przetwarzanie jest niezbędne do wykonania umowy, której stroną jest osoba, której dane dotyczą, lub do podjęcia działań na żądanie osoby, której dane dotyczą, przed</w:t>
      </w:r>
      <w:bookmarkStart w:id="0" w:name="_GoBack"/>
      <w:bookmarkEnd w:id="0"/>
      <w:r w:rsidRPr="005A3AF9">
        <w:rPr>
          <w:rFonts w:asciiTheme="minorHAnsi" w:hAnsiTheme="minorHAnsi" w:cstheme="minorHAnsi"/>
          <w:color w:val="000000"/>
        </w:rPr>
        <w:t xml:space="preserve"> zawarciem umowy),</w:t>
      </w:r>
    </w:p>
    <w:p w14:paraId="23B9BF74" w14:textId="77777777" w:rsidR="006650FD" w:rsidRPr="005A3AF9" w:rsidRDefault="003B39C1" w:rsidP="006650FD">
      <w:pPr>
        <w:pStyle w:val="Textbody"/>
        <w:numPr>
          <w:ilvl w:val="0"/>
          <w:numId w:val="20"/>
        </w:numPr>
        <w:spacing w:after="0"/>
        <w:ind w:left="851"/>
        <w:jc w:val="both"/>
        <w:rPr>
          <w:rFonts w:asciiTheme="minorHAnsi" w:hAnsiTheme="minorHAnsi" w:cstheme="minorHAnsi"/>
          <w:color w:val="000000"/>
        </w:rPr>
      </w:pPr>
      <w:hyperlink r:id="rId26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art. 6 ust. 1 lit. f RODO (przetwarzanie jest niezbędne do celów wynikających z prawnie uzasadnionych interesów realizowanych przez administratora </w:t>
        </w:r>
      </w:hyperlink>
      <w:hyperlink r:id="rId27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związanych z zawarciem </w:t>
        </w:r>
      </w:hyperlink>
      <w:hyperlink r:id="rId28" w:history="1">
        <w:r w:rsidR="006650FD" w:rsidRPr="005A3AF9">
          <w:rPr>
            <w:rFonts w:asciiTheme="minorHAnsi" w:hAnsiTheme="minorHAnsi" w:cstheme="minorHAnsi"/>
            <w:color w:val="111111"/>
          </w:rPr>
          <w:t>i realizacją</w:t>
        </w:r>
      </w:hyperlink>
      <w:hyperlink r:id="rId29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 umowy z firmą, którą Pan/Pani reprezentuje</w:t>
        </w:r>
      </w:hyperlink>
      <w:hyperlink r:id="rId30" w:history="1">
        <w:r w:rsidR="006650FD" w:rsidRPr="005A3AF9">
          <w:rPr>
            <w:rFonts w:asciiTheme="minorHAnsi" w:hAnsiTheme="minorHAnsi" w:cstheme="minorHAnsi"/>
            <w:color w:val="111111"/>
          </w:rPr>
          <w:t>),</w:t>
        </w:r>
      </w:hyperlink>
    </w:p>
    <w:p w14:paraId="27F29D1C" w14:textId="77777777" w:rsidR="006650FD" w:rsidRPr="005A3AF9" w:rsidRDefault="003B39C1" w:rsidP="006650FD">
      <w:pPr>
        <w:pStyle w:val="Textbody"/>
        <w:numPr>
          <w:ilvl w:val="0"/>
          <w:numId w:val="20"/>
        </w:numPr>
        <w:spacing w:after="0"/>
        <w:ind w:left="851"/>
        <w:jc w:val="both"/>
        <w:rPr>
          <w:rFonts w:asciiTheme="minorHAnsi" w:hAnsiTheme="minorHAnsi" w:cstheme="minorHAnsi"/>
        </w:rPr>
      </w:pPr>
      <w:hyperlink r:id="rId31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art. 6 ust. 1 lit. </w:t>
        </w:r>
      </w:hyperlink>
      <w:hyperlink r:id="rId32" w:history="1">
        <w:r w:rsidR="006650FD" w:rsidRPr="005A3AF9">
          <w:rPr>
            <w:rFonts w:asciiTheme="minorHAnsi" w:hAnsiTheme="minorHAnsi" w:cstheme="minorHAnsi"/>
            <w:color w:val="111111"/>
          </w:rPr>
          <w:t>c</w:t>
        </w:r>
      </w:hyperlink>
      <w:hyperlink r:id="rId33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 RODO </w:t>
        </w:r>
      </w:hyperlink>
      <w:hyperlink r:id="rId34" w:history="1">
        <w:r w:rsidR="006650FD" w:rsidRPr="005A3AF9">
          <w:rPr>
            <w:rFonts w:asciiTheme="minorHAnsi" w:hAnsiTheme="minorHAnsi" w:cstheme="minorHAnsi"/>
            <w:color w:val="111111"/>
          </w:rPr>
          <w:t>(</w:t>
        </w:r>
      </w:hyperlink>
      <w:hyperlink r:id="rId35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przetwarzanie jest niezbędne do wypełnienia obowiązku prawnego ciążącego na administratorze w zakresie archiwizacji) </w:t>
        </w:r>
      </w:hyperlink>
      <w:hyperlink r:id="rId36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 w związku z </w:t>
        </w:r>
      </w:hyperlink>
      <w:hyperlink r:id="rId37" w:history="1">
        <w:r w:rsidR="006650FD" w:rsidRPr="005A3AF9">
          <w:rPr>
            <w:rFonts w:asciiTheme="minorHAnsi" w:hAnsiTheme="minorHAnsi" w:cstheme="minorHAnsi"/>
            <w:color w:val="111111"/>
          </w:rPr>
          <w:t>Ustaw</w:t>
        </w:r>
      </w:hyperlink>
      <w:hyperlink r:id="rId38" w:history="1">
        <w:r w:rsidR="006650FD" w:rsidRPr="005A3AF9">
          <w:rPr>
            <w:rFonts w:asciiTheme="minorHAnsi" w:hAnsiTheme="minorHAnsi" w:cstheme="minorHAnsi"/>
            <w:color w:val="111111"/>
          </w:rPr>
          <w:t>ą</w:t>
        </w:r>
      </w:hyperlink>
      <w:hyperlink r:id="rId39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 z dnia 14 lipca 1983 r. o narodowym zasobie archiwalnym i archiwach </w:t>
        </w:r>
      </w:hyperlink>
      <w:r w:rsidR="006650FD" w:rsidRPr="005A3AF9">
        <w:rPr>
          <w:rFonts w:asciiTheme="minorHAnsi" w:hAnsiTheme="minorHAnsi" w:cstheme="minorHAnsi"/>
          <w:color w:val="111111"/>
        </w:rPr>
        <w:t>oraz Zarządzeniem nr 75/4/2017 Prezydenta Miasta Lublin z dnia 19 kwietnia 2017 r.</w:t>
      </w:r>
      <w:hyperlink r:id="rId40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 w sprawie </w:t>
        </w:r>
      </w:hyperlink>
      <w:hyperlink r:id="rId41" w:history="1">
        <w:r w:rsidR="006650FD" w:rsidRPr="005A3AF9">
          <w:rPr>
            <w:rFonts w:asciiTheme="minorHAnsi" w:hAnsiTheme="minorHAnsi" w:cstheme="minorHAnsi"/>
            <w:color w:val="111111"/>
          </w:rPr>
          <w:t>wprowadzenia normatywów kancelaryjno-archiwalnych w jednostkach oświatowych miasta Lublin</w:t>
        </w:r>
      </w:hyperlink>
      <w:r w:rsidR="006650FD" w:rsidRPr="005A3AF9">
        <w:rPr>
          <w:rFonts w:asciiTheme="minorHAnsi" w:hAnsiTheme="minorHAnsi" w:cstheme="minorHAnsi"/>
          <w:color w:val="111111"/>
        </w:rPr>
        <w:t>.</w:t>
      </w:r>
    </w:p>
    <w:p w14:paraId="2181F817" w14:textId="77777777" w:rsidR="006650FD" w:rsidRPr="005A3AF9" w:rsidRDefault="003B39C1" w:rsidP="006650FD">
      <w:pPr>
        <w:pStyle w:val="Textbody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111111"/>
        </w:rPr>
      </w:pPr>
      <w:hyperlink r:id="rId42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Z danych osobowych będziemy korzystać </w:t>
        </w:r>
      </w:hyperlink>
      <w:hyperlink r:id="rId43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przez okres realizacji </w:t>
        </w:r>
      </w:hyperlink>
      <w:hyperlink r:id="rId44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 umowy, a </w:t>
        </w:r>
      </w:hyperlink>
      <w:hyperlink r:id="rId45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po jej zakończeniu </w:t>
        </w:r>
      </w:hyperlink>
      <w:hyperlink r:id="rId46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w zakresie wymaganym przez przepisy powszechnie obowiązującego prawa, w szczególności ze względu na cele archiwalne </w:t>
        </w:r>
      </w:hyperlink>
      <w:hyperlink r:id="rId47" w:history="1">
        <w:r w:rsidR="006650FD" w:rsidRPr="005A3AF9">
          <w:rPr>
            <w:rFonts w:asciiTheme="minorHAnsi" w:hAnsiTheme="minorHAnsi" w:cstheme="minorHAnsi"/>
            <w:color w:val="111111"/>
          </w:rPr>
          <w:t>i statystyczne,</w:t>
        </w:r>
      </w:hyperlink>
      <w:r w:rsidR="006650FD" w:rsidRPr="005A3AF9">
        <w:rPr>
          <w:rFonts w:asciiTheme="minorHAnsi" w:hAnsiTheme="minorHAnsi" w:cstheme="minorHAnsi"/>
          <w:color w:val="111111"/>
        </w:rPr>
        <w:t xml:space="preserve"> </w:t>
      </w:r>
      <w:hyperlink r:id="rId48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dane osobowe </w:t>
        </w:r>
      </w:hyperlink>
      <w:hyperlink r:id="rId49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przekazywane są do składnicy akt, gdzie przechowuje się je </w:t>
        </w:r>
      </w:hyperlink>
      <w:r w:rsidR="006650FD" w:rsidRPr="005A3AF9">
        <w:rPr>
          <w:rFonts w:asciiTheme="minorHAnsi" w:hAnsiTheme="minorHAnsi" w:cstheme="minorHAnsi"/>
        </w:rPr>
        <w:t xml:space="preserve">przez okres 5 lat kalendarzowych w przypadku dokumentacji zamówienia publicznego oraz przez okres 10 lat w przypadku umowy zawartej w wyniku postępowania w trybie zamówienia publicznego; od 1 stycznia następnego roku po ostatecznym załatwieniu sprawy. </w:t>
      </w:r>
      <w:hyperlink r:id="rId50" w:history="1"/>
      <w:hyperlink r:id="rId51" w:history="1">
        <w:r w:rsidR="006650FD" w:rsidRPr="005A3AF9">
          <w:rPr>
            <w:rFonts w:asciiTheme="minorHAnsi" w:hAnsiTheme="minorHAnsi" w:cstheme="minorHAnsi"/>
            <w:iCs/>
            <w:color w:val="111111"/>
          </w:rPr>
          <w:t>Po tym okresie dane (po uzyskaniu zgody od Archiwum Państwowego) podlegają usunięciu.</w:t>
        </w:r>
      </w:hyperlink>
    </w:p>
    <w:p w14:paraId="121757AF" w14:textId="77777777" w:rsidR="006650FD" w:rsidRPr="005A3AF9" w:rsidRDefault="006650FD" w:rsidP="006650FD">
      <w:pPr>
        <w:pStyle w:val="Textbody"/>
        <w:numPr>
          <w:ilvl w:val="0"/>
          <w:numId w:val="18"/>
        </w:numPr>
        <w:spacing w:after="0" w:line="276" w:lineRule="auto"/>
        <w:ind w:left="426" w:hanging="423"/>
        <w:jc w:val="both"/>
        <w:rPr>
          <w:rFonts w:asciiTheme="minorHAnsi" w:hAnsiTheme="minorHAnsi" w:cstheme="minorHAnsi"/>
          <w:color w:val="111111"/>
        </w:rPr>
      </w:pPr>
      <w:r w:rsidRPr="005A3AF9">
        <w:rPr>
          <w:rFonts w:asciiTheme="minorHAnsi" w:hAnsiTheme="minorHAnsi" w:cstheme="minorHAnsi"/>
          <w:color w:val="111111"/>
        </w:rPr>
        <w:t>Administrator będzie przetwarzał następujące kategorie danych osobowych reprezentantów, przedstawicieli oraz osób wyznaczonych do kontaktu, które zostały wskazane przez Wykonawcę  w umowie lub w toku realizacji umowy: imię i nazwisko, adres e-mail, nr telefonu.</w:t>
      </w:r>
    </w:p>
    <w:p w14:paraId="248B996F" w14:textId="77777777" w:rsidR="006650FD" w:rsidRPr="005A3AF9" w:rsidRDefault="006650FD" w:rsidP="006650FD">
      <w:pPr>
        <w:pStyle w:val="SIWZ2"/>
        <w:numPr>
          <w:ilvl w:val="0"/>
          <w:numId w:val="18"/>
        </w:numPr>
        <w:spacing w:after="0" w:line="276" w:lineRule="auto"/>
        <w:ind w:left="426" w:hanging="423"/>
        <w:jc w:val="both"/>
        <w:rPr>
          <w:rFonts w:asciiTheme="minorHAnsi" w:hAnsiTheme="minorHAnsi" w:cstheme="minorHAnsi"/>
        </w:rPr>
      </w:pPr>
      <w:r w:rsidRPr="005A3AF9">
        <w:rPr>
          <w:rFonts w:asciiTheme="minorHAnsi" w:hAnsiTheme="minorHAnsi" w:cstheme="minorHAnsi"/>
        </w:rPr>
        <w:t xml:space="preserve">Pani/Pana dane mogą zostać przekazane wyłącznie podmiotom, które uprawnione są do ich otrzymania przepisami prawa, w tym w szczególności: organom administracji skarbowej, organom ścigana. </w:t>
      </w:r>
      <w:hyperlink r:id="rId52" w:history="1">
        <w:r w:rsidRPr="005A3AF9">
          <w:rPr>
            <w:rFonts w:asciiTheme="minorHAnsi" w:hAnsiTheme="minorHAnsi" w:cstheme="minorHAnsi"/>
            <w:color w:val="111111"/>
          </w:rPr>
          <w:t>Ponadto mogą być one ujawnione podmiotom, którym na podstawie stosownych um</w:t>
        </w:r>
      </w:hyperlink>
      <w:hyperlink r:id="rId53" w:history="1">
        <w:r w:rsidRPr="005A3AF9">
          <w:rPr>
            <w:rFonts w:asciiTheme="minorHAnsi" w:hAnsiTheme="minorHAnsi" w:cstheme="minorHAnsi"/>
            <w:color w:val="111111"/>
          </w:rPr>
          <w:t>ó</w:t>
        </w:r>
      </w:hyperlink>
      <w:hyperlink r:id="rId54" w:history="1">
        <w:r w:rsidRPr="005A3AF9">
          <w:rPr>
            <w:rFonts w:asciiTheme="minorHAnsi" w:hAnsiTheme="minorHAnsi" w:cstheme="minorHAnsi"/>
            <w:color w:val="111111"/>
          </w:rPr>
          <w:t xml:space="preserve">w </w:t>
        </w:r>
      </w:hyperlink>
      <w:hyperlink r:id="rId55" w:history="1">
        <w:r w:rsidRPr="005A3AF9">
          <w:rPr>
            <w:rFonts w:asciiTheme="minorHAnsi" w:hAnsiTheme="minorHAnsi" w:cstheme="minorHAnsi"/>
            <w:color w:val="111111"/>
          </w:rPr>
          <w:t xml:space="preserve">powierzono do </w:t>
        </w:r>
      </w:hyperlink>
      <w:hyperlink r:id="rId56" w:history="1">
        <w:r w:rsidRPr="005A3AF9">
          <w:rPr>
            <w:rFonts w:asciiTheme="minorHAnsi" w:hAnsiTheme="minorHAnsi" w:cstheme="minorHAnsi"/>
            <w:color w:val="111111"/>
          </w:rPr>
          <w:t>przetwarza</w:t>
        </w:r>
      </w:hyperlink>
      <w:hyperlink r:id="rId57" w:history="1">
        <w:r w:rsidRPr="005A3AF9">
          <w:rPr>
            <w:rFonts w:asciiTheme="minorHAnsi" w:hAnsiTheme="minorHAnsi" w:cstheme="minorHAnsi"/>
            <w:color w:val="111111"/>
          </w:rPr>
          <w:t xml:space="preserve">nia </w:t>
        </w:r>
      </w:hyperlink>
      <w:hyperlink r:id="rId58" w:history="1">
        <w:r w:rsidRPr="005A3AF9">
          <w:rPr>
            <w:rFonts w:asciiTheme="minorHAnsi" w:hAnsiTheme="minorHAnsi" w:cstheme="minorHAnsi"/>
            <w:color w:val="111111"/>
          </w:rPr>
          <w:t xml:space="preserve">dane osobowe, w szczególności </w:t>
        </w:r>
      </w:hyperlink>
      <w:hyperlink r:id="rId59" w:history="1">
        <w:r w:rsidRPr="005A3AF9">
          <w:rPr>
            <w:rFonts w:asciiTheme="minorHAnsi" w:hAnsiTheme="minorHAnsi" w:cstheme="minorHAnsi"/>
            <w:color w:val="111111"/>
          </w:rPr>
          <w:t>podmiotom świadczącym wspóln</w:t>
        </w:r>
      </w:hyperlink>
      <w:hyperlink r:id="rId60" w:history="1">
        <w:r w:rsidRPr="005A3AF9">
          <w:rPr>
            <w:rFonts w:asciiTheme="minorHAnsi" w:hAnsiTheme="minorHAnsi" w:cstheme="minorHAnsi"/>
            <w:color w:val="111111"/>
          </w:rPr>
          <w:t>ą</w:t>
        </w:r>
      </w:hyperlink>
      <w:hyperlink r:id="rId61" w:history="1">
        <w:r w:rsidRPr="005A3AF9">
          <w:rPr>
            <w:rFonts w:asciiTheme="minorHAnsi" w:hAnsiTheme="minorHAnsi" w:cstheme="minorHAnsi"/>
            <w:color w:val="111111"/>
          </w:rPr>
          <w:t xml:space="preserve"> obsług</w:t>
        </w:r>
      </w:hyperlink>
      <w:hyperlink r:id="rId62" w:history="1">
        <w:r w:rsidRPr="005A3AF9">
          <w:rPr>
            <w:rFonts w:asciiTheme="minorHAnsi" w:hAnsiTheme="minorHAnsi" w:cstheme="minorHAnsi"/>
            <w:color w:val="111111"/>
          </w:rPr>
          <w:t xml:space="preserve">ę </w:t>
        </w:r>
      </w:hyperlink>
      <w:hyperlink r:id="rId63" w:history="1">
        <w:r w:rsidRPr="005A3AF9">
          <w:rPr>
            <w:rFonts w:asciiTheme="minorHAnsi" w:hAnsiTheme="minorHAnsi" w:cstheme="minorHAnsi"/>
            <w:color w:val="111111"/>
          </w:rPr>
          <w:t>organizacyjno-</w:t>
        </w:r>
        <w:r w:rsidRPr="005A3AF9">
          <w:rPr>
            <w:rFonts w:asciiTheme="minorHAnsi" w:hAnsiTheme="minorHAnsi" w:cstheme="minorHAnsi"/>
            <w:color w:val="111111"/>
          </w:rPr>
          <w:lastRenderedPageBreak/>
          <w:t>administracyjn</w:t>
        </w:r>
      </w:hyperlink>
      <w:hyperlink r:id="rId64" w:history="1">
        <w:r w:rsidRPr="005A3AF9">
          <w:rPr>
            <w:rFonts w:asciiTheme="minorHAnsi" w:hAnsiTheme="minorHAnsi" w:cstheme="minorHAnsi"/>
            <w:color w:val="111111"/>
          </w:rPr>
          <w:t>ą</w:t>
        </w:r>
      </w:hyperlink>
      <w:hyperlink r:id="rId65" w:history="1">
        <w:r w:rsidRPr="005A3AF9">
          <w:rPr>
            <w:rFonts w:asciiTheme="minorHAnsi" w:hAnsiTheme="minorHAnsi" w:cstheme="minorHAnsi"/>
            <w:color w:val="111111"/>
          </w:rPr>
          <w:t xml:space="preserve"> jednostek organizacyjnych Gminy Lublin, </w:t>
        </w:r>
      </w:hyperlink>
      <w:hyperlink r:id="rId66" w:history="1">
        <w:r w:rsidRPr="005A3AF9">
          <w:rPr>
            <w:rFonts w:asciiTheme="minorHAnsi" w:hAnsiTheme="minorHAnsi" w:cstheme="minorHAnsi"/>
            <w:color w:val="111111"/>
          </w:rPr>
          <w:t xml:space="preserve">Urząd Miasta Lublin,  </w:t>
        </w:r>
      </w:hyperlink>
      <w:r w:rsidRPr="005A3AF9">
        <w:rPr>
          <w:rFonts w:asciiTheme="minorHAnsi" w:hAnsiTheme="minorHAnsi" w:cstheme="minorHAnsi"/>
        </w:rPr>
        <w:t>Lubelskie Centrum Ekonomiczno-Administracyjne Oświaty.</w:t>
      </w:r>
    </w:p>
    <w:p w14:paraId="1A8A0E65" w14:textId="77777777" w:rsidR="006650FD" w:rsidRPr="005A3AF9" w:rsidRDefault="003B39C1" w:rsidP="006650FD">
      <w:pPr>
        <w:pStyle w:val="Standard"/>
        <w:numPr>
          <w:ilvl w:val="0"/>
          <w:numId w:val="18"/>
        </w:numPr>
        <w:ind w:left="426" w:hanging="423"/>
        <w:jc w:val="both"/>
        <w:rPr>
          <w:rFonts w:asciiTheme="minorHAnsi" w:hAnsiTheme="minorHAnsi" w:cstheme="minorHAnsi"/>
          <w:color w:val="000000"/>
        </w:rPr>
      </w:pPr>
      <w:hyperlink r:id="rId67" w:history="1">
        <w:r w:rsidR="006650FD" w:rsidRPr="005A3AF9">
          <w:rPr>
            <w:rFonts w:asciiTheme="minorHAnsi" w:hAnsiTheme="minorHAnsi" w:cstheme="minorHAnsi"/>
            <w:color w:val="111111"/>
          </w:rPr>
          <w:t>Pani/Pana dan</w:t>
        </w:r>
      </w:hyperlink>
      <w:hyperlink r:id="rId68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e </w:t>
        </w:r>
      </w:hyperlink>
      <w:hyperlink r:id="rId69" w:history="1">
        <w:r w:rsidR="006650FD" w:rsidRPr="005A3AF9">
          <w:rPr>
            <w:rFonts w:asciiTheme="minorHAnsi" w:hAnsiTheme="minorHAnsi" w:cstheme="minorHAnsi"/>
            <w:color w:val="111111"/>
          </w:rPr>
          <w:t>przetwarzane przez Administratora</w:t>
        </w:r>
      </w:hyperlink>
      <w:hyperlink r:id="rId70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, nie będą </w:t>
        </w:r>
      </w:hyperlink>
      <w:hyperlink r:id="rId71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podlegać automatycznym sposobom przetwarzania danych opierających się na zautomatyzowanym podejmowaniu decyzji, </w:t>
        </w:r>
      </w:hyperlink>
      <w:hyperlink r:id="rId72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oraz </w:t>
        </w:r>
      </w:hyperlink>
      <w:hyperlink r:id="rId73" w:history="1">
        <w:r w:rsidR="006650FD" w:rsidRPr="005A3AF9">
          <w:rPr>
            <w:rFonts w:asciiTheme="minorHAnsi" w:hAnsiTheme="minorHAnsi" w:cstheme="minorHAnsi"/>
            <w:iCs/>
            <w:color w:val="111111"/>
          </w:rPr>
          <w:t>nie będą</w:t>
        </w:r>
      </w:hyperlink>
      <w:hyperlink r:id="rId74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 podlegać profilowaniu.</w:t>
        </w:r>
      </w:hyperlink>
    </w:p>
    <w:p w14:paraId="3D56EEB7" w14:textId="77777777" w:rsidR="006650FD" w:rsidRPr="005A3AF9" w:rsidRDefault="003B39C1" w:rsidP="006650FD">
      <w:pPr>
        <w:pStyle w:val="Standard"/>
        <w:numPr>
          <w:ilvl w:val="0"/>
          <w:numId w:val="18"/>
        </w:numPr>
        <w:ind w:left="426" w:hanging="423"/>
        <w:jc w:val="both"/>
        <w:rPr>
          <w:rFonts w:asciiTheme="minorHAnsi" w:hAnsiTheme="minorHAnsi" w:cstheme="minorHAnsi"/>
          <w:color w:val="000000"/>
        </w:rPr>
      </w:pPr>
      <w:hyperlink r:id="rId75" w:history="1"/>
      <w:hyperlink r:id="rId76" w:history="1">
        <w:r w:rsidR="006650FD" w:rsidRPr="005A3AF9">
          <w:rPr>
            <w:rFonts w:asciiTheme="minorHAnsi" w:hAnsiTheme="minorHAnsi" w:cstheme="minorHAnsi"/>
            <w:color w:val="111111"/>
          </w:rPr>
          <w:t>Pan</w:t>
        </w:r>
      </w:hyperlink>
      <w:hyperlink r:id="rId77" w:history="1">
        <w:r w:rsidR="006650FD" w:rsidRPr="005A3AF9">
          <w:rPr>
            <w:rFonts w:asciiTheme="minorHAnsi" w:hAnsiTheme="minorHAnsi" w:cstheme="minorHAnsi"/>
            <w:color w:val="111111"/>
          </w:rPr>
          <w:t>i</w:t>
        </w:r>
      </w:hyperlink>
      <w:hyperlink r:id="rId78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/Pana dane nie trafią poza Europejski Obszar Gospodarczy (obejmujący Unię Europejską, Norwegię, Liechtenstein i Islandię). </w:t>
        </w:r>
      </w:hyperlink>
    </w:p>
    <w:p w14:paraId="4B10BAE5" w14:textId="77777777" w:rsidR="006650FD" w:rsidRPr="005A3AF9" w:rsidRDefault="003B39C1" w:rsidP="004316A1">
      <w:pPr>
        <w:pStyle w:val="Textbody"/>
        <w:numPr>
          <w:ilvl w:val="0"/>
          <w:numId w:val="18"/>
        </w:numPr>
        <w:spacing w:after="0" w:line="240" w:lineRule="auto"/>
        <w:ind w:left="426" w:hanging="568"/>
        <w:jc w:val="both"/>
        <w:rPr>
          <w:rFonts w:asciiTheme="minorHAnsi" w:hAnsiTheme="minorHAnsi" w:cstheme="minorHAnsi"/>
          <w:color w:val="111111"/>
        </w:rPr>
      </w:pPr>
      <w:hyperlink r:id="rId79" w:history="1"/>
      <w:hyperlink r:id="rId80" w:history="1"/>
      <w:hyperlink r:id="rId81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W związku z przetwarzaniem Pani/Pana danych osobowych, przysługują Pani/Panu  następujące prawa: </w:t>
        </w:r>
      </w:hyperlink>
    </w:p>
    <w:p w14:paraId="5BDEC9EB" w14:textId="77777777" w:rsidR="006650FD" w:rsidRPr="005A3AF9" w:rsidRDefault="003B39C1" w:rsidP="004316A1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hyperlink r:id="rId82" w:history="1">
        <w:r w:rsidR="006650FD" w:rsidRPr="005A3AF9">
          <w:rPr>
            <w:rFonts w:asciiTheme="minorHAnsi" w:hAnsiTheme="minorHAnsi" w:cstheme="minorHAnsi"/>
            <w:color w:val="111111"/>
          </w:rPr>
          <w:t>prawo do żądania od Administratora dostępu do danych osobowych,</w:t>
        </w:r>
      </w:hyperlink>
      <w:hyperlink r:id="rId83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 przypadkach o których mowa w art. 15 RODO</w:t>
        </w:r>
      </w:hyperlink>
      <w:hyperlink r:id="rId84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; </w:t>
        </w:r>
      </w:hyperlink>
    </w:p>
    <w:p w14:paraId="0CF51756" w14:textId="77777777" w:rsidR="006650FD" w:rsidRPr="005A3AF9" w:rsidRDefault="003B39C1" w:rsidP="004316A1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color w:val="000000"/>
        </w:rPr>
      </w:pPr>
      <w:hyperlink r:id="rId85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prawo żądania sprostowania (poprawiania) danych osobowych, w przypadkach, o których mowa w art. 16 RODO; </w:t>
        </w:r>
      </w:hyperlink>
    </w:p>
    <w:p w14:paraId="318D055A" w14:textId="77777777" w:rsidR="006650FD" w:rsidRPr="005A3AF9" w:rsidRDefault="003B39C1" w:rsidP="004316A1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color w:val="000000"/>
        </w:rPr>
      </w:pPr>
      <w:hyperlink r:id="rId86" w:history="1">
        <w:r w:rsidR="006650FD" w:rsidRPr="005A3AF9">
          <w:rPr>
            <w:rFonts w:asciiTheme="minorHAnsi" w:hAnsiTheme="minorHAnsi" w:cstheme="minorHAnsi"/>
            <w:color w:val="111111"/>
          </w:rPr>
          <w:t>prawo żądania usunięcia danych osobowych, w przypadkach określonych w art. 17 RODO;</w:t>
        </w:r>
      </w:hyperlink>
    </w:p>
    <w:p w14:paraId="0A130FA3" w14:textId="77777777" w:rsidR="006650FD" w:rsidRPr="005A3AF9" w:rsidRDefault="003B39C1" w:rsidP="004316A1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color w:val="000000"/>
        </w:rPr>
      </w:pPr>
      <w:hyperlink r:id="rId87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prawo żądania ograniczenia przetwarzania danych osobowych, w przypadkach określonych w art. 18 RODO; </w:t>
        </w:r>
      </w:hyperlink>
    </w:p>
    <w:p w14:paraId="184B8DB3" w14:textId="77777777" w:rsidR="006650FD" w:rsidRPr="005A3AF9" w:rsidRDefault="003B39C1" w:rsidP="004316A1">
      <w:pPr>
        <w:pStyle w:val="Standard"/>
        <w:numPr>
          <w:ilvl w:val="0"/>
          <w:numId w:val="23"/>
        </w:numPr>
        <w:spacing w:after="28" w:line="251" w:lineRule="auto"/>
        <w:jc w:val="both"/>
        <w:rPr>
          <w:rFonts w:asciiTheme="minorHAnsi" w:hAnsiTheme="minorHAnsi" w:cstheme="minorHAnsi"/>
        </w:rPr>
      </w:pPr>
      <w:hyperlink r:id="rId88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prawo wyrażenia sprzeciwu, w przypadkach określonych w art. </w:t>
        </w:r>
      </w:hyperlink>
      <w:hyperlink r:id="rId89" w:history="1">
        <w:r w:rsidR="006650FD" w:rsidRPr="005A3AF9">
          <w:rPr>
            <w:rFonts w:asciiTheme="minorHAnsi" w:hAnsiTheme="minorHAnsi" w:cstheme="minorHAnsi"/>
            <w:color w:val="111111"/>
          </w:rPr>
          <w:t>21</w:t>
        </w:r>
      </w:hyperlink>
      <w:hyperlink r:id="rId90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 RODO;</w:t>
        </w:r>
      </w:hyperlink>
    </w:p>
    <w:p w14:paraId="2587C952" w14:textId="77777777" w:rsidR="006650FD" w:rsidRPr="005A3AF9" w:rsidRDefault="006650FD" w:rsidP="004316A1">
      <w:pPr>
        <w:pStyle w:val="Standard"/>
        <w:numPr>
          <w:ilvl w:val="0"/>
          <w:numId w:val="23"/>
        </w:numPr>
        <w:spacing w:after="28" w:line="251" w:lineRule="auto"/>
        <w:jc w:val="both"/>
        <w:rPr>
          <w:rFonts w:asciiTheme="minorHAnsi" w:hAnsiTheme="minorHAnsi" w:cstheme="minorHAnsi"/>
        </w:rPr>
      </w:pPr>
      <w:r w:rsidRPr="005A3AF9">
        <w:rPr>
          <w:rFonts w:asciiTheme="minorHAnsi" w:hAnsiTheme="minorHAnsi" w:cstheme="minorHAnsi"/>
        </w:rPr>
        <w:t>prawo wniesienia skargi do Prezesa Urzędu Ochrony Danych Osobowych, w sytuacji, gdy uznają Państwo, że przetwarzanie danych osobowych narusza przepisy ogólnego rozporządzenia o ochronie danych osobowych (RODO).</w:t>
      </w:r>
    </w:p>
    <w:p w14:paraId="65431897" w14:textId="77777777" w:rsidR="006650FD" w:rsidRPr="005A3AF9" w:rsidRDefault="003B39C1" w:rsidP="004316A1">
      <w:pPr>
        <w:pStyle w:val="Textbody"/>
        <w:numPr>
          <w:ilvl w:val="0"/>
          <w:numId w:val="18"/>
        </w:numPr>
        <w:spacing w:after="0" w:line="240" w:lineRule="auto"/>
        <w:ind w:left="426" w:hanging="568"/>
        <w:jc w:val="both"/>
        <w:rPr>
          <w:rFonts w:asciiTheme="minorHAnsi" w:hAnsiTheme="minorHAnsi" w:cstheme="minorHAnsi"/>
          <w:color w:val="111111"/>
        </w:rPr>
      </w:pPr>
      <w:hyperlink r:id="rId91" w:history="1"/>
      <w:hyperlink r:id="rId92" w:history="1">
        <w:r w:rsidR="006650FD" w:rsidRPr="005A3AF9">
          <w:rPr>
            <w:rFonts w:asciiTheme="minorHAnsi" w:hAnsiTheme="minorHAnsi" w:cstheme="minorHAnsi"/>
            <w:color w:val="111111"/>
          </w:rPr>
          <w:t xml:space="preserve">Podanie przez Panią/Pana danych osobowych jest </w:t>
        </w:r>
      </w:hyperlink>
      <w:hyperlink r:id="rId93" w:history="1">
        <w:r w:rsidR="004316A1" w:rsidRPr="005A3AF9">
          <w:rPr>
            <w:rFonts w:asciiTheme="minorHAnsi" w:hAnsiTheme="minorHAnsi" w:cstheme="minorHAnsi"/>
            <w:color w:val="111111"/>
          </w:rPr>
          <w:t>konieczne do zawarcia</w:t>
        </w:r>
        <w:r w:rsidR="006650FD" w:rsidRPr="005A3AF9">
          <w:rPr>
            <w:rFonts w:asciiTheme="minorHAnsi" w:hAnsiTheme="minorHAnsi" w:cstheme="minorHAnsi"/>
            <w:color w:val="111111"/>
          </w:rPr>
          <w:t xml:space="preserve"> </w:t>
        </w:r>
      </w:hyperlink>
      <w:hyperlink r:id="rId94" w:history="1">
        <w:r w:rsidR="006650FD" w:rsidRPr="005A3AF9">
          <w:rPr>
            <w:rFonts w:asciiTheme="minorHAnsi" w:hAnsiTheme="minorHAnsi" w:cstheme="minorHAnsi"/>
            <w:color w:val="111111"/>
          </w:rPr>
          <w:t>i</w:t>
        </w:r>
        <w:r w:rsidR="004316A1" w:rsidRPr="005A3AF9">
          <w:rPr>
            <w:rFonts w:asciiTheme="minorHAnsi" w:hAnsiTheme="minorHAnsi" w:cstheme="minorHAnsi"/>
            <w:color w:val="111111"/>
          </w:rPr>
          <w:t xml:space="preserve"> </w:t>
        </w:r>
        <w:r w:rsidR="006650FD" w:rsidRPr="005A3AF9">
          <w:rPr>
            <w:rFonts w:asciiTheme="minorHAnsi" w:hAnsiTheme="minorHAnsi" w:cstheme="minorHAnsi"/>
            <w:color w:val="111111"/>
          </w:rPr>
          <w:t xml:space="preserve">realizacji </w:t>
        </w:r>
      </w:hyperlink>
      <w:hyperlink r:id="rId95" w:history="1">
        <w:r w:rsidR="006650FD" w:rsidRPr="005A3AF9">
          <w:rPr>
            <w:rFonts w:asciiTheme="minorHAnsi" w:hAnsiTheme="minorHAnsi" w:cstheme="minorHAnsi"/>
            <w:color w:val="111111"/>
          </w:rPr>
          <w:t>umowy.</w:t>
        </w:r>
      </w:hyperlink>
    </w:p>
    <w:p w14:paraId="5A1355D6" w14:textId="77777777" w:rsidR="006650FD" w:rsidRPr="005A3AF9" w:rsidRDefault="006650FD" w:rsidP="006650FD">
      <w:pPr>
        <w:pStyle w:val="Textbody"/>
        <w:spacing w:after="0" w:line="240" w:lineRule="auto"/>
        <w:jc w:val="both"/>
        <w:rPr>
          <w:rFonts w:asciiTheme="minorHAnsi" w:hAnsiTheme="minorHAnsi" w:cstheme="minorHAnsi"/>
          <w:color w:val="111111"/>
        </w:rPr>
      </w:pPr>
    </w:p>
    <w:p w14:paraId="32D0CBAF" w14:textId="77777777" w:rsidR="001E2302" w:rsidRDefault="001E2302" w:rsidP="00A1142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F22C35B" w14:textId="77777777" w:rsidR="001E2302" w:rsidRDefault="001E2302" w:rsidP="00A1142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3AD382D" w14:textId="77777777" w:rsidR="00A11423" w:rsidRPr="005A3AF9" w:rsidRDefault="00A11423" w:rsidP="00A114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3AF9">
        <w:rPr>
          <w:rFonts w:cstheme="minorHAnsi"/>
          <w:b/>
          <w:bCs/>
          <w:sz w:val="24"/>
          <w:szCs w:val="24"/>
        </w:rPr>
        <w:t>W załączeniu:</w:t>
      </w:r>
    </w:p>
    <w:p w14:paraId="6750E013" w14:textId="77777777" w:rsidR="00A11423" w:rsidRPr="005A3AF9" w:rsidRDefault="00A11423" w:rsidP="00A11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AF9">
        <w:rPr>
          <w:rFonts w:cstheme="minorHAnsi"/>
          <w:sz w:val="24"/>
          <w:szCs w:val="24"/>
        </w:rPr>
        <w:t>1) Szczegó</w:t>
      </w:r>
      <w:r w:rsidR="00073760" w:rsidRPr="005A3AF9">
        <w:rPr>
          <w:rFonts w:cstheme="minorHAnsi"/>
          <w:sz w:val="24"/>
          <w:szCs w:val="24"/>
        </w:rPr>
        <w:t xml:space="preserve">łowy opis </w:t>
      </w:r>
      <w:r w:rsidR="004316A1" w:rsidRPr="005A3AF9">
        <w:rPr>
          <w:rFonts w:cstheme="minorHAnsi"/>
          <w:sz w:val="24"/>
          <w:szCs w:val="24"/>
        </w:rPr>
        <w:t>urządzenia</w:t>
      </w:r>
      <w:r w:rsidR="00073760" w:rsidRPr="005A3AF9">
        <w:rPr>
          <w:rFonts w:cstheme="minorHAnsi"/>
          <w:sz w:val="24"/>
          <w:szCs w:val="24"/>
        </w:rPr>
        <w:t>.</w:t>
      </w:r>
    </w:p>
    <w:p w14:paraId="24B12EEB" w14:textId="77777777" w:rsidR="00A11423" w:rsidRPr="005A3AF9" w:rsidRDefault="00A11423" w:rsidP="00A11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AF9">
        <w:rPr>
          <w:rFonts w:cstheme="minorHAnsi"/>
          <w:sz w:val="24"/>
          <w:szCs w:val="24"/>
        </w:rPr>
        <w:t xml:space="preserve">2) </w:t>
      </w:r>
      <w:r w:rsidR="00073760" w:rsidRPr="005A3AF9">
        <w:rPr>
          <w:rFonts w:cstheme="minorHAnsi"/>
          <w:sz w:val="24"/>
          <w:szCs w:val="24"/>
        </w:rPr>
        <w:t>Formularz ofertowo-cenowy.</w:t>
      </w:r>
    </w:p>
    <w:p w14:paraId="3C61A412" w14:textId="77777777" w:rsidR="00A11423" w:rsidRPr="005A3AF9" w:rsidRDefault="00A11423" w:rsidP="00A11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AF9">
        <w:rPr>
          <w:rFonts w:cstheme="minorHAnsi"/>
          <w:sz w:val="24"/>
          <w:szCs w:val="24"/>
        </w:rPr>
        <w:t>3) Wzór umowy.</w:t>
      </w:r>
    </w:p>
    <w:sectPr w:rsidR="00A11423" w:rsidRPr="005A3AF9">
      <w:headerReference w:type="default" r:id="rId96"/>
      <w:footerReference w:type="default" r:id="rId9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C2059" w14:textId="77777777" w:rsidR="003B39C1" w:rsidRDefault="003B39C1" w:rsidP="00A11423">
      <w:pPr>
        <w:spacing w:after="0" w:line="240" w:lineRule="auto"/>
      </w:pPr>
      <w:r>
        <w:separator/>
      </w:r>
    </w:p>
  </w:endnote>
  <w:endnote w:type="continuationSeparator" w:id="0">
    <w:p w14:paraId="0394C088" w14:textId="77777777" w:rsidR="003B39C1" w:rsidRDefault="003B39C1" w:rsidP="00A1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486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93065B" w14:textId="77777777" w:rsidR="00D030C9" w:rsidRDefault="00D030C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07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07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7B504" w14:textId="77777777" w:rsidR="00D030C9" w:rsidRDefault="00D03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B3F3F" w14:textId="77777777" w:rsidR="003B39C1" w:rsidRDefault="003B39C1" w:rsidP="00A11423">
      <w:pPr>
        <w:spacing w:after="0" w:line="240" w:lineRule="auto"/>
      </w:pPr>
      <w:r>
        <w:separator/>
      </w:r>
    </w:p>
  </w:footnote>
  <w:footnote w:type="continuationSeparator" w:id="0">
    <w:p w14:paraId="188E15AF" w14:textId="77777777" w:rsidR="003B39C1" w:rsidRDefault="003B39C1" w:rsidP="00A1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0F14" w14:textId="77777777" w:rsidR="00A11423" w:rsidRPr="008772DE" w:rsidRDefault="00A11423" w:rsidP="008772DE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</w:rPr>
    </w:pPr>
    <w:r w:rsidRPr="00C936B4">
      <w:rPr>
        <w:b/>
        <w:noProof/>
        <w:lang w:eastAsia="pl-PL"/>
      </w:rPr>
      <w:drawing>
        <wp:inline distT="0" distB="0" distL="0" distR="0" wp14:anchorId="27F889E7" wp14:editId="04CF1F8A">
          <wp:extent cx="1283677" cy="53175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411" cy="542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rPr>
        <w:rFonts w:ascii="Calibri" w:hAnsi="Calibri" w:cs="Calibri"/>
        <w:color w:val="000000"/>
        <w:sz w:val="24"/>
        <w:szCs w:val="24"/>
      </w:rPr>
      <w:t xml:space="preserve">Do sprawy: </w:t>
    </w:r>
    <w:r w:rsidR="008772DE">
      <w:rPr>
        <w:rFonts w:ascii="Calibri" w:hAnsi="Calibri" w:cs="Calibri"/>
        <w:color w:val="000000"/>
      </w:rPr>
      <w:t>KG.261.3.1.2023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F87"/>
    <w:multiLevelType w:val="hybridMultilevel"/>
    <w:tmpl w:val="E1A044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0ED"/>
    <w:multiLevelType w:val="hybridMultilevel"/>
    <w:tmpl w:val="B436FE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152A24"/>
    <w:multiLevelType w:val="hybridMultilevel"/>
    <w:tmpl w:val="D12CFDA8"/>
    <w:lvl w:ilvl="0" w:tplc="FEA47D6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1153C"/>
    <w:multiLevelType w:val="hybridMultilevel"/>
    <w:tmpl w:val="C3B81A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664300A"/>
    <w:multiLevelType w:val="hybridMultilevel"/>
    <w:tmpl w:val="7A1ACD56"/>
    <w:lvl w:ilvl="0" w:tplc="4E9AF506">
      <w:start w:val="1"/>
      <w:numFmt w:val="decimal"/>
      <w:lvlText w:val="%1)"/>
      <w:lvlJc w:val="left"/>
      <w:pPr>
        <w:ind w:left="1065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2B6F69"/>
    <w:multiLevelType w:val="hybridMultilevel"/>
    <w:tmpl w:val="A6CE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3684"/>
    <w:multiLevelType w:val="hybridMultilevel"/>
    <w:tmpl w:val="5C522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1710F"/>
    <w:multiLevelType w:val="hybridMultilevel"/>
    <w:tmpl w:val="977C165C"/>
    <w:lvl w:ilvl="0" w:tplc="2BF0E0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00323"/>
    <w:multiLevelType w:val="hybridMultilevel"/>
    <w:tmpl w:val="0B4EFFC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E133979"/>
    <w:multiLevelType w:val="hybridMultilevel"/>
    <w:tmpl w:val="45903088"/>
    <w:lvl w:ilvl="0" w:tplc="0D9699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B6A2B"/>
    <w:multiLevelType w:val="hybridMultilevel"/>
    <w:tmpl w:val="64EC380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34D63BEA"/>
    <w:multiLevelType w:val="hybridMultilevel"/>
    <w:tmpl w:val="9F703B76"/>
    <w:lvl w:ilvl="0" w:tplc="196EDF72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>
    <w:nsid w:val="38987084"/>
    <w:multiLevelType w:val="hybridMultilevel"/>
    <w:tmpl w:val="1F926556"/>
    <w:lvl w:ilvl="0" w:tplc="1D6878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BAC69B3"/>
    <w:multiLevelType w:val="hybridMultilevel"/>
    <w:tmpl w:val="91E6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44A00"/>
    <w:multiLevelType w:val="hybridMultilevel"/>
    <w:tmpl w:val="5D54F20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D7876F7"/>
    <w:multiLevelType w:val="hybridMultilevel"/>
    <w:tmpl w:val="516CFFA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52E49AA"/>
    <w:multiLevelType w:val="hybridMultilevel"/>
    <w:tmpl w:val="0DFE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64F3E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6448E"/>
    <w:multiLevelType w:val="multilevel"/>
    <w:tmpl w:val="91DAFCBA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ind w:left="850" w:hanging="283"/>
      </w:p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>
    <w:nsid w:val="4FEF4C18"/>
    <w:multiLevelType w:val="multilevel"/>
    <w:tmpl w:val="DFF089D6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850" w:hanging="283"/>
      </w:p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50D9541B"/>
    <w:multiLevelType w:val="hybridMultilevel"/>
    <w:tmpl w:val="A7782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01811"/>
    <w:multiLevelType w:val="hybridMultilevel"/>
    <w:tmpl w:val="C0DAF3D2"/>
    <w:lvl w:ilvl="0" w:tplc="F5A8CBD2">
      <w:start w:val="2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8973239"/>
    <w:multiLevelType w:val="hybridMultilevel"/>
    <w:tmpl w:val="E536D2A2"/>
    <w:lvl w:ilvl="0" w:tplc="04150017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>
    <w:nsid w:val="6DA362E7"/>
    <w:multiLevelType w:val="hybridMultilevel"/>
    <w:tmpl w:val="0052C746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>
    <w:nsid w:val="6DEB14D4"/>
    <w:multiLevelType w:val="hybridMultilevel"/>
    <w:tmpl w:val="614C36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19E7914"/>
    <w:multiLevelType w:val="hybridMultilevel"/>
    <w:tmpl w:val="8AE4B2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525549"/>
    <w:multiLevelType w:val="hybridMultilevel"/>
    <w:tmpl w:val="54884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E2DF4"/>
    <w:multiLevelType w:val="hybridMultilevel"/>
    <w:tmpl w:val="27CAD2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D701596"/>
    <w:multiLevelType w:val="multilevel"/>
    <w:tmpl w:val="BA1409F8"/>
    <w:lvl w:ilvl="0">
      <w:start w:val="1"/>
      <w:numFmt w:val="decimal"/>
      <w:lvlText w:val="%1)"/>
      <w:lvlJc w:val="left"/>
      <w:pPr>
        <w:ind w:left="707" w:hanging="283"/>
      </w:pPr>
      <w:rPr>
        <w:b w:val="0"/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9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25"/>
  </w:num>
  <w:num w:numId="12">
    <w:abstractNumId w:val="6"/>
  </w:num>
  <w:num w:numId="13">
    <w:abstractNumId w:val="3"/>
  </w:num>
  <w:num w:numId="14">
    <w:abstractNumId w:val="16"/>
  </w:num>
  <w:num w:numId="15">
    <w:abstractNumId w:val="24"/>
  </w:num>
  <w:num w:numId="16">
    <w:abstractNumId w:val="0"/>
  </w:num>
  <w:num w:numId="17">
    <w:abstractNumId w:val="13"/>
  </w:num>
  <w:num w:numId="18">
    <w:abstractNumId w:val="27"/>
  </w:num>
  <w:num w:numId="19">
    <w:abstractNumId w:val="18"/>
  </w:num>
  <w:num w:numId="20">
    <w:abstractNumId w:val="21"/>
  </w:num>
  <w:num w:numId="21">
    <w:abstractNumId w:val="22"/>
  </w:num>
  <w:num w:numId="22">
    <w:abstractNumId w:val="17"/>
  </w:num>
  <w:num w:numId="23">
    <w:abstractNumId w:val="10"/>
  </w:num>
  <w:num w:numId="24">
    <w:abstractNumId w:val="26"/>
  </w:num>
  <w:num w:numId="25">
    <w:abstractNumId w:val="14"/>
  </w:num>
  <w:num w:numId="26">
    <w:abstractNumId w:val="23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35"/>
    <w:rsid w:val="00073760"/>
    <w:rsid w:val="0007437F"/>
    <w:rsid w:val="000F454F"/>
    <w:rsid w:val="001C2931"/>
    <w:rsid w:val="001C51B9"/>
    <w:rsid w:val="001E2302"/>
    <w:rsid w:val="00217B83"/>
    <w:rsid w:val="002D7D7D"/>
    <w:rsid w:val="00370121"/>
    <w:rsid w:val="00395F65"/>
    <w:rsid w:val="003B39C1"/>
    <w:rsid w:val="003C7A99"/>
    <w:rsid w:val="003F27E0"/>
    <w:rsid w:val="00410FA0"/>
    <w:rsid w:val="004316A1"/>
    <w:rsid w:val="005016DC"/>
    <w:rsid w:val="0054028B"/>
    <w:rsid w:val="005A3AF9"/>
    <w:rsid w:val="005C7683"/>
    <w:rsid w:val="00663D39"/>
    <w:rsid w:val="006650FD"/>
    <w:rsid w:val="006C2B3E"/>
    <w:rsid w:val="007623AA"/>
    <w:rsid w:val="007819E6"/>
    <w:rsid w:val="00847886"/>
    <w:rsid w:val="008772DE"/>
    <w:rsid w:val="008F0BEF"/>
    <w:rsid w:val="00905441"/>
    <w:rsid w:val="00923485"/>
    <w:rsid w:val="00A11423"/>
    <w:rsid w:val="00A22215"/>
    <w:rsid w:val="00A479F6"/>
    <w:rsid w:val="00A63B35"/>
    <w:rsid w:val="00A77651"/>
    <w:rsid w:val="00AD4666"/>
    <w:rsid w:val="00B556DB"/>
    <w:rsid w:val="00BA1FCE"/>
    <w:rsid w:val="00BC0A3A"/>
    <w:rsid w:val="00BC1E86"/>
    <w:rsid w:val="00C041BB"/>
    <w:rsid w:val="00CB512A"/>
    <w:rsid w:val="00CE1604"/>
    <w:rsid w:val="00D030C9"/>
    <w:rsid w:val="00D17D8F"/>
    <w:rsid w:val="00D22314"/>
    <w:rsid w:val="00D3607A"/>
    <w:rsid w:val="00D77FCA"/>
    <w:rsid w:val="00D973D9"/>
    <w:rsid w:val="00E003EA"/>
    <w:rsid w:val="00E93F0A"/>
    <w:rsid w:val="00EF6F54"/>
    <w:rsid w:val="00F05FEB"/>
    <w:rsid w:val="00F438A8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3"/>
  </w:style>
  <w:style w:type="paragraph" w:styleId="Stopka">
    <w:name w:val="footer"/>
    <w:basedOn w:val="Normalny"/>
    <w:link w:val="Stopka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3"/>
  </w:style>
  <w:style w:type="paragraph" w:styleId="Akapitzlist">
    <w:name w:val="List Paragraph"/>
    <w:basedOn w:val="Normalny"/>
    <w:uiPriority w:val="34"/>
    <w:qFormat/>
    <w:rsid w:val="003C7A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437F"/>
    <w:rPr>
      <w:color w:val="0000FF"/>
      <w:u w:val="single"/>
    </w:rPr>
  </w:style>
  <w:style w:type="paragraph" w:customStyle="1" w:styleId="Standard">
    <w:name w:val="Standard"/>
    <w:rsid w:val="006650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50FD"/>
    <w:pPr>
      <w:spacing w:after="140" w:line="288" w:lineRule="auto"/>
    </w:pPr>
  </w:style>
  <w:style w:type="paragraph" w:customStyle="1" w:styleId="SIWZ2">
    <w:name w:val="SIWZ 2"/>
    <w:basedOn w:val="Standard"/>
    <w:rsid w:val="006650FD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3"/>
  </w:style>
  <w:style w:type="paragraph" w:styleId="Stopka">
    <w:name w:val="footer"/>
    <w:basedOn w:val="Normalny"/>
    <w:link w:val="Stopka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3"/>
  </w:style>
  <w:style w:type="paragraph" w:styleId="Akapitzlist">
    <w:name w:val="List Paragraph"/>
    <w:basedOn w:val="Normalny"/>
    <w:uiPriority w:val="34"/>
    <w:qFormat/>
    <w:rsid w:val="003C7A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437F"/>
    <w:rPr>
      <w:color w:val="0000FF"/>
      <w:u w:val="single"/>
    </w:rPr>
  </w:style>
  <w:style w:type="paragraph" w:customStyle="1" w:styleId="Standard">
    <w:name w:val="Standard"/>
    <w:rsid w:val="006650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50FD"/>
    <w:pPr>
      <w:spacing w:after="140" w:line="288" w:lineRule="auto"/>
    </w:pPr>
  </w:style>
  <w:style w:type="paragraph" w:customStyle="1" w:styleId="SIWZ2">
    <w:name w:val="SIWZ 2"/>
    <w:basedOn w:val="Standard"/>
    <w:rsid w:val="006650FD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od@lublin.eu" TargetMode="External"/><Relationship Id="rId21" Type="http://schemas.openxmlformats.org/officeDocument/2006/relationships/hyperlink" Target="mailto:iod@lublin.eu" TargetMode="External"/><Relationship Id="rId42" Type="http://schemas.openxmlformats.org/officeDocument/2006/relationships/hyperlink" Target="mailto:iod@lublin.eu" TargetMode="External"/><Relationship Id="rId47" Type="http://schemas.openxmlformats.org/officeDocument/2006/relationships/hyperlink" Target="mailto:iod@lublin.eu" TargetMode="External"/><Relationship Id="rId63" Type="http://schemas.openxmlformats.org/officeDocument/2006/relationships/hyperlink" Target="mailto:iod@lublin.eu" TargetMode="External"/><Relationship Id="rId68" Type="http://schemas.openxmlformats.org/officeDocument/2006/relationships/hyperlink" Target="mailto:iod@lublin.eu" TargetMode="External"/><Relationship Id="rId84" Type="http://schemas.openxmlformats.org/officeDocument/2006/relationships/hyperlink" Target="mailto:iod@lublin.eu" TargetMode="External"/><Relationship Id="rId89" Type="http://schemas.openxmlformats.org/officeDocument/2006/relationships/hyperlink" Target="mailto:iod@lublin.eu" TargetMode="External"/><Relationship Id="rId16" Type="http://schemas.openxmlformats.org/officeDocument/2006/relationships/hyperlink" Target="mailto:iod@lublin.eu" TargetMode="External"/><Relationship Id="rId11" Type="http://schemas.openxmlformats.org/officeDocument/2006/relationships/hyperlink" Target="mailto:iod@lublin.eu" TargetMode="External"/><Relationship Id="rId32" Type="http://schemas.openxmlformats.org/officeDocument/2006/relationships/hyperlink" Target="mailto:iod@lublin.eu" TargetMode="External"/><Relationship Id="rId37" Type="http://schemas.openxmlformats.org/officeDocument/2006/relationships/hyperlink" Target="mailto:iod@lublin.eu" TargetMode="External"/><Relationship Id="rId53" Type="http://schemas.openxmlformats.org/officeDocument/2006/relationships/hyperlink" Target="mailto:iod@lublin.eu" TargetMode="External"/><Relationship Id="rId58" Type="http://schemas.openxmlformats.org/officeDocument/2006/relationships/hyperlink" Target="mailto:iod@lublin.eu" TargetMode="External"/><Relationship Id="rId74" Type="http://schemas.openxmlformats.org/officeDocument/2006/relationships/hyperlink" Target="mailto:iod@lublin.eu" TargetMode="External"/><Relationship Id="rId79" Type="http://schemas.openxmlformats.org/officeDocument/2006/relationships/hyperlink" Target="mailto:iod@lublin.e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od@lublin.eu" TargetMode="External"/><Relationship Id="rId95" Type="http://schemas.openxmlformats.org/officeDocument/2006/relationships/hyperlink" Target="mailto:iod@lublin.eu" TargetMode="External"/><Relationship Id="rId22" Type="http://schemas.openxmlformats.org/officeDocument/2006/relationships/hyperlink" Target="mailto:iod@lublin.eu" TargetMode="External"/><Relationship Id="rId27" Type="http://schemas.openxmlformats.org/officeDocument/2006/relationships/hyperlink" Target="mailto:iod@lublin.eu" TargetMode="External"/><Relationship Id="rId43" Type="http://schemas.openxmlformats.org/officeDocument/2006/relationships/hyperlink" Target="mailto:iod@lublin.eu" TargetMode="External"/><Relationship Id="rId48" Type="http://schemas.openxmlformats.org/officeDocument/2006/relationships/hyperlink" Target="mailto:iod@lublin.eu" TargetMode="External"/><Relationship Id="rId64" Type="http://schemas.openxmlformats.org/officeDocument/2006/relationships/hyperlink" Target="mailto:iod@lublin.eu" TargetMode="External"/><Relationship Id="rId69" Type="http://schemas.openxmlformats.org/officeDocument/2006/relationships/hyperlink" Target="mailto:iod@lublin.eu" TargetMode="External"/><Relationship Id="rId80" Type="http://schemas.openxmlformats.org/officeDocument/2006/relationships/hyperlink" Target="mailto:iod@lublin.eu" TargetMode="External"/><Relationship Id="rId85" Type="http://schemas.openxmlformats.org/officeDocument/2006/relationships/hyperlink" Target="mailto:iod@lublin.e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od@lublin.eu" TargetMode="External"/><Relationship Id="rId17" Type="http://schemas.openxmlformats.org/officeDocument/2006/relationships/hyperlink" Target="mailto:iod@lublin.eu" TargetMode="External"/><Relationship Id="rId25" Type="http://schemas.openxmlformats.org/officeDocument/2006/relationships/hyperlink" Target="mailto:iod@lublin.eu" TargetMode="External"/><Relationship Id="rId33" Type="http://schemas.openxmlformats.org/officeDocument/2006/relationships/hyperlink" Target="mailto:iod@lublin.eu" TargetMode="External"/><Relationship Id="rId38" Type="http://schemas.openxmlformats.org/officeDocument/2006/relationships/hyperlink" Target="mailto:iod@lublin.eu" TargetMode="External"/><Relationship Id="rId46" Type="http://schemas.openxmlformats.org/officeDocument/2006/relationships/hyperlink" Target="mailto:iod@lublin.eu" TargetMode="External"/><Relationship Id="rId59" Type="http://schemas.openxmlformats.org/officeDocument/2006/relationships/hyperlink" Target="mailto:iod@lublin.eu" TargetMode="External"/><Relationship Id="rId67" Type="http://schemas.openxmlformats.org/officeDocument/2006/relationships/hyperlink" Target="mailto:iod@lublin.eu" TargetMode="External"/><Relationship Id="rId20" Type="http://schemas.openxmlformats.org/officeDocument/2006/relationships/hyperlink" Target="mailto:iod@lublin.eu" TargetMode="External"/><Relationship Id="rId41" Type="http://schemas.openxmlformats.org/officeDocument/2006/relationships/hyperlink" Target="mailto:iod@lublin.eu" TargetMode="External"/><Relationship Id="rId54" Type="http://schemas.openxmlformats.org/officeDocument/2006/relationships/hyperlink" Target="mailto:iod@lublin.eu" TargetMode="External"/><Relationship Id="rId62" Type="http://schemas.openxmlformats.org/officeDocument/2006/relationships/hyperlink" Target="mailto:iod@lublin.eu" TargetMode="External"/><Relationship Id="rId70" Type="http://schemas.openxmlformats.org/officeDocument/2006/relationships/hyperlink" Target="mailto:iod@lublin.eu" TargetMode="External"/><Relationship Id="rId75" Type="http://schemas.openxmlformats.org/officeDocument/2006/relationships/hyperlink" Target="mailto:iod@lublin.eu" TargetMode="External"/><Relationship Id="rId83" Type="http://schemas.openxmlformats.org/officeDocument/2006/relationships/hyperlink" Target="mailto:iod@lublin.eu" TargetMode="External"/><Relationship Id="rId88" Type="http://schemas.openxmlformats.org/officeDocument/2006/relationships/hyperlink" Target="mailto:iod@lublin.eu" TargetMode="External"/><Relationship Id="rId91" Type="http://schemas.openxmlformats.org/officeDocument/2006/relationships/hyperlink" Target="mailto:iod@lublin.eu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iod@lublin.eu" TargetMode="External"/><Relationship Id="rId23" Type="http://schemas.openxmlformats.org/officeDocument/2006/relationships/hyperlink" Target="mailto:iod@lublin.eu" TargetMode="External"/><Relationship Id="rId28" Type="http://schemas.openxmlformats.org/officeDocument/2006/relationships/hyperlink" Target="mailto:iod@lublin.eu" TargetMode="External"/><Relationship Id="rId36" Type="http://schemas.openxmlformats.org/officeDocument/2006/relationships/hyperlink" Target="mailto:iod@lublin.eu" TargetMode="External"/><Relationship Id="rId49" Type="http://schemas.openxmlformats.org/officeDocument/2006/relationships/hyperlink" Target="mailto:iod@lublin.eu" TargetMode="External"/><Relationship Id="rId57" Type="http://schemas.openxmlformats.org/officeDocument/2006/relationships/hyperlink" Target="mailto:iod@lublin.eu" TargetMode="External"/><Relationship Id="rId10" Type="http://schemas.openxmlformats.org/officeDocument/2006/relationships/hyperlink" Target="mailto:iod@lublin.eu" TargetMode="External"/><Relationship Id="rId31" Type="http://schemas.openxmlformats.org/officeDocument/2006/relationships/hyperlink" Target="mailto:iod@lublin.eu" TargetMode="External"/><Relationship Id="rId44" Type="http://schemas.openxmlformats.org/officeDocument/2006/relationships/hyperlink" Target="mailto:iod@lublin.eu" TargetMode="External"/><Relationship Id="rId52" Type="http://schemas.openxmlformats.org/officeDocument/2006/relationships/hyperlink" Target="mailto:iod@lublin.eu" TargetMode="External"/><Relationship Id="rId60" Type="http://schemas.openxmlformats.org/officeDocument/2006/relationships/hyperlink" Target="mailto:iod@lublin.eu" TargetMode="External"/><Relationship Id="rId65" Type="http://schemas.openxmlformats.org/officeDocument/2006/relationships/hyperlink" Target="mailto:iod@lublin.eu" TargetMode="External"/><Relationship Id="rId73" Type="http://schemas.openxmlformats.org/officeDocument/2006/relationships/hyperlink" Target="mailto:iod@lublin.eu" TargetMode="External"/><Relationship Id="rId78" Type="http://schemas.openxmlformats.org/officeDocument/2006/relationships/hyperlink" Target="mailto:iod@lublin.eu" TargetMode="External"/><Relationship Id="rId81" Type="http://schemas.openxmlformats.org/officeDocument/2006/relationships/hyperlink" Target="mailto:iod@lublin.eu" TargetMode="External"/><Relationship Id="rId86" Type="http://schemas.openxmlformats.org/officeDocument/2006/relationships/hyperlink" Target="mailto:iod@lublin.eu" TargetMode="External"/><Relationship Id="rId94" Type="http://schemas.openxmlformats.org/officeDocument/2006/relationships/hyperlink" Target="mailto:iod@lublin.eu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s5@iod.lublin.eu" TargetMode="External"/><Relationship Id="rId13" Type="http://schemas.openxmlformats.org/officeDocument/2006/relationships/hyperlink" Target="mailto:iod@lublin.eu" TargetMode="External"/><Relationship Id="rId18" Type="http://schemas.openxmlformats.org/officeDocument/2006/relationships/hyperlink" Target="mailto:iod@lublin.eu" TargetMode="External"/><Relationship Id="rId39" Type="http://schemas.openxmlformats.org/officeDocument/2006/relationships/hyperlink" Target="mailto:iod@lublin.eu" TargetMode="External"/><Relationship Id="rId34" Type="http://schemas.openxmlformats.org/officeDocument/2006/relationships/hyperlink" Target="mailto:iod@lublin.eu" TargetMode="External"/><Relationship Id="rId50" Type="http://schemas.openxmlformats.org/officeDocument/2006/relationships/hyperlink" Target="mailto:iod@lublin.eu" TargetMode="External"/><Relationship Id="rId55" Type="http://schemas.openxmlformats.org/officeDocument/2006/relationships/hyperlink" Target="mailto:iod@lublin.eu" TargetMode="External"/><Relationship Id="rId76" Type="http://schemas.openxmlformats.org/officeDocument/2006/relationships/hyperlink" Target="mailto:iod@lublin.eu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iod@lublin.eu" TargetMode="External"/><Relationship Id="rId92" Type="http://schemas.openxmlformats.org/officeDocument/2006/relationships/hyperlink" Target="mailto:iod@lublin.eu" TargetMode="External"/><Relationship Id="rId2" Type="http://schemas.openxmlformats.org/officeDocument/2006/relationships/styles" Target="styles.xml"/><Relationship Id="rId29" Type="http://schemas.openxmlformats.org/officeDocument/2006/relationships/hyperlink" Target="mailto:iod@lublin.eu" TargetMode="External"/><Relationship Id="rId24" Type="http://schemas.openxmlformats.org/officeDocument/2006/relationships/hyperlink" Target="mailto:iod@lublin.eu" TargetMode="External"/><Relationship Id="rId40" Type="http://schemas.openxmlformats.org/officeDocument/2006/relationships/hyperlink" Target="mailto:iod@lublin.eu" TargetMode="External"/><Relationship Id="rId45" Type="http://schemas.openxmlformats.org/officeDocument/2006/relationships/hyperlink" Target="mailto:iod@lublin.eu" TargetMode="External"/><Relationship Id="rId66" Type="http://schemas.openxmlformats.org/officeDocument/2006/relationships/hyperlink" Target="mailto:iod@lublin.eu" TargetMode="External"/><Relationship Id="rId87" Type="http://schemas.openxmlformats.org/officeDocument/2006/relationships/hyperlink" Target="mailto:iod@lublin.eu" TargetMode="External"/><Relationship Id="rId61" Type="http://schemas.openxmlformats.org/officeDocument/2006/relationships/hyperlink" Target="mailto:iod@lublin.eu" TargetMode="External"/><Relationship Id="rId82" Type="http://schemas.openxmlformats.org/officeDocument/2006/relationships/hyperlink" Target="mailto:iod@lublin.eu" TargetMode="External"/><Relationship Id="rId19" Type="http://schemas.openxmlformats.org/officeDocument/2006/relationships/hyperlink" Target="mailto:iod@lublin.eu" TargetMode="External"/><Relationship Id="rId14" Type="http://schemas.openxmlformats.org/officeDocument/2006/relationships/hyperlink" Target="mailto:iod@lublin.eu" TargetMode="External"/><Relationship Id="rId30" Type="http://schemas.openxmlformats.org/officeDocument/2006/relationships/hyperlink" Target="mailto:iod@lublin.eu" TargetMode="External"/><Relationship Id="rId35" Type="http://schemas.openxmlformats.org/officeDocument/2006/relationships/hyperlink" Target="mailto:iod@lublin.eu" TargetMode="External"/><Relationship Id="rId56" Type="http://schemas.openxmlformats.org/officeDocument/2006/relationships/hyperlink" Target="mailto:iod@lublin.eu" TargetMode="External"/><Relationship Id="rId77" Type="http://schemas.openxmlformats.org/officeDocument/2006/relationships/hyperlink" Target="mailto:iod@lublin.eu" TargetMode="External"/><Relationship Id="rId8" Type="http://schemas.openxmlformats.org/officeDocument/2006/relationships/hyperlink" Target="https://www.portalzp.pl/kody-cpv/szczegoly/prasy-maglujace-5519" TargetMode="External"/><Relationship Id="rId51" Type="http://schemas.openxmlformats.org/officeDocument/2006/relationships/hyperlink" Target="mailto:iod@lublin.eu" TargetMode="External"/><Relationship Id="rId72" Type="http://schemas.openxmlformats.org/officeDocument/2006/relationships/hyperlink" Target="mailto:iod@lublin.eu" TargetMode="External"/><Relationship Id="rId93" Type="http://schemas.openxmlformats.org/officeDocument/2006/relationships/hyperlink" Target="mailto:iod@lublin.eu" TargetMode="External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5</cp:revision>
  <cp:lastPrinted>2023-03-15T10:27:00Z</cp:lastPrinted>
  <dcterms:created xsi:type="dcterms:W3CDTF">2023-05-11T13:28:00Z</dcterms:created>
  <dcterms:modified xsi:type="dcterms:W3CDTF">2023-05-12T06:14:00Z</dcterms:modified>
</cp:coreProperties>
</file>