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3D" w:rsidRDefault="00B45EB0" w:rsidP="005225FE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Załącznik  nr 3</w:t>
      </w:r>
    </w:p>
    <w:p w:rsidR="008C103D" w:rsidRDefault="00B45EB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WZÓR UMOWY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Umowa dostawy nr ………..</w:t>
      </w:r>
    </w:p>
    <w:p w:rsidR="008C103D" w:rsidRDefault="008C103D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 w:rsidP="005225FE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zawarta w dniu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……………………....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roku</w:t>
      </w:r>
    </w:p>
    <w:p w:rsidR="005225FE" w:rsidRPr="005225FE" w:rsidRDefault="005225FE" w:rsidP="005225FE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pomiędzy Gminą Lublin z siedzibą przy Pl. Króla Władysława Łokietka 1, 20-109 Lublin, NIP 9462575811, REGON 4310195154, w imieniu i na rzecz której działa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Bursa Szkolna nr 5, ul. Pogodna 52a, 20-337 Lublin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zwanym dalej „zamawiającym”, reprezentowanym przez Panią: Teresę Karkoszkę - Dyrektora Bursy Szkolnej Nr 5 w Lublinie 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 </w:t>
      </w:r>
    </w:p>
    <w:p w:rsidR="008C103D" w:rsidRDefault="00B45EB0">
      <w:pPr>
        <w:widowControl w:val="0"/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…………………………………………….........................................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NIP :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……………….......</w:t>
      </w:r>
    </w:p>
    <w:p w:rsidR="008C103D" w:rsidRDefault="00B45EB0">
      <w:pPr>
        <w:widowControl w:val="0"/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REGON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……………………………………..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reprezentowanym przez :</w:t>
      </w:r>
    </w:p>
    <w:p w:rsidR="008C103D" w:rsidRDefault="00B45EB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</w:p>
    <w:p w:rsidR="008C103D" w:rsidRDefault="00B45EB0">
      <w:pPr>
        <w:widowControl w:val="0"/>
        <w:suppressAutoHyphens/>
        <w:spacing w:after="0"/>
        <w:jc w:val="both"/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zwanym w dalszym ciągu umowy </w:t>
      </w:r>
      <w:r w:rsidRPr="00B95DC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„Wykonawcą”.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1</w:t>
      </w:r>
    </w:p>
    <w:p w:rsidR="008C103D" w:rsidRDefault="00B45EB0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Umowa niniejsza określa warunki </w:t>
      </w: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sukcesywnej dostawy artykułów biurowych                         i papierniczych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zgodnie z  ofertą </w:t>
      </w:r>
      <w:r w:rsidR="00F47F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awcy zawartą w formularzu  ofertowo-cenowym nr…………….. z dnia …………………….  r. stanowiącymi integralną część umowy. </w:t>
      </w:r>
    </w:p>
    <w:p w:rsidR="008C103D" w:rsidRDefault="00B45EB0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Podane ilości asortymentu są wielkościami orientacyjnymi. </w:t>
      </w:r>
      <w:r w:rsidR="00F263B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awcy nie będą przysługiwały roszczenia o realizację ilości </w:t>
      </w:r>
      <w:r w:rsidRPr="0093044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większych (</w:t>
      </w:r>
      <w:r w:rsidR="00CE2AD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nieprowadzące</w:t>
      </w:r>
      <w:r w:rsidR="009F13BF" w:rsidRPr="000D7B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do zmian</w:t>
      </w:r>
      <w:r w:rsidRPr="000D7B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y</w:t>
      </w:r>
      <w:r w:rsidR="009F13BF" w:rsidRPr="000D7B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wartości brutto </w:t>
      </w:r>
      <w:r w:rsidR="000D7B23" w:rsidRPr="000D7B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</w:t>
      </w:r>
      <w:r w:rsidR="009F13BF" w:rsidRPr="000D7B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skazanej w §</w:t>
      </w:r>
      <w:r w:rsidR="007A613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9F13BF" w:rsidRPr="000D7B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="000D7B23" w:rsidRPr="000D7B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ust. 1</w:t>
      </w:r>
      <w:r w:rsidR="00930446" w:rsidRPr="000D7B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umowy)</w:t>
      </w:r>
      <w:r w:rsidRPr="000D7B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lub mniejszych niż zapotrzebowane,</w:t>
      </w:r>
      <w:r w:rsidRPr="0093044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nie będzie to stanowiło zmiany umowy i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nie będzie skutkowało żadnymi sankcjami wobec Zamawiającego. Wykonawca nie będzie uprawniony do innych roszczeń względem Zamawiającego niż żądania zapłaty za towar już dostarczony. Ilość asortymentu będzie wynikać z bieżącego zapotrzebowania Zamawiającego. Szacowane ilości podane w formularzu cenowym nie są wiążące dla Zamawiającego przy realizacji umowy, są podstawą dla Wykonawcy do sporządzania ofert.</w:t>
      </w:r>
    </w:p>
    <w:p w:rsidR="008C103D" w:rsidRDefault="00B45EB0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Przedmiot dostawy musi być zgodny z obowiązującym stanem prawnym na dzień dostawy, wszystkie artykuły są wolne od wad, kompletne i najwyższej jakości.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2</w:t>
      </w:r>
    </w:p>
    <w:p w:rsidR="008C103D" w:rsidRDefault="00B45EB0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zobowiązuje się dostarczać asortyment będący przedmiotem niniejszej umowy sukcesywnie od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………………………...……….  do dnia 31 grudnia 2019 r.</w:t>
      </w:r>
    </w:p>
    <w:p w:rsidR="008C103D" w:rsidRDefault="00B45EB0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Dostawa przedmiotu zamówienia następować będzie sukcesywnie w oparciu                            o zamówienie Zamawiającego przekazywane drogą faksową na numer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…………..….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lub drogą elektroniczną na adres e-mail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…….………………....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lub telefoniczną na numer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…….……………………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.- zgodnie z wyborem Zamawiającego.</w:t>
      </w:r>
    </w:p>
    <w:p w:rsidR="008C103D" w:rsidRDefault="00B45EB0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gwarantuje dostawę towarów określonych w zamówieniu w dniach od poniedziałku do piątku, w godzinach od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8:00 do13:00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własnym środkiem transportu</w:t>
      </w:r>
    </w:p>
    <w:p w:rsidR="008C103D" w:rsidRDefault="00B45EB0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i na własny koszt </w:t>
      </w:r>
      <w:r w:rsidRPr="00CC35E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oraz ryzyko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do miejsca wskazanego w siedzibie Zamawiającego, </w:t>
      </w:r>
      <w:r w:rsidR="00A1491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zobowiązuje się dostarczyć zamówiony towar w ciągu </w:t>
      </w:r>
      <w:r w:rsidR="00247CBA" w:rsidRPr="003D52C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</w:t>
      </w:r>
      <w:r w:rsidR="00A14919" w:rsidRPr="003D52C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dni</w:t>
      </w:r>
      <w:r w:rsidR="00A1491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roboczych od złożonego zamówienia.</w:t>
      </w:r>
    </w:p>
    <w:p w:rsidR="00C96256" w:rsidRPr="005225FE" w:rsidRDefault="00B45EB0" w:rsidP="005225FE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Miejscem dostawy zamówionej partii produktów jest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Bursa Szkolna Nr 5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br/>
        <w:t>w Lublinie, ul. Pogodna 52 a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Wykonawca jest zobowiązany do rozładunku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i wniesienia produktów do miejsc wskazanych przez upoważnionego pracownika Zamawiającego.</w:t>
      </w:r>
      <w:bookmarkStart w:id="0" w:name="_GoBack"/>
      <w:bookmarkEnd w:id="0"/>
    </w:p>
    <w:p w:rsidR="008C103D" w:rsidRDefault="00B45EB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Niedotrzymanie terminów dostawy z sukcesywnych zamówień skutkować może </w:t>
      </w:r>
    </w:p>
    <w:p w:rsidR="008C103D" w:rsidRDefault="00B45EB0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nałożeniem na </w:t>
      </w:r>
      <w:r w:rsidR="00335F2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Wykonawcę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kar umownych w wysokości </w:t>
      </w:r>
      <w:r w:rsidR="00186B7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% wartości opóźnionego zamówienia za każdy dzień zwłoki, naliczanym do dnia dostawy.</w:t>
      </w:r>
    </w:p>
    <w:p w:rsidR="008C103D" w:rsidRDefault="00B45EB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Odebranie towaru będzie poprzedzone badaniem ilościowym wykonanym przez przedstawicieli stron w siedzibie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Zamawiającego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Reklamacje będą składane telefonicznie lub faksem lub pocztą elektroniczną. </w:t>
      </w:r>
    </w:p>
    <w:p w:rsidR="008C103D" w:rsidRDefault="00B45EB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 sytuacji stwierdzenia przez Zamawiającego braków ilościowych  w dostawie, Zamawiający niezwłocznie powiadomi </w:t>
      </w:r>
      <w:r w:rsidR="005C7D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awcę, który w ciągu maksymalnie 1</w:t>
      </w:r>
      <w:r w:rsidR="00E02B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dnia zobowiązany jest do uzupełnienia zgłoszonych braków, chyba, że uprzednio uzgodniono z pracownikiem Zamawiającego upoważnionym do odbioru towaru inny termin.  </w:t>
      </w:r>
    </w:p>
    <w:p w:rsidR="008C103D" w:rsidRDefault="00B45EB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Zamawiający ma prawo do złożenia reklamacji w przypadku ujawnienia przy odbiorze zamówionej części dostawy: braków ilościowych w poszczególnych opakowaniach, wad jakościowych dostarczonego towaru, lub uszkodzenia towaru. Ponadto Zamawiający ma prawo do złożenia reklamacji w przypadku ujawnienia wad ukrytych towaru. Wykonawca w ciągu maksymalnie 1 dnia zobowiązany jest do uzupełnienia zgłoszonych braków a bezskuteczny upływ tego terminu uprawnia Zamawiającego do wdrożenia procedury, o któr</w:t>
      </w:r>
      <w:r w:rsidR="004D2A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ej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mowa w § 2 ust. 5 pkt. 1 umowy. </w:t>
      </w:r>
    </w:p>
    <w:p w:rsidR="008C103D" w:rsidRDefault="00B45EB0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Osobami upoważnionymi przez Zamawiającego do samodzielnego składania zamówień, sprawdzenia i przyjęcia (lub odmowy) danej partii dostawy lub składania reklamacji są: sekretarka lub inna osoba upoważniona zgodnie z zakresem obowiązków.</w:t>
      </w:r>
    </w:p>
    <w:p w:rsidR="008C103D" w:rsidRDefault="00B45EB0">
      <w:pPr>
        <w:widowControl w:val="0"/>
        <w:suppressAutoHyphens/>
        <w:spacing w:after="0" w:line="100" w:lineRule="atLeast"/>
        <w:ind w:left="3540"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3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Maksymalna  wartość zobowiązania wynikająca z niniejszej umowy  wynosi: </w:t>
      </w: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………………………………………………………………………………… zł brutto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nie będzie podwyższał  ceny jednostkowej  brutto  wynikającej z oferty </w:t>
      </w:r>
    </w:p>
    <w:p w:rsidR="008C103D" w:rsidRDefault="00B45EB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 dn.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…………………….…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r.  w okresie realizacji umowy z wyłączeniem zapisów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§ 4 ust.3 pkt. 2.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Do każdej dostawy towaru Wykonawca dołączy fakturę.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Wynagrodzenie ujęte w fakturze złożonej Zamawiającemu będzie każdorazowo stanowiło iloczyn ceny dostarczanych produktów wg. cen wynikających ze złożonej oferty i ilości dostarczonych produktów. Zamawiający zobowiązuje się regulować płatności z tytułu poszczególnych dostaw przelewem  na konto</w:t>
      </w:r>
      <w:r w:rsidR="005C7D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Wykonawcy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wskazane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w fakturze,  w przeciągu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21 dni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od otrzymania </w:t>
      </w:r>
      <w:r w:rsidRPr="00B95DC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prawidłowo wystawionej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faktury. Za dzień zapłaty rozumie się dzień wydania dyspozycji bankowej dokonany przez Zamawiającego.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tytułu nieterminowej płatności Wykonawca może naliczać odsetki określone przepisami prawa.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Zapłata za dostarczony towar następować będzie na podstawie faktur, które powinny zawierać co najmniej ceny jednostkowe, wartość netto, stawkę podatku VAT i wartość brutto.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Dane do wystawienie faktury VAT: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Nabywca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Gmina Lublin,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Pl. Króla Władysława Łokietka 1, 20-109 Lublin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NIP: 9462575811, REGON: 431019514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Odbiorca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Bursa Szkolna Nr 5 w Lublinie,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ul. Pogodna 52a, 20-337 Lublin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nie może przenieść na osobę trzecią wierzytelności wynikających </w:t>
      </w:r>
    </w:p>
    <w:p w:rsidR="008C103D" w:rsidRDefault="00B45EB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z niniejszej umowy bez zgody Zamawiającego.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4</w:t>
      </w:r>
    </w:p>
    <w:p w:rsidR="008C103D" w:rsidRDefault="00B45EB0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Każda ze stron niniejszej umowy ma prawo wypowiedzenia jej z 14-dniowym   terminem wypowiedzeniem w  przypadku niewykonania lub nienależytego wykonania przez drugą stronę warunków umowy.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szczególności przyczynami wypowiedzenia mogą być:</w:t>
      </w:r>
    </w:p>
    <w:p w:rsidR="008C103D" w:rsidRDefault="00B45EB0">
      <w:pPr>
        <w:widowControl w:val="0"/>
        <w:numPr>
          <w:ilvl w:val="0"/>
          <w:numId w:val="6"/>
        </w:numPr>
        <w:tabs>
          <w:tab w:val="left" w:pos="567"/>
          <w:tab w:val="left" w:pos="72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niedotrzymanie zakazu niepodwyższania  cen jednostkowych brutto w okresie realizacji umowy;</w:t>
      </w:r>
    </w:p>
    <w:p w:rsidR="008C103D" w:rsidRDefault="00B45EB0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zmiana asortymentu dostaw w stosunku do oferowanych w ofercie bez zgody Zamawiającego;</w:t>
      </w:r>
    </w:p>
    <w:p w:rsidR="008C103D" w:rsidRDefault="00B45EB0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co najmniej trzykrotne nie wywiązanie się przez Dostawcę z obowiązku terminowych dostaw lub odmowa dostawy partii towaru objętej zamówieniem;</w:t>
      </w:r>
    </w:p>
    <w:p w:rsidR="008C103D" w:rsidRDefault="00B45EB0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co najmniej trzykrotne zakwestionowanie przez Zamawiającego jakości dostarczonych produktów.</w:t>
      </w:r>
    </w:p>
    <w:p w:rsidR="008C103D" w:rsidRDefault="00B45EB0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zapłaci Zamawiającemu karę umową w wysokości 10% wartości umowy w przypadku jej rozwiązania z przyczyn leżących po stronie Dostawcy, jak                           i Zamawiający zapłaci Dostawcy  karę umową w wysokości 10% wartości umowy                   w przypadku jej rozwiązania z przyczyn leżących po stronie Zamawiającego. Zamawiający zastrzega sobie prawo potrącania kar umownych z należności Wykonawcy.</w:t>
      </w:r>
    </w:p>
    <w:p w:rsidR="008C103D" w:rsidRDefault="00B45EB0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Strony zgodnie ustalają, że każda istotna zmiana umowy może nastąpić wg. niżej określonych zasad i warunków:</w:t>
      </w:r>
    </w:p>
    <w:p w:rsidR="008C103D" w:rsidRPr="003D11A8" w:rsidRDefault="00B45EB0" w:rsidP="003D11A8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D11A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nastąpiła zmiana stawki podatku VAT – cena brutto zostanie skorygowana proporcjonalnie do poziomu zmiany stawki VAT (cena netto wynikająca                      z treści oferty z dn. </w:t>
      </w:r>
      <w:r w:rsidRPr="003D11A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……………………………………</w:t>
      </w:r>
      <w:r w:rsidRPr="003D11A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/ aneksu zmieniającego zapisy umowy nie ulegnie podwyższeniu);</w:t>
      </w:r>
    </w:p>
    <w:p w:rsidR="008C103D" w:rsidRDefault="00B45EB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dopuszcza się możliwość zastąpienia części oferowanego przedmiotu umowy zamiennikami, jeżeli z przyczyn obiektywnych nie jest możliwa realizacja zamówienia, a produkt zamienny ma jakość nie gorszą i cenę nie wyższą niż oferowany pierwotnie.</w:t>
      </w:r>
    </w:p>
    <w:p w:rsidR="008C103D" w:rsidRDefault="00B45EB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Wniosek o dokonanie zmiany umowy należy przedłożyć na piśmie a okoliczności mogące stanowić podstawę zmiany umowy powinny być uzasadnione, a w miarę możliwości również  udokumentowane przez stronę wnioskującą.</w:t>
      </w:r>
    </w:p>
    <w:p w:rsidR="008C103D" w:rsidRDefault="00B45EB0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Zamawiający zastrzega sobie prawo rozwiązania umowy bez naliczania kar umownych w przypadku zmiany formy prawnej bądź ogłoszenia likwidacji Zamawiającego.</w:t>
      </w:r>
    </w:p>
    <w:p w:rsidR="008C103D" w:rsidRDefault="008C103D">
      <w:pPr>
        <w:widowControl w:val="0"/>
        <w:suppressAutoHyphens/>
        <w:spacing w:after="0" w:line="100" w:lineRule="atLeast"/>
        <w:ind w:left="50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5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Wszelkie zmiany dotyczące umowy wymagają formy pisemnej pod rygorem nieważności.</w:t>
      </w: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6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sprawach nieuregulowanych niniejszą u</w:t>
      </w:r>
      <w:r w:rsidR="00CC35E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mową mają zastosowanie przepisy</w:t>
      </w:r>
      <w:r w:rsidR="00D427D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prawa</w:t>
      </w:r>
      <w:r w:rsidR="0077064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 w:rsidR="00D427D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m.in.</w:t>
      </w:r>
      <w:r w:rsidR="0077064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CC35E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kodeksu cywilnego 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7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Sprawy sporne strony poddają pod rozstrzygnięcie właściwemu rzeczowo sądowi dla siedziby </w:t>
      </w:r>
      <w:r w:rsidR="004A33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Zamawiającego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8</w:t>
      </w:r>
    </w:p>
    <w:p w:rsidR="008C103D" w:rsidRDefault="00B45EB0">
      <w:pPr>
        <w:widowControl w:val="0"/>
        <w:tabs>
          <w:tab w:val="left" w:pos="623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Umowę sporządzono w 2 jednobrzmiących egzemplarzach, jeden dla Zamawiającego i jeden dla </w:t>
      </w:r>
      <w:r w:rsidR="004A33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awcy.</w:t>
      </w: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tabs>
          <w:tab w:val="left" w:pos="1134"/>
          <w:tab w:val="left" w:pos="6096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>WYKONAWCA: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>ZAMAWIAJĄCY:</w:t>
      </w: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B45EB0">
      <w:pPr>
        <w:jc w:val="both"/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 xml:space="preserve">            ……………………………………………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</w:p>
    <w:sectPr w:rsidR="008C103D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42"/>
    <w:multiLevelType w:val="multilevel"/>
    <w:tmpl w:val="BC2C91C0"/>
    <w:lvl w:ilvl="0">
      <w:start w:val="1"/>
      <w:numFmt w:val="decimal"/>
      <w:lvlText w:val="%1."/>
      <w:lvlJc w:val="left"/>
      <w:pPr>
        <w:ind w:left="732" w:hanging="372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5EC"/>
    <w:multiLevelType w:val="multilevel"/>
    <w:tmpl w:val="EE3275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457E"/>
    <w:multiLevelType w:val="multilevel"/>
    <w:tmpl w:val="6FB86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FC34D6C"/>
    <w:multiLevelType w:val="multilevel"/>
    <w:tmpl w:val="C12C3C0C"/>
    <w:lvl w:ilvl="0">
      <w:start w:val="1"/>
      <w:numFmt w:val="decimal"/>
      <w:lvlText w:val="%1)"/>
      <w:lvlJc w:val="lef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4">
    <w:nsid w:val="11202983"/>
    <w:multiLevelType w:val="multilevel"/>
    <w:tmpl w:val="5D620B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6AA8"/>
    <w:multiLevelType w:val="multilevel"/>
    <w:tmpl w:val="F3161C26"/>
    <w:lvl w:ilvl="0">
      <w:start w:val="5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/>
        <w:b w:val="0"/>
        <w:color w:val="auto"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062E"/>
    <w:multiLevelType w:val="multilevel"/>
    <w:tmpl w:val="676AD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402F0"/>
    <w:multiLevelType w:val="multilevel"/>
    <w:tmpl w:val="B1E41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306F"/>
    <w:multiLevelType w:val="multilevel"/>
    <w:tmpl w:val="9AD459E8"/>
    <w:lvl w:ilvl="0">
      <w:start w:val="1"/>
      <w:numFmt w:val="decimal"/>
      <w:lvlText w:val="%1)"/>
      <w:lvlJc w:val="left"/>
      <w:pPr>
        <w:tabs>
          <w:tab w:val="num" w:pos="993"/>
        </w:tabs>
        <w:ind w:left="1495" w:hanging="360"/>
      </w:pPr>
      <w:rPr>
        <w:rFonts w:ascii="Times New Roman" w:eastAsia="Arial Unicode MS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993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993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993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993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993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93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3"/>
        </w:tabs>
        <w:ind w:left="7255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3D"/>
    <w:rsid w:val="000D7B23"/>
    <w:rsid w:val="00186B71"/>
    <w:rsid w:val="00247CBA"/>
    <w:rsid w:val="00335F23"/>
    <w:rsid w:val="003D11A8"/>
    <w:rsid w:val="003D52CB"/>
    <w:rsid w:val="00447EC4"/>
    <w:rsid w:val="004A33D0"/>
    <w:rsid w:val="004D2A4D"/>
    <w:rsid w:val="005225FE"/>
    <w:rsid w:val="005C7D74"/>
    <w:rsid w:val="0077064C"/>
    <w:rsid w:val="007A6130"/>
    <w:rsid w:val="008C103D"/>
    <w:rsid w:val="00930446"/>
    <w:rsid w:val="009A7CB5"/>
    <w:rsid w:val="009F13BF"/>
    <w:rsid w:val="00A14919"/>
    <w:rsid w:val="00B45EB0"/>
    <w:rsid w:val="00B95DC2"/>
    <w:rsid w:val="00C71C43"/>
    <w:rsid w:val="00C96256"/>
    <w:rsid w:val="00CC35E0"/>
    <w:rsid w:val="00CE2AD1"/>
    <w:rsid w:val="00D427D9"/>
    <w:rsid w:val="00E02B8E"/>
    <w:rsid w:val="00F263B6"/>
    <w:rsid w:val="00F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4F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Arial Unicode MS" w:hAnsi="Times New Roman" w:cs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color w:val="auto"/>
      <w:sz w:val="24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4F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Arial Unicode MS" w:hAnsi="Times New Roman" w:cs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color w:val="auto"/>
      <w:sz w:val="24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sekretariat</cp:lastModifiedBy>
  <cp:revision>4</cp:revision>
  <cp:lastPrinted>2019-01-22T07:25:00Z</cp:lastPrinted>
  <dcterms:created xsi:type="dcterms:W3CDTF">2019-03-25T09:25:00Z</dcterms:created>
  <dcterms:modified xsi:type="dcterms:W3CDTF">2019-03-25T09:57:00Z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